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34E" w:rsidRPr="006728B8" w:rsidRDefault="00D3734E" w:rsidP="00D3734E">
      <w:pPr>
        <w:widowControl/>
        <w:jc w:val="center"/>
        <w:rPr>
          <w:b/>
          <w:sz w:val="32"/>
          <w:szCs w:val="32"/>
        </w:rPr>
      </w:pPr>
      <w:r w:rsidRPr="006728B8">
        <w:rPr>
          <w:b/>
          <w:sz w:val="32"/>
          <w:szCs w:val="32"/>
        </w:rPr>
        <w:t xml:space="preserve">ОТЧЕТ </w:t>
      </w:r>
    </w:p>
    <w:p w:rsidR="00D3734E" w:rsidRPr="006728B8" w:rsidRDefault="00D3734E" w:rsidP="00D3734E">
      <w:pPr>
        <w:widowControl/>
        <w:jc w:val="center"/>
        <w:rPr>
          <w:b/>
          <w:sz w:val="32"/>
          <w:szCs w:val="32"/>
        </w:rPr>
      </w:pPr>
      <w:r w:rsidRPr="006728B8">
        <w:rPr>
          <w:b/>
          <w:sz w:val="32"/>
          <w:szCs w:val="32"/>
        </w:rPr>
        <w:t>о прохождении практики</w:t>
      </w:r>
    </w:p>
    <w:p w:rsidR="00D3734E" w:rsidRPr="006728B8" w:rsidRDefault="00D3734E" w:rsidP="00D3734E">
      <w:pPr>
        <w:widowControl/>
        <w:jc w:val="center"/>
        <w:rPr>
          <w:b/>
          <w:sz w:val="24"/>
          <w:szCs w:val="24"/>
        </w:rPr>
      </w:pPr>
    </w:p>
    <w:p w:rsidR="00D3734E" w:rsidRPr="006728B8" w:rsidRDefault="00D3734E" w:rsidP="00D3734E">
      <w:pPr>
        <w:widowControl/>
        <w:jc w:val="center"/>
        <w:rPr>
          <w:b/>
          <w:sz w:val="24"/>
          <w:szCs w:val="24"/>
        </w:rPr>
      </w:pPr>
    </w:p>
    <w:tbl>
      <w:tblPr>
        <w:tblW w:w="5000" w:type="pct"/>
        <w:jc w:val="center"/>
        <w:tblLook w:val="04A0" w:firstRow="1" w:lastRow="0" w:firstColumn="1" w:lastColumn="0" w:noHBand="0" w:noVBand="1"/>
      </w:tblPr>
      <w:tblGrid>
        <w:gridCol w:w="4262"/>
        <w:gridCol w:w="3186"/>
        <w:gridCol w:w="1907"/>
      </w:tblGrid>
      <w:tr w:rsidR="00D3734E" w:rsidRPr="006728B8" w:rsidTr="003A514E">
        <w:trPr>
          <w:jc w:val="center"/>
        </w:trPr>
        <w:tc>
          <w:tcPr>
            <w:tcW w:w="2278" w:type="pct"/>
            <w:shd w:val="clear" w:color="auto" w:fill="auto"/>
          </w:tcPr>
          <w:p w:rsidR="00D3734E" w:rsidRPr="006825BC" w:rsidRDefault="00D3734E" w:rsidP="003A514E">
            <w:pPr>
              <w:widowControl/>
              <w:tabs>
                <w:tab w:val="left" w:leader="underscore" w:pos="-7513"/>
              </w:tabs>
              <w:jc w:val="right"/>
              <w:rPr>
                <w:color w:val="000000"/>
                <w:spacing w:val="-5"/>
                <w:sz w:val="24"/>
                <w:szCs w:val="24"/>
              </w:rPr>
            </w:pPr>
            <w:r w:rsidRPr="006825BC">
              <w:rPr>
                <w:color w:val="000000"/>
                <w:spacing w:val="-5"/>
                <w:sz w:val="24"/>
                <w:szCs w:val="24"/>
              </w:rPr>
              <w:t>обучающимся группы</w:t>
            </w:r>
          </w:p>
        </w:tc>
        <w:tc>
          <w:tcPr>
            <w:tcW w:w="1703" w:type="pct"/>
            <w:tcBorders>
              <w:bottom w:val="single" w:sz="4" w:space="0" w:color="auto"/>
            </w:tcBorders>
            <w:shd w:val="clear" w:color="auto" w:fill="auto"/>
          </w:tcPr>
          <w:p w:rsidR="00D3734E" w:rsidRPr="006825BC" w:rsidRDefault="00D3734E" w:rsidP="003A514E">
            <w:pPr>
              <w:widowControl/>
              <w:tabs>
                <w:tab w:val="left" w:leader="underscore" w:pos="-7513"/>
              </w:tabs>
              <w:jc w:val="center"/>
              <w:rPr>
                <w:color w:val="000000"/>
                <w:spacing w:val="-5"/>
                <w:sz w:val="28"/>
                <w:szCs w:val="28"/>
              </w:rPr>
            </w:pPr>
          </w:p>
        </w:tc>
        <w:tc>
          <w:tcPr>
            <w:tcW w:w="1019" w:type="pct"/>
            <w:shd w:val="clear" w:color="auto" w:fill="auto"/>
          </w:tcPr>
          <w:p w:rsidR="00D3734E" w:rsidRPr="006825BC" w:rsidRDefault="00D3734E" w:rsidP="003A514E">
            <w:pPr>
              <w:widowControl/>
              <w:tabs>
                <w:tab w:val="left" w:leader="underscore" w:pos="-7513"/>
              </w:tabs>
              <w:jc w:val="center"/>
              <w:rPr>
                <w:color w:val="000000"/>
                <w:spacing w:val="-5"/>
                <w:sz w:val="24"/>
                <w:szCs w:val="24"/>
              </w:rPr>
            </w:pPr>
          </w:p>
        </w:tc>
      </w:tr>
      <w:tr w:rsidR="00D3734E" w:rsidRPr="006728B8" w:rsidTr="003A514E">
        <w:trPr>
          <w:jc w:val="center"/>
        </w:trPr>
        <w:tc>
          <w:tcPr>
            <w:tcW w:w="2278" w:type="pct"/>
            <w:shd w:val="clear" w:color="auto" w:fill="auto"/>
          </w:tcPr>
          <w:p w:rsidR="00D3734E" w:rsidRPr="006825BC" w:rsidRDefault="00D3734E" w:rsidP="003A514E">
            <w:pPr>
              <w:widowControl/>
              <w:tabs>
                <w:tab w:val="left" w:leader="underscore" w:pos="-7513"/>
              </w:tabs>
              <w:jc w:val="center"/>
              <w:rPr>
                <w:color w:val="000000"/>
                <w:spacing w:val="-5"/>
              </w:rPr>
            </w:pPr>
          </w:p>
        </w:tc>
        <w:tc>
          <w:tcPr>
            <w:tcW w:w="1703" w:type="pct"/>
            <w:tcBorders>
              <w:top w:val="single" w:sz="4" w:space="0" w:color="auto"/>
            </w:tcBorders>
            <w:shd w:val="clear" w:color="auto" w:fill="auto"/>
          </w:tcPr>
          <w:p w:rsidR="00D3734E" w:rsidRPr="006825BC" w:rsidRDefault="00D3734E" w:rsidP="003A514E">
            <w:pPr>
              <w:widowControl/>
              <w:tabs>
                <w:tab w:val="left" w:leader="underscore" w:pos="-7513"/>
              </w:tabs>
              <w:jc w:val="center"/>
              <w:rPr>
                <w:color w:val="000000"/>
                <w:spacing w:val="-5"/>
              </w:rPr>
            </w:pPr>
            <w:r w:rsidRPr="006825BC">
              <w:rPr>
                <w:color w:val="000000"/>
                <w:spacing w:val="-5"/>
              </w:rPr>
              <w:t>(код и номер учебной группы)</w:t>
            </w:r>
          </w:p>
        </w:tc>
        <w:tc>
          <w:tcPr>
            <w:tcW w:w="1019" w:type="pct"/>
            <w:shd w:val="clear" w:color="auto" w:fill="auto"/>
          </w:tcPr>
          <w:p w:rsidR="00D3734E" w:rsidRPr="006825BC" w:rsidRDefault="00D3734E" w:rsidP="003A514E">
            <w:pPr>
              <w:widowControl/>
              <w:tabs>
                <w:tab w:val="left" w:leader="underscore" w:pos="-7513"/>
              </w:tabs>
              <w:jc w:val="center"/>
              <w:rPr>
                <w:color w:val="000000"/>
                <w:spacing w:val="-5"/>
              </w:rPr>
            </w:pPr>
          </w:p>
        </w:tc>
      </w:tr>
    </w:tbl>
    <w:p w:rsidR="00D3734E" w:rsidRPr="006728B8" w:rsidRDefault="00D3734E" w:rsidP="00D3734E">
      <w:pPr>
        <w:rPr>
          <w:sz w:val="24"/>
          <w:szCs w:val="24"/>
        </w:rPr>
      </w:pPr>
    </w:p>
    <w:tbl>
      <w:tblPr>
        <w:tblW w:w="0" w:type="auto"/>
        <w:jc w:val="center"/>
        <w:tblLook w:val="04A0" w:firstRow="1" w:lastRow="0" w:firstColumn="1" w:lastColumn="0" w:noHBand="0" w:noVBand="1"/>
      </w:tblPr>
      <w:tblGrid>
        <w:gridCol w:w="9355"/>
      </w:tblGrid>
      <w:tr w:rsidR="00D3734E" w:rsidRPr="006728B8" w:rsidTr="003A514E">
        <w:trPr>
          <w:jc w:val="center"/>
        </w:trPr>
        <w:tc>
          <w:tcPr>
            <w:tcW w:w="9592" w:type="dxa"/>
            <w:tcBorders>
              <w:bottom w:val="single" w:sz="4" w:space="0" w:color="auto"/>
            </w:tcBorders>
            <w:shd w:val="clear" w:color="auto" w:fill="auto"/>
          </w:tcPr>
          <w:p w:rsidR="00D3734E" w:rsidRPr="006825BC" w:rsidRDefault="00D3734E" w:rsidP="003A514E">
            <w:pPr>
              <w:widowControl/>
              <w:tabs>
                <w:tab w:val="left" w:leader="underscore" w:pos="-7513"/>
              </w:tabs>
              <w:jc w:val="center"/>
              <w:rPr>
                <w:color w:val="000000"/>
                <w:spacing w:val="-5"/>
                <w:sz w:val="28"/>
                <w:szCs w:val="28"/>
              </w:rPr>
            </w:pPr>
          </w:p>
        </w:tc>
      </w:tr>
      <w:tr w:rsidR="00D3734E" w:rsidRPr="006728B8" w:rsidTr="003A514E">
        <w:trPr>
          <w:jc w:val="center"/>
        </w:trPr>
        <w:tc>
          <w:tcPr>
            <w:tcW w:w="9592" w:type="dxa"/>
            <w:tcBorders>
              <w:top w:val="single" w:sz="4" w:space="0" w:color="auto"/>
            </w:tcBorders>
            <w:shd w:val="clear" w:color="auto" w:fill="auto"/>
          </w:tcPr>
          <w:p w:rsidR="00D3734E" w:rsidRPr="006825BC" w:rsidRDefault="00D3734E" w:rsidP="003A514E">
            <w:pPr>
              <w:widowControl/>
              <w:tabs>
                <w:tab w:val="left" w:leader="underscore" w:pos="-7513"/>
              </w:tabs>
              <w:jc w:val="center"/>
              <w:rPr>
                <w:color w:val="000000"/>
                <w:spacing w:val="-5"/>
              </w:rPr>
            </w:pPr>
            <w:r w:rsidRPr="006825BC">
              <w:rPr>
                <w:color w:val="000000"/>
                <w:spacing w:val="-5"/>
              </w:rPr>
              <w:t>(фамилия, имя, отчество обучающегося)</w:t>
            </w:r>
          </w:p>
        </w:tc>
      </w:tr>
    </w:tbl>
    <w:p w:rsidR="00D3734E" w:rsidRPr="006728B8" w:rsidRDefault="00D3734E" w:rsidP="00D3734E">
      <w:pPr>
        <w:widowControl/>
        <w:jc w:val="center"/>
        <w:rPr>
          <w:b/>
          <w:sz w:val="24"/>
          <w:szCs w:val="24"/>
        </w:rPr>
      </w:pPr>
    </w:p>
    <w:tbl>
      <w:tblPr>
        <w:tblW w:w="0" w:type="auto"/>
        <w:tblLook w:val="04A0" w:firstRow="1" w:lastRow="0" w:firstColumn="1" w:lastColumn="0" w:noHBand="0" w:noVBand="1"/>
      </w:tblPr>
      <w:tblGrid>
        <w:gridCol w:w="9355"/>
      </w:tblGrid>
      <w:tr w:rsidR="00D3734E" w:rsidRPr="006728B8" w:rsidTr="003A514E">
        <w:tc>
          <w:tcPr>
            <w:tcW w:w="9571" w:type="dxa"/>
            <w:shd w:val="clear" w:color="auto" w:fill="auto"/>
          </w:tcPr>
          <w:p w:rsidR="00D3734E" w:rsidRPr="006825BC" w:rsidRDefault="00D3734E" w:rsidP="003A514E">
            <w:pPr>
              <w:widowControl/>
              <w:jc w:val="center"/>
              <w:rPr>
                <w:sz w:val="24"/>
                <w:szCs w:val="24"/>
              </w:rPr>
            </w:pPr>
            <w:r w:rsidRPr="006825BC">
              <w:rPr>
                <w:sz w:val="24"/>
                <w:szCs w:val="24"/>
              </w:rPr>
              <w:t>Место прохождения практики:</w:t>
            </w:r>
          </w:p>
        </w:tc>
      </w:tr>
      <w:tr w:rsidR="00D3734E" w:rsidRPr="006728B8" w:rsidTr="003A514E">
        <w:tc>
          <w:tcPr>
            <w:tcW w:w="9571" w:type="dxa"/>
            <w:tcBorders>
              <w:bottom w:val="single" w:sz="4" w:space="0" w:color="auto"/>
            </w:tcBorders>
            <w:shd w:val="clear" w:color="auto" w:fill="auto"/>
          </w:tcPr>
          <w:p w:rsidR="00D3734E" w:rsidRPr="006825BC" w:rsidRDefault="00D3734E" w:rsidP="003A514E">
            <w:pPr>
              <w:widowControl/>
              <w:jc w:val="center"/>
              <w:rPr>
                <w:sz w:val="28"/>
                <w:szCs w:val="28"/>
              </w:rPr>
            </w:pPr>
            <w:r w:rsidRPr="006825BC">
              <w:rPr>
                <w:sz w:val="28"/>
                <w:szCs w:val="28"/>
              </w:rPr>
              <w:t>Образовательная автономная некоммерческая организация</w:t>
            </w:r>
          </w:p>
          <w:p w:rsidR="00D3734E" w:rsidRPr="006825BC" w:rsidRDefault="00D3734E" w:rsidP="003A514E">
            <w:pPr>
              <w:widowControl/>
              <w:jc w:val="center"/>
              <w:rPr>
                <w:sz w:val="28"/>
                <w:szCs w:val="28"/>
              </w:rPr>
            </w:pPr>
            <w:r w:rsidRPr="006825BC">
              <w:rPr>
                <w:sz w:val="28"/>
                <w:szCs w:val="28"/>
              </w:rPr>
              <w:t>в</w:t>
            </w:r>
            <w:r>
              <w:rPr>
                <w:sz w:val="28"/>
                <w:szCs w:val="28"/>
              </w:rPr>
              <w:t>ысшего образования «Московский технологический</w:t>
            </w:r>
            <w:r w:rsidRPr="006825BC">
              <w:rPr>
                <w:sz w:val="28"/>
                <w:szCs w:val="28"/>
              </w:rPr>
              <w:t xml:space="preserve"> институт»</w:t>
            </w:r>
          </w:p>
        </w:tc>
      </w:tr>
      <w:tr w:rsidR="00D3734E" w:rsidRPr="006728B8" w:rsidTr="003A514E">
        <w:tc>
          <w:tcPr>
            <w:tcW w:w="9571" w:type="dxa"/>
            <w:tcBorders>
              <w:top w:val="single" w:sz="4" w:space="0" w:color="auto"/>
            </w:tcBorders>
            <w:shd w:val="clear" w:color="auto" w:fill="auto"/>
          </w:tcPr>
          <w:p w:rsidR="00D3734E" w:rsidRPr="006728B8" w:rsidRDefault="00D3734E" w:rsidP="003A514E">
            <w:pPr>
              <w:widowControl/>
              <w:jc w:val="center"/>
            </w:pPr>
            <w:r w:rsidRPr="006728B8">
              <w:t>(полное наименование организации)</w:t>
            </w:r>
          </w:p>
        </w:tc>
      </w:tr>
      <w:tr w:rsidR="00D3734E" w:rsidRPr="006728B8" w:rsidTr="003A514E">
        <w:tc>
          <w:tcPr>
            <w:tcW w:w="9571" w:type="dxa"/>
            <w:shd w:val="clear" w:color="auto" w:fill="auto"/>
          </w:tcPr>
          <w:p w:rsidR="00D3734E" w:rsidRPr="006825BC" w:rsidRDefault="00D3734E" w:rsidP="003A514E">
            <w:pPr>
              <w:widowControl/>
              <w:jc w:val="center"/>
              <w:rPr>
                <w:sz w:val="24"/>
                <w:szCs w:val="24"/>
              </w:rPr>
            </w:pPr>
          </w:p>
          <w:p w:rsidR="00D3734E" w:rsidRPr="006825BC" w:rsidRDefault="00D3734E" w:rsidP="003A514E">
            <w:pPr>
              <w:widowControl/>
              <w:jc w:val="center"/>
              <w:rPr>
                <w:sz w:val="24"/>
                <w:szCs w:val="24"/>
              </w:rPr>
            </w:pPr>
            <w:r w:rsidRPr="006825BC">
              <w:rPr>
                <w:sz w:val="24"/>
                <w:szCs w:val="24"/>
              </w:rPr>
              <w:t>Руководитель учебной практики от Института:</w:t>
            </w:r>
          </w:p>
        </w:tc>
      </w:tr>
      <w:tr w:rsidR="00D3734E" w:rsidRPr="006728B8" w:rsidTr="003A514E">
        <w:tc>
          <w:tcPr>
            <w:tcW w:w="9571" w:type="dxa"/>
            <w:tcBorders>
              <w:bottom w:val="single" w:sz="4" w:space="0" w:color="auto"/>
            </w:tcBorders>
            <w:shd w:val="clear" w:color="auto" w:fill="auto"/>
          </w:tcPr>
          <w:p w:rsidR="00D3734E" w:rsidRPr="006825BC" w:rsidRDefault="00D3734E" w:rsidP="003A514E">
            <w:pPr>
              <w:widowControl/>
              <w:jc w:val="center"/>
              <w:rPr>
                <w:sz w:val="28"/>
                <w:szCs w:val="28"/>
              </w:rPr>
            </w:pPr>
          </w:p>
        </w:tc>
      </w:tr>
      <w:tr w:rsidR="00D3734E" w:rsidRPr="006728B8" w:rsidTr="003A514E">
        <w:tc>
          <w:tcPr>
            <w:tcW w:w="9571" w:type="dxa"/>
            <w:tcBorders>
              <w:top w:val="single" w:sz="4" w:space="0" w:color="auto"/>
            </w:tcBorders>
            <w:shd w:val="clear" w:color="auto" w:fill="auto"/>
          </w:tcPr>
          <w:p w:rsidR="00D3734E" w:rsidRPr="006728B8" w:rsidRDefault="00D3734E" w:rsidP="003A514E">
            <w:pPr>
              <w:widowControl/>
              <w:jc w:val="center"/>
            </w:pPr>
            <w:r w:rsidRPr="006728B8">
              <w:t>(фамилия, имя, отчество)</w:t>
            </w:r>
          </w:p>
        </w:tc>
      </w:tr>
      <w:tr w:rsidR="00D3734E" w:rsidRPr="006728B8" w:rsidTr="003A514E">
        <w:tc>
          <w:tcPr>
            <w:tcW w:w="9571" w:type="dxa"/>
            <w:tcBorders>
              <w:bottom w:val="single" w:sz="4" w:space="0" w:color="auto"/>
            </w:tcBorders>
            <w:shd w:val="clear" w:color="auto" w:fill="auto"/>
          </w:tcPr>
          <w:p w:rsidR="00D3734E" w:rsidRPr="006825BC" w:rsidRDefault="00D3734E" w:rsidP="003A514E">
            <w:pPr>
              <w:widowControl/>
              <w:rPr>
                <w:sz w:val="28"/>
                <w:szCs w:val="28"/>
              </w:rPr>
            </w:pPr>
            <w:r>
              <w:rPr>
                <w:sz w:val="28"/>
                <w:szCs w:val="28"/>
              </w:rPr>
              <w:t xml:space="preserve">Заведующий кафедрой  </w:t>
            </w:r>
          </w:p>
        </w:tc>
      </w:tr>
      <w:tr w:rsidR="00D3734E" w:rsidRPr="006728B8" w:rsidTr="003A514E">
        <w:tc>
          <w:tcPr>
            <w:tcW w:w="9571" w:type="dxa"/>
            <w:tcBorders>
              <w:top w:val="single" w:sz="4" w:space="0" w:color="auto"/>
            </w:tcBorders>
            <w:shd w:val="clear" w:color="auto" w:fill="auto"/>
          </w:tcPr>
          <w:p w:rsidR="00D3734E" w:rsidRPr="006728B8" w:rsidRDefault="00D3734E" w:rsidP="003A514E">
            <w:pPr>
              <w:widowControl/>
              <w:jc w:val="center"/>
            </w:pPr>
            <w:r w:rsidRPr="006728B8">
              <w:t>(ученая степень, ученое звание, должность)</w:t>
            </w:r>
          </w:p>
        </w:tc>
      </w:tr>
    </w:tbl>
    <w:p w:rsidR="00D3734E" w:rsidRPr="006728B8" w:rsidRDefault="00D3734E" w:rsidP="00D3734E">
      <w:pPr>
        <w:widowControl/>
        <w:jc w:val="center"/>
        <w:rPr>
          <w:sz w:val="24"/>
          <w:szCs w:val="24"/>
        </w:rPr>
      </w:pPr>
    </w:p>
    <w:p w:rsidR="00D3734E" w:rsidRPr="006728B8" w:rsidRDefault="00D3734E" w:rsidP="00D3734E">
      <w:pPr>
        <w:pStyle w:val="a3"/>
        <w:widowControl/>
        <w:autoSpaceDE/>
        <w:autoSpaceDN/>
        <w:ind w:left="0"/>
        <w:jc w:val="center"/>
        <w:rPr>
          <w:b/>
          <w:sz w:val="24"/>
          <w:szCs w:val="24"/>
        </w:rPr>
      </w:pPr>
      <w:r w:rsidRPr="006728B8">
        <w:rPr>
          <w:b/>
          <w:sz w:val="24"/>
          <w:szCs w:val="24"/>
        </w:rPr>
        <w:t>1. Индивидуальный план-дневник учебной практики</w:t>
      </w:r>
    </w:p>
    <w:p w:rsidR="00D3734E" w:rsidRPr="006728B8" w:rsidRDefault="00D3734E" w:rsidP="00D3734E">
      <w:pPr>
        <w:widowControl/>
        <w:jc w:val="both"/>
        <w:rPr>
          <w:sz w:val="24"/>
          <w:szCs w:val="24"/>
        </w:rPr>
      </w:pPr>
    </w:p>
    <w:p w:rsidR="00D3734E" w:rsidRPr="006728B8" w:rsidRDefault="00D3734E" w:rsidP="00D3734E">
      <w:pPr>
        <w:widowControl/>
        <w:tabs>
          <w:tab w:val="left" w:pos="993"/>
        </w:tabs>
        <w:ind w:firstLine="709"/>
        <w:jc w:val="both"/>
        <w:rPr>
          <w:sz w:val="24"/>
          <w:szCs w:val="24"/>
        </w:rPr>
      </w:pPr>
      <w:r w:rsidRPr="006728B8">
        <w:rPr>
          <w:sz w:val="24"/>
          <w:szCs w:val="24"/>
        </w:rPr>
        <w:t xml:space="preserve">Индивидуальный план-дневник учебной практики составляется </w:t>
      </w:r>
      <w:r>
        <w:rPr>
          <w:sz w:val="24"/>
          <w:szCs w:val="24"/>
        </w:rPr>
        <w:t>обучающимся</w:t>
      </w:r>
      <w:r w:rsidRPr="006728B8">
        <w:rPr>
          <w:sz w:val="24"/>
          <w:szCs w:val="24"/>
        </w:rPr>
        <w:t xml:space="preserve"> на основании полученного задания на учебную практику в течение организационного этапа практики (до фактического начала выполнения работ) с указанием запланированных сроков выполнения этапов работ.</w:t>
      </w:r>
    </w:p>
    <w:p w:rsidR="00D3734E" w:rsidRPr="006728B8" w:rsidRDefault="00D3734E" w:rsidP="00D3734E">
      <w:pPr>
        <w:widowControl/>
        <w:tabs>
          <w:tab w:val="left" w:pos="993"/>
        </w:tabs>
        <w:ind w:firstLine="709"/>
        <w:jc w:val="both"/>
        <w:rPr>
          <w:sz w:val="24"/>
          <w:szCs w:val="24"/>
        </w:rPr>
      </w:pPr>
      <w:r w:rsidRPr="006728B8">
        <w:rPr>
          <w:sz w:val="24"/>
          <w:szCs w:val="24"/>
        </w:rPr>
        <w:t>Отметка о выполнении (слово «Выполнено») удостоверяет выполнение каждого этапа учебной практики в указанное время. В случае обоснованного переноса выполнения этапа на другую дату, делается соответствующая запись («Выполнение данного этапа перенесено на</w:t>
      </w:r>
      <w:r>
        <w:rPr>
          <w:sz w:val="24"/>
          <w:szCs w:val="24"/>
        </w:rPr>
        <w:t xml:space="preserve"> </w:t>
      </w:r>
      <w:r w:rsidRPr="006728B8">
        <w:rPr>
          <w:sz w:val="24"/>
          <w:szCs w:val="24"/>
        </w:rPr>
        <w:t>… в связи с</w:t>
      </w:r>
      <w:r>
        <w:rPr>
          <w:sz w:val="24"/>
          <w:szCs w:val="24"/>
        </w:rPr>
        <w:t xml:space="preserve"> </w:t>
      </w:r>
      <w:r w:rsidRPr="006728B8">
        <w:rPr>
          <w:sz w:val="24"/>
          <w:szCs w:val="24"/>
        </w:rPr>
        <w:t>…»).</w:t>
      </w:r>
    </w:p>
    <w:p w:rsidR="00D3734E" w:rsidRPr="006728B8" w:rsidRDefault="00D3734E" w:rsidP="00D3734E">
      <w:pPr>
        <w:tabs>
          <w:tab w:val="left" w:pos="993"/>
        </w:tabs>
        <w:ind w:firstLine="709"/>
        <w:jc w:val="both"/>
        <w:rPr>
          <w:sz w:val="24"/>
          <w:szCs w:val="24"/>
        </w:rPr>
      </w:pPr>
      <w:r w:rsidRPr="006728B8">
        <w:rPr>
          <w:sz w:val="24"/>
          <w:szCs w:val="24"/>
        </w:rPr>
        <w:t xml:space="preserve">Таблица индивидуального плана-дневника заполняется шрифтом </w:t>
      </w:r>
      <w:proofErr w:type="spellStart"/>
      <w:r w:rsidRPr="006728B8">
        <w:rPr>
          <w:sz w:val="24"/>
          <w:szCs w:val="24"/>
        </w:rPr>
        <w:t>Times</w:t>
      </w:r>
      <w:proofErr w:type="spellEnd"/>
      <w:r w:rsidRPr="006728B8">
        <w:rPr>
          <w:sz w:val="24"/>
          <w:szCs w:val="24"/>
        </w:rPr>
        <w:t xml:space="preserve"> </w:t>
      </w:r>
      <w:proofErr w:type="spellStart"/>
      <w:r w:rsidRPr="006728B8">
        <w:rPr>
          <w:sz w:val="24"/>
          <w:szCs w:val="24"/>
        </w:rPr>
        <w:t>New</w:t>
      </w:r>
      <w:proofErr w:type="spellEnd"/>
      <w:r w:rsidRPr="006728B8">
        <w:rPr>
          <w:sz w:val="24"/>
          <w:szCs w:val="24"/>
        </w:rPr>
        <w:t xml:space="preserve"> </w:t>
      </w:r>
      <w:proofErr w:type="spellStart"/>
      <w:r w:rsidRPr="006728B8">
        <w:rPr>
          <w:sz w:val="24"/>
          <w:szCs w:val="24"/>
        </w:rPr>
        <w:t>Roman</w:t>
      </w:r>
      <w:proofErr w:type="spellEnd"/>
      <w:r w:rsidRPr="006728B8">
        <w:rPr>
          <w:sz w:val="24"/>
          <w:szCs w:val="24"/>
        </w:rPr>
        <w:t>, размер 12, оформление – обычное, межстрочный интервал – одинарный, отступ первой строки абзаца – нет.</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50"/>
        <w:gridCol w:w="4703"/>
        <w:gridCol w:w="2290"/>
        <w:gridCol w:w="1696"/>
      </w:tblGrid>
      <w:tr w:rsidR="00D3734E" w:rsidRPr="006728B8" w:rsidTr="003A514E">
        <w:trPr>
          <w:trHeight w:val="890"/>
          <w:tblCellSpacing w:w="20" w:type="dxa"/>
        </w:trPr>
        <w:tc>
          <w:tcPr>
            <w:tcW w:w="310" w:type="pct"/>
            <w:vAlign w:val="center"/>
          </w:tcPr>
          <w:p w:rsidR="00D3734E" w:rsidRPr="006728B8" w:rsidRDefault="00D3734E" w:rsidP="003A514E">
            <w:pPr>
              <w:keepNext/>
              <w:widowControl/>
              <w:suppressAutoHyphens/>
              <w:jc w:val="center"/>
              <w:rPr>
                <w:b/>
                <w:sz w:val="24"/>
                <w:szCs w:val="24"/>
              </w:rPr>
            </w:pPr>
            <w:r w:rsidRPr="006728B8">
              <w:rPr>
                <w:b/>
                <w:sz w:val="24"/>
                <w:szCs w:val="24"/>
              </w:rPr>
              <w:t>№</w:t>
            </w:r>
          </w:p>
          <w:p w:rsidR="00D3734E" w:rsidRPr="006728B8" w:rsidRDefault="00D3734E" w:rsidP="003A514E">
            <w:pPr>
              <w:keepNext/>
              <w:widowControl/>
              <w:suppressAutoHyphens/>
              <w:jc w:val="center"/>
              <w:rPr>
                <w:b/>
                <w:sz w:val="24"/>
                <w:szCs w:val="24"/>
              </w:rPr>
            </w:pPr>
            <w:r w:rsidRPr="006728B8">
              <w:rPr>
                <w:b/>
                <w:sz w:val="24"/>
                <w:szCs w:val="24"/>
              </w:rPr>
              <w:t>п/п</w:t>
            </w:r>
          </w:p>
        </w:tc>
        <w:tc>
          <w:tcPr>
            <w:tcW w:w="2501" w:type="pct"/>
            <w:vAlign w:val="center"/>
          </w:tcPr>
          <w:p w:rsidR="00D3734E" w:rsidRPr="006728B8" w:rsidRDefault="00D3734E" w:rsidP="003A514E">
            <w:pPr>
              <w:keepNext/>
              <w:widowControl/>
              <w:suppressAutoHyphens/>
              <w:jc w:val="center"/>
              <w:rPr>
                <w:b/>
                <w:sz w:val="24"/>
                <w:szCs w:val="24"/>
              </w:rPr>
            </w:pPr>
            <w:r w:rsidRPr="006728B8">
              <w:rPr>
                <w:b/>
                <w:sz w:val="24"/>
                <w:szCs w:val="24"/>
              </w:rPr>
              <w:t>Содержание этапов работ, в соответствии с индивидуальным заданием на практику</w:t>
            </w:r>
          </w:p>
        </w:tc>
        <w:tc>
          <w:tcPr>
            <w:tcW w:w="1207" w:type="pct"/>
            <w:vAlign w:val="center"/>
          </w:tcPr>
          <w:p w:rsidR="00D3734E" w:rsidRPr="006728B8" w:rsidRDefault="00D3734E" w:rsidP="003A514E">
            <w:pPr>
              <w:keepNext/>
              <w:widowControl/>
              <w:suppressAutoHyphens/>
              <w:jc w:val="center"/>
              <w:rPr>
                <w:b/>
                <w:sz w:val="24"/>
                <w:szCs w:val="24"/>
              </w:rPr>
            </w:pPr>
            <w:r w:rsidRPr="006728B8">
              <w:rPr>
                <w:b/>
                <w:sz w:val="24"/>
                <w:szCs w:val="24"/>
              </w:rPr>
              <w:t>Дата выполнения этапов работ</w:t>
            </w:r>
          </w:p>
        </w:tc>
        <w:tc>
          <w:tcPr>
            <w:tcW w:w="878" w:type="pct"/>
            <w:vAlign w:val="center"/>
          </w:tcPr>
          <w:p w:rsidR="00D3734E" w:rsidRPr="006728B8" w:rsidRDefault="00D3734E" w:rsidP="003A514E">
            <w:pPr>
              <w:keepNext/>
              <w:widowControl/>
              <w:suppressAutoHyphens/>
              <w:jc w:val="center"/>
              <w:rPr>
                <w:b/>
                <w:sz w:val="24"/>
                <w:szCs w:val="24"/>
              </w:rPr>
            </w:pPr>
            <w:r w:rsidRPr="006728B8">
              <w:rPr>
                <w:b/>
                <w:sz w:val="24"/>
                <w:szCs w:val="24"/>
              </w:rPr>
              <w:t>Отметка о выполнении</w:t>
            </w:r>
          </w:p>
        </w:tc>
      </w:tr>
      <w:tr w:rsidR="00D3734E" w:rsidRPr="006728B8" w:rsidTr="003A514E">
        <w:trPr>
          <w:tblCellSpacing w:w="20" w:type="dxa"/>
        </w:trPr>
        <w:tc>
          <w:tcPr>
            <w:tcW w:w="310" w:type="pct"/>
          </w:tcPr>
          <w:p w:rsidR="00D3734E" w:rsidRPr="006728B8" w:rsidRDefault="00D3734E" w:rsidP="003A514E">
            <w:pPr>
              <w:keepNext/>
              <w:widowControl/>
              <w:jc w:val="center"/>
              <w:rPr>
                <w:sz w:val="24"/>
                <w:szCs w:val="24"/>
              </w:rPr>
            </w:pPr>
            <w:r>
              <w:rPr>
                <w:sz w:val="24"/>
                <w:szCs w:val="24"/>
              </w:rPr>
              <w:t>1</w:t>
            </w:r>
          </w:p>
        </w:tc>
        <w:tc>
          <w:tcPr>
            <w:tcW w:w="2501" w:type="pct"/>
          </w:tcPr>
          <w:p w:rsidR="00D3734E" w:rsidRPr="0084130D" w:rsidRDefault="00D3734E" w:rsidP="003A514E">
            <w:pPr>
              <w:pStyle w:val="a3"/>
              <w:widowControl/>
              <w:tabs>
                <w:tab w:val="left" w:pos="108"/>
              </w:tabs>
              <w:autoSpaceDE/>
              <w:autoSpaceDN/>
              <w:adjustRightInd/>
              <w:ind w:left="0"/>
              <w:jc w:val="both"/>
              <w:rPr>
                <w:sz w:val="22"/>
                <w:szCs w:val="22"/>
              </w:rPr>
            </w:pPr>
            <w:r>
              <w:rPr>
                <w:sz w:val="24"/>
                <w:szCs w:val="24"/>
              </w:rPr>
              <w:t xml:space="preserve">Изучить сферы </w:t>
            </w:r>
            <w:r w:rsidRPr="00251636">
              <w:rPr>
                <w:sz w:val="24"/>
                <w:szCs w:val="24"/>
              </w:rPr>
              <w:t xml:space="preserve">деятельности </w:t>
            </w:r>
            <w:r>
              <w:rPr>
                <w:sz w:val="24"/>
                <w:szCs w:val="24"/>
              </w:rPr>
              <w:t>выбранного предприятия/подразделения. Описать организационную структуру предприятия или подразделения с помощью диаграмм, схем, таблиц. И</w:t>
            </w:r>
            <w:r w:rsidRPr="00530FA5">
              <w:rPr>
                <w:sz w:val="24"/>
                <w:szCs w:val="24"/>
              </w:rPr>
              <w:t xml:space="preserve">зучить действующие в организации стандарты, положения и инструкции, </w:t>
            </w:r>
            <w:r>
              <w:rPr>
                <w:sz w:val="24"/>
                <w:szCs w:val="24"/>
              </w:rPr>
              <w:t>техническую документацию.</w:t>
            </w:r>
          </w:p>
        </w:tc>
        <w:tc>
          <w:tcPr>
            <w:tcW w:w="1207" w:type="pct"/>
          </w:tcPr>
          <w:p w:rsidR="00D3734E" w:rsidRPr="006728B8" w:rsidRDefault="00D3734E" w:rsidP="003A514E">
            <w:pPr>
              <w:keepNext/>
              <w:widowControl/>
              <w:jc w:val="center"/>
              <w:rPr>
                <w:sz w:val="24"/>
                <w:szCs w:val="24"/>
              </w:rPr>
            </w:pPr>
          </w:p>
        </w:tc>
        <w:tc>
          <w:tcPr>
            <w:tcW w:w="878" w:type="pct"/>
          </w:tcPr>
          <w:p w:rsidR="00D3734E" w:rsidRPr="006728B8" w:rsidRDefault="00D3734E" w:rsidP="003A514E">
            <w:pPr>
              <w:keepNext/>
              <w:widowControl/>
              <w:jc w:val="center"/>
              <w:rPr>
                <w:sz w:val="24"/>
                <w:szCs w:val="24"/>
              </w:rPr>
            </w:pPr>
          </w:p>
        </w:tc>
      </w:tr>
      <w:tr w:rsidR="00D3734E" w:rsidRPr="006728B8" w:rsidTr="003A514E">
        <w:trPr>
          <w:tblCellSpacing w:w="20" w:type="dxa"/>
        </w:trPr>
        <w:tc>
          <w:tcPr>
            <w:tcW w:w="310" w:type="pct"/>
          </w:tcPr>
          <w:p w:rsidR="00D3734E" w:rsidRPr="006728B8" w:rsidRDefault="00D3734E" w:rsidP="003A514E">
            <w:pPr>
              <w:widowControl/>
              <w:jc w:val="center"/>
              <w:rPr>
                <w:sz w:val="24"/>
                <w:szCs w:val="24"/>
              </w:rPr>
            </w:pPr>
            <w:r>
              <w:rPr>
                <w:sz w:val="24"/>
                <w:szCs w:val="24"/>
              </w:rPr>
              <w:t>2</w:t>
            </w:r>
          </w:p>
        </w:tc>
        <w:tc>
          <w:tcPr>
            <w:tcW w:w="2501" w:type="pct"/>
          </w:tcPr>
          <w:p w:rsidR="00D3734E" w:rsidRPr="0084130D" w:rsidRDefault="00D3734E" w:rsidP="003A514E">
            <w:pPr>
              <w:pStyle w:val="a3"/>
              <w:widowControl/>
              <w:tabs>
                <w:tab w:val="left" w:pos="206"/>
              </w:tabs>
              <w:autoSpaceDE/>
              <w:autoSpaceDN/>
              <w:adjustRightInd/>
              <w:ind w:left="0"/>
              <w:jc w:val="both"/>
              <w:rPr>
                <w:sz w:val="22"/>
                <w:szCs w:val="22"/>
              </w:rPr>
            </w:pPr>
            <w:r>
              <w:rPr>
                <w:sz w:val="24"/>
                <w:szCs w:val="24"/>
              </w:rPr>
              <w:t>Ознакомиться</w:t>
            </w:r>
            <w:r w:rsidRPr="00251636">
              <w:rPr>
                <w:sz w:val="24"/>
                <w:szCs w:val="24"/>
              </w:rPr>
              <w:t xml:space="preserve"> с кругом решаемых задач на рабочем месте</w:t>
            </w:r>
            <w:r>
              <w:rPr>
                <w:sz w:val="24"/>
                <w:szCs w:val="24"/>
              </w:rPr>
              <w:t xml:space="preserve"> сотрудника предприятия/подразделения, чья деятельность подлежит информатизации/автоматизации, обосновать необходимость </w:t>
            </w:r>
            <w:r>
              <w:rPr>
                <w:sz w:val="24"/>
                <w:szCs w:val="24"/>
              </w:rPr>
              <w:lastRenderedPageBreak/>
              <w:t>информатизации/автоматизации. Описать функции, выполняемые сотрудником</w:t>
            </w:r>
            <w:r w:rsidRPr="00251636">
              <w:rPr>
                <w:sz w:val="24"/>
                <w:szCs w:val="24"/>
              </w:rPr>
              <w:t xml:space="preserve"> на рабочем месте. </w:t>
            </w:r>
            <w:r>
              <w:rPr>
                <w:sz w:val="24"/>
                <w:szCs w:val="24"/>
              </w:rPr>
              <w:t>Создать схемы информационных потоков с помощью современных программных средств.</w:t>
            </w:r>
          </w:p>
        </w:tc>
        <w:tc>
          <w:tcPr>
            <w:tcW w:w="1207" w:type="pct"/>
          </w:tcPr>
          <w:p w:rsidR="00D3734E" w:rsidRPr="006728B8" w:rsidRDefault="00D3734E" w:rsidP="003A514E">
            <w:pPr>
              <w:widowControl/>
              <w:jc w:val="center"/>
              <w:rPr>
                <w:sz w:val="24"/>
                <w:szCs w:val="24"/>
              </w:rPr>
            </w:pPr>
          </w:p>
        </w:tc>
        <w:tc>
          <w:tcPr>
            <w:tcW w:w="878" w:type="pct"/>
          </w:tcPr>
          <w:p w:rsidR="00D3734E" w:rsidRPr="006728B8" w:rsidRDefault="00D3734E" w:rsidP="003A514E">
            <w:pPr>
              <w:widowControl/>
              <w:jc w:val="center"/>
              <w:rPr>
                <w:sz w:val="24"/>
                <w:szCs w:val="24"/>
              </w:rPr>
            </w:pPr>
          </w:p>
        </w:tc>
      </w:tr>
      <w:tr w:rsidR="00D3734E" w:rsidRPr="006728B8" w:rsidTr="003A514E">
        <w:trPr>
          <w:tblCellSpacing w:w="20" w:type="dxa"/>
        </w:trPr>
        <w:tc>
          <w:tcPr>
            <w:tcW w:w="310" w:type="pct"/>
          </w:tcPr>
          <w:p w:rsidR="00D3734E" w:rsidRPr="006728B8" w:rsidRDefault="00D3734E" w:rsidP="003A514E">
            <w:pPr>
              <w:widowControl/>
              <w:jc w:val="center"/>
              <w:rPr>
                <w:sz w:val="24"/>
                <w:szCs w:val="24"/>
              </w:rPr>
            </w:pPr>
            <w:r>
              <w:rPr>
                <w:sz w:val="24"/>
                <w:szCs w:val="24"/>
              </w:rPr>
              <w:lastRenderedPageBreak/>
              <w:t>3</w:t>
            </w:r>
          </w:p>
        </w:tc>
        <w:tc>
          <w:tcPr>
            <w:tcW w:w="2501" w:type="pct"/>
          </w:tcPr>
          <w:p w:rsidR="00D3734E" w:rsidRPr="006728B8" w:rsidRDefault="00D3734E" w:rsidP="003A514E">
            <w:pPr>
              <w:pStyle w:val="a3"/>
              <w:widowControl/>
              <w:tabs>
                <w:tab w:val="left" w:pos="206"/>
              </w:tabs>
              <w:autoSpaceDE/>
              <w:autoSpaceDN/>
              <w:adjustRightInd/>
              <w:ind w:left="0"/>
              <w:jc w:val="both"/>
              <w:rPr>
                <w:sz w:val="24"/>
                <w:szCs w:val="24"/>
              </w:rPr>
            </w:pPr>
            <w:r w:rsidRPr="00C9498A">
              <w:rPr>
                <w:sz w:val="24"/>
                <w:szCs w:val="24"/>
              </w:rPr>
              <w:t>Ознакомиться с основными требованиями к проектированию, реализации и внедрению программного продукта</w:t>
            </w:r>
            <w:r>
              <w:rPr>
                <w:sz w:val="24"/>
                <w:szCs w:val="24"/>
              </w:rPr>
              <w:t>.</w:t>
            </w:r>
            <w:r w:rsidRPr="00C9498A">
              <w:rPr>
                <w:sz w:val="24"/>
                <w:szCs w:val="24"/>
              </w:rPr>
              <w:t xml:space="preserve"> </w:t>
            </w:r>
          </w:p>
        </w:tc>
        <w:tc>
          <w:tcPr>
            <w:tcW w:w="1207" w:type="pct"/>
          </w:tcPr>
          <w:p w:rsidR="00D3734E" w:rsidRPr="006728B8" w:rsidRDefault="00D3734E" w:rsidP="003A514E">
            <w:pPr>
              <w:widowControl/>
              <w:jc w:val="center"/>
              <w:rPr>
                <w:sz w:val="24"/>
                <w:szCs w:val="24"/>
              </w:rPr>
            </w:pPr>
          </w:p>
        </w:tc>
        <w:tc>
          <w:tcPr>
            <w:tcW w:w="878" w:type="pct"/>
          </w:tcPr>
          <w:p w:rsidR="00D3734E" w:rsidRPr="006728B8" w:rsidRDefault="00D3734E" w:rsidP="003A514E">
            <w:pPr>
              <w:widowControl/>
              <w:jc w:val="center"/>
              <w:rPr>
                <w:sz w:val="24"/>
                <w:szCs w:val="24"/>
              </w:rPr>
            </w:pPr>
          </w:p>
        </w:tc>
      </w:tr>
      <w:tr w:rsidR="00D3734E" w:rsidRPr="006728B8" w:rsidTr="003A514E">
        <w:trPr>
          <w:tblCellSpacing w:w="20" w:type="dxa"/>
        </w:trPr>
        <w:tc>
          <w:tcPr>
            <w:tcW w:w="310" w:type="pct"/>
          </w:tcPr>
          <w:p w:rsidR="00D3734E" w:rsidRPr="006728B8" w:rsidRDefault="00D3734E" w:rsidP="003A514E">
            <w:pPr>
              <w:widowControl/>
              <w:jc w:val="center"/>
              <w:rPr>
                <w:sz w:val="24"/>
                <w:szCs w:val="24"/>
              </w:rPr>
            </w:pPr>
            <w:r>
              <w:rPr>
                <w:sz w:val="24"/>
                <w:szCs w:val="24"/>
              </w:rPr>
              <w:t>4</w:t>
            </w:r>
          </w:p>
        </w:tc>
        <w:tc>
          <w:tcPr>
            <w:tcW w:w="2501" w:type="pct"/>
          </w:tcPr>
          <w:p w:rsidR="00D3734E" w:rsidRPr="008A515A" w:rsidRDefault="00D3734E" w:rsidP="003A514E">
            <w:pPr>
              <w:pStyle w:val="a3"/>
              <w:widowControl/>
              <w:tabs>
                <w:tab w:val="left" w:pos="348"/>
              </w:tabs>
              <w:autoSpaceDE/>
              <w:autoSpaceDN/>
              <w:adjustRightInd/>
              <w:ind w:left="0"/>
              <w:jc w:val="both"/>
              <w:rPr>
                <w:sz w:val="22"/>
                <w:szCs w:val="22"/>
              </w:rPr>
            </w:pPr>
            <w:r>
              <w:rPr>
                <w:sz w:val="24"/>
                <w:szCs w:val="24"/>
              </w:rPr>
              <w:t>Проанализировать современные источники информации о задачах автоматизации.</w:t>
            </w:r>
          </w:p>
        </w:tc>
        <w:tc>
          <w:tcPr>
            <w:tcW w:w="1207" w:type="pct"/>
          </w:tcPr>
          <w:p w:rsidR="00D3734E" w:rsidRPr="006728B8" w:rsidRDefault="00D3734E" w:rsidP="003A514E">
            <w:pPr>
              <w:widowControl/>
              <w:jc w:val="center"/>
              <w:rPr>
                <w:sz w:val="24"/>
                <w:szCs w:val="24"/>
              </w:rPr>
            </w:pPr>
          </w:p>
        </w:tc>
        <w:tc>
          <w:tcPr>
            <w:tcW w:w="878" w:type="pct"/>
          </w:tcPr>
          <w:p w:rsidR="00D3734E" w:rsidRPr="006728B8" w:rsidRDefault="00D3734E" w:rsidP="003A514E">
            <w:pPr>
              <w:widowControl/>
              <w:jc w:val="center"/>
              <w:rPr>
                <w:sz w:val="24"/>
                <w:szCs w:val="24"/>
              </w:rPr>
            </w:pPr>
          </w:p>
        </w:tc>
      </w:tr>
      <w:tr w:rsidR="00D3734E" w:rsidRPr="006728B8" w:rsidTr="003A514E">
        <w:trPr>
          <w:tblCellSpacing w:w="20" w:type="dxa"/>
        </w:trPr>
        <w:tc>
          <w:tcPr>
            <w:tcW w:w="310" w:type="pct"/>
          </w:tcPr>
          <w:p w:rsidR="00D3734E" w:rsidRPr="006728B8" w:rsidRDefault="00D3734E" w:rsidP="003A514E">
            <w:pPr>
              <w:widowControl/>
              <w:jc w:val="center"/>
              <w:rPr>
                <w:sz w:val="24"/>
                <w:szCs w:val="24"/>
              </w:rPr>
            </w:pPr>
            <w:r>
              <w:rPr>
                <w:sz w:val="24"/>
                <w:szCs w:val="24"/>
              </w:rPr>
              <w:t>5</w:t>
            </w:r>
          </w:p>
        </w:tc>
        <w:tc>
          <w:tcPr>
            <w:tcW w:w="2501" w:type="pct"/>
          </w:tcPr>
          <w:p w:rsidR="00D3734E" w:rsidRPr="006728B8" w:rsidRDefault="00D3734E" w:rsidP="003A514E">
            <w:pPr>
              <w:widowControl/>
              <w:rPr>
                <w:sz w:val="24"/>
                <w:szCs w:val="24"/>
              </w:rPr>
            </w:pPr>
            <w:r w:rsidRPr="001A0190">
              <w:rPr>
                <w:sz w:val="22"/>
                <w:szCs w:val="22"/>
              </w:rPr>
              <w:t xml:space="preserve">Оформление отчета (текст, рисунки, </w:t>
            </w:r>
            <w:r>
              <w:rPr>
                <w:sz w:val="22"/>
                <w:szCs w:val="22"/>
              </w:rPr>
              <w:t>схемы</w:t>
            </w:r>
            <w:r w:rsidRPr="001A0190">
              <w:rPr>
                <w:sz w:val="22"/>
                <w:szCs w:val="22"/>
              </w:rPr>
              <w:t>)</w:t>
            </w:r>
          </w:p>
        </w:tc>
        <w:tc>
          <w:tcPr>
            <w:tcW w:w="1207" w:type="pct"/>
          </w:tcPr>
          <w:p w:rsidR="00D3734E" w:rsidRPr="006728B8" w:rsidRDefault="00D3734E" w:rsidP="003A514E">
            <w:pPr>
              <w:widowControl/>
              <w:jc w:val="center"/>
              <w:rPr>
                <w:sz w:val="24"/>
                <w:szCs w:val="24"/>
              </w:rPr>
            </w:pPr>
          </w:p>
        </w:tc>
        <w:tc>
          <w:tcPr>
            <w:tcW w:w="878" w:type="pct"/>
          </w:tcPr>
          <w:p w:rsidR="00D3734E" w:rsidRPr="006728B8" w:rsidRDefault="00D3734E" w:rsidP="003A514E">
            <w:pPr>
              <w:widowControl/>
              <w:jc w:val="center"/>
              <w:rPr>
                <w:sz w:val="24"/>
                <w:szCs w:val="24"/>
              </w:rPr>
            </w:pPr>
          </w:p>
        </w:tc>
      </w:tr>
      <w:tr w:rsidR="00D3734E" w:rsidRPr="006728B8" w:rsidTr="003A514E">
        <w:trPr>
          <w:tblCellSpacing w:w="20" w:type="dxa"/>
        </w:trPr>
        <w:tc>
          <w:tcPr>
            <w:tcW w:w="310" w:type="pct"/>
          </w:tcPr>
          <w:p w:rsidR="00D3734E" w:rsidRPr="006728B8" w:rsidRDefault="00D3734E" w:rsidP="003A514E">
            <w:pPr>
              <w:widowControl/>
              <w:jc w:val="center"/>
              <w:rPr>
                <w:sz w:val="24"/>
                <w:szCs w:val="24"/>
              </w:rPr>
            </w:pPr>
            <w:r>
              <w:rPr>
                <w:sz w:val="24"/>
                <w:szCs w:val="24"/>
              </w:rPr>
              <w:t>6</w:t>
            </w:r>
          </w:p>
        </w:tc>
        <w:tc>
          <w:tcPr>
            <w:tcW w:w="2501" w:type="pct"/>
          </w:tcPr>
          <w:p w:rsidR="00D3734E" w:rsidRPr="006728B8" w:rsidRDefault="00D3734E" w:rsidP="003A514E">
            <w:pPr>
              <w:widowControl/>
              <w:rPr>
                <w:sz w:val="24"/>
                <w:szCs w:val="24"/>
              </w:rPr>
            </w:pPr>
            <w:r w:rsidRPr="001A0190">
              <w:rPr>
                <w:sz w:val="22"/>
                <w:szCs w:val="22"/>
              </w:rPr>
              <w:t>Сдача отчета</w:t>
            </w:r>
          </w:p>
        </w:tc>
        <w:tc>
          <w:tcPr>
            <w:tcW w:w="1207" w:type="pct"/>
          </w:tcPr>
          <w:p w:rsidR="00D3734E" w:rsidRPr="006728B8" w:rsidRDefault="00D3734E" w:rsidP="003A514E">
            <w:pPr>
              <w:widowControl/>
              <w:jc w:val="center"/>
              <w:rPr>
                <w:sz w:val="24"/>
                <w:szCs w:val="24"/>
              </w:rPr>
            </w:pPr>
          </w:p>
        </w:tc>
        <w:tc>
          <w:tcPr>
            <w:tcW w:w="878" w:type="pct"/>
          </w:tcPr>
          <w:p w:rsidR="00D3734E" w:rsidRPr="006728B8" w:rsidRDefault="00D3734E" w:rsidP="003A514E">
            <w:pPr>
              <w:widowControl/>
              <w:jc w:val="center"/>
              <w:rPr>
                <w:sz w:val="24"/>
                <w:szCs w:val="24"/>
              </w:rPr>
            </w:pPr>
          </w:p>
        </w:tc>
      </w:tr>
    </w:tbl>
    <w:p w:rsidR="00D3734E" w:rsidRPr="006728B8" w:rsidRDefault="00D3734E" w:rsidP="00D3734E">
      <w:pPr>
        <w:rPr>
          <w:sz w:val="24"/>
          <w:szCs w:val="24"/>
        </w:rPr>
      </w:pPr>
    </w:p>
    <w:p w:rsidR="00D3734E" w:rsidRPr="006728B8" w:rsidRDefault="00D3734E" w:rsidP="00D3734E">
      <w:pPr>
        <w:rPr>
          <w:sz w:val="24"/>
          <w:szCs w:val="24"/>
        </w:rPr>
      </w:pPr>
      <w:proofErr w:type="gramStart"/>
      <w:r>
        <w:rPr>
          <w:sz w:val="24"/>
          <w:szCs w:val="24"/>
        </w:rPr>
        <w:t xml:space="preserve">«  </w:t>
      </w:r>
      <w:proofErr w:type="gramEnd"/>
      <w:r>
        <w:rPr>
          <w:sz w:val="24"/>
          <w:szCs w:val="24"/>
        </w:rPr>
        <w:t xml:space="preserve">   » ______________ 202</w:t>
      </w:r>
      <w:r w:rsidRPr="006728B8">
        <w:rPr>
          <w:sz w:val="24"/>
          <w:szCs w:val="24"/>
        </w:rPr>
        <w:t>__ г.</w:t>
      </w:r>
    </w:p>
    <w:p w:rsidR="00D3734E" w:rsidRPr="006728B8" w:rsidRDefault="00D3734E" w:rsidP="00D3734E">
      <w:pPr>
        <w:rPr>
          <w:sz w:val="24"/>
          <w:szCs w:val="24"/>
        </w:rPr>
      </w:pPr>
    </w:p>
    <w:tbl>
      <w:tblPr>
        <w:tblW w:w="0" w:type="auto"/>
        <w:tblLook w:val="04A0" w:firstRow="1" w:lastRow="0" w:firstColumn="1" w:lastColumn="0" w:noHBand="0" w:noVBand="1"/>
      </w:tblPr>
      <w:tblGrid>
        <w:gridCol w:w="1804"/>
        <w:gridCol w:w="3046"/>
        <w:gridCol w:w="417"/>
        <w:gridCol w:w="4088"/>
      </w:tblGrid>
      <w:tr w:rsidR="00D3734E" w:rsidRPr="006728B8" w:rsidTr="003A514E">
        <w:tc>
          <w:tcPr>
            <w:tcW w:w="1809" w:type="dxa"/>
            <w:shd w:val="clear" w:color="auto" w:fill="auto"/>
          </w:tcPr>
          <w:p w:rsidR="00D3734E" w:rsidRPr="006825BC" w:rsidRDefault="00D3734E" w:rsidP="003A514E">
            <w:pPr>
              <w:widowControl/>
              <w:rPr>
                <w:sz w:val="24"/>
                <w:szCs w:val="24"/>
              </w:rPr>
            </w:pPr>
            <w:r w:rsidRPr="006825BC">
              <w:rPr>
                <w:sz w:val="24"/>
                <w:szCs w:val="24"/>
              </w:rPr>
              <w:t>Обучающийся</w:t>
            </w:r>
          </w:p>
        </w:tc>
        <w:tc>
          <w:tcPr>
            <w:tcW w:w="3119" w:type="dxa"/>
            <w:tcBorders>
              <w:bottom w:val="single" w:sz="4" w:space="0" w:color="auto"/>
            </w:tcBorders>
            <w:shd w:val="clear" w:color="auto" w:fill="auto"/>
          </w:tcPr>
          <w:p w:rsidR="00D3734E" w:rsidRPr="006825BC" w:rsidRDefault="00D3734E" w:rsidP="003A514E">
            <w:pPr>
              <w:widowControl/>
              <w:rPr>
                <w:sz w:val="24"/>
                <w:szCs w:val="24"/>
              </w:rPr>
            </w:pPr>
          </w:p>
        </w:tc>
        <w:tc>
          <w:tcPr>
            <w:tcW w:w="425" w:type="dxa"/>
            <w:shd w:val="clear" w:color="auto" w:fill="auto"/>
          </w:tcPr>
          <w:p w:rsidR="00D3734E" w:rsidRPr="006825BC" w:rsidRDefault="00D3734E" w:rsidP="003A514E">
            <w:pPr>
              <w:widowControl/>
              <w:rPr>
                <w:sz w:val="24"/>
                <w:szCs w:val="24"/>
              </w:rPr>
            </w:pPr>
          </w:p>
        </w:tc>
        <w:tc>
          <w:tcPr>
            <w:tcW w:w="4218" w:type="dxa"/>
            <w:tcBorders>
              <w:bottom w:val="single" w:sz="4" w:space="0" w:color="auto"/>
            </w:tcBorders>
            <w:shd w:val="clear" w:color="auto" w:fill="auto"/>
          </w:tcPr>
          <w:p w:rsidR="00D3734E" w:rsidRPr="006825BC" w:rsidRDefault="00D3734E" w:rsidP="003A514E">
            <w:pPr>
              <w:widowControl/>
              <w:jc w:val="center"/>
              <w:rPr>
                <w:sz w:val="24"/>
                <w:szCs w:val="24"/>
              </w:rPr>
            </w:pPr>
          </w:p>
        </w:tc>
      </w:tr>
      <w:tr w:rsidR="00D3734E" w:rsidRPr="006728B8" w:rsidTr="003A514E">
        <w:tc>
          <w:tcPr>
            <w:tcW w:w="1809" w:type="dxa"/>
            <w:shd w:val="clear" w:color="auto" w:fill="auto"/>
          </w:tcPr>
          <w:p w:rsidR="00D3734E" w:rsidRPr="006825BC" w:rsidRDefault="00D3734E" w:rsidP="003A514E">
            <w:pPr>
              <w:widowControl/>
              <w:jc w:val="center"/>
              <w:rPr>
                <w:sz w:val="24"/>
                <w:szCs w:val="24"/>
              </w:rPr>
            </w:pPr>
          </w:p>
        </w:tc>
        <w:tc>
          <w:tcPr>
            <w:tcW w:w="3119" w:type="dxa"/>
            <w:tcBorders>
              <w:top w:val="single" w:sz="4" w:space="0" w:color="auto"/>
            </w:tcBorders>
            <w:shd w:val="clear" w:color="auto" w:fill="auto"/>
          </w:tcPr>
          <w:p w:rsidR="00D3734E" w:rsidRPr="006825BC" w:rsidRDefault="00D3734E" w:rsidP="003A514E">
            <w:pPr>
              <w:widowControl/>
              <w:jc w:val="center"/>
              <w:rPr>
                <w:sz w:val="24"/>
                <w:szCs w:val="24"/>
              </w:rPr>
            </w:pPr>
            <w:r w:rsidRPr="006825BC">
              <w:rPr>
                <w:sz w:val="24"/>
                <w:szCs w:val="24"/>
              </w:rPr>
              <w:t>(подпись)</w:t>
            </w:r>
          </w:p>
        </w:tc>
        <w:tc>
          <w:tcPr>
            <w:tcW w:w="425" w:type="dxa"/>
            <w:shd w:val="clear" w:color="auto" w:fill="auto"/>
          </w:tcPr>
          <w:p w:rsidR="00D3734E" w:rsidRPr="006825BC" w:rsidRDefault="00D3734E" w:rsidP="003A514E">
            <w:pPr>
              <w:widowControl/>
              <w:rPr>
                <w:sz w:val="24"/>
                <w:szCs w:val="24"/>
              </w:rPr>
            </w:pPr>
          </w:p>
        </w:tc>
        <w:tc>
          <w:tcPr>
            <w:tcW w:w="4218" w:type="dxa"/>
            <w:tcBorders>
              <w:top w:val="single" w:sz="4" w:space="0" w:color="auto"/>
            </w:tcBorders>
            <w:shd w:val="clear" w:color="auto" w:fill="auto"/>
          </w:tcPr>
          <w:p w:rsidR="00D3734E" w:rsidRPr="006825BC" w:rsidRDefault="00D3734E" w:rsidP="003A514E">
            <w:pPr>
              <w:widowControl/>
              <w:jc w:val="center"/>
              <w:rPr>
                <w:sz w:val="24"/>
                <w:szCs w:val="24"/>
              </w:rPr>
            </w:pPr>
            <w:r w:rsidRPr="006825BC">
              <w:rPr>
                <w:sz w:val="16"/>
                <w:szCs w:val="16"/>
              </w:rPr>
              <w:t>И.О. Фамилия</w:t>
            </w:r>
          </w:p>
        </w:tc>
      </w:tr>
    </w:tbl>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Default="00D3734E" w:rsidP="00D3734E">
      <w:pPr>
        <w:widowControl/>
        <w:rPr>
          <w:sz w:val="24"/>
          <w:szCs w:val="24"/>
        </w:rPr>
      </w:pPr>
    </w:p>
    <w:p w:rsidR="00D3734E" w:rsidRPr="006728B8" w:rsidRDefault="00D3734E" w:rsidP="00D3734E">
      <w:pPr>
        <w:widowControl/>
        <w:rPr>
          <w:sz w:val="24"/>
          <w:szCs w:val="24"/>
        </w:rPr>
      </w:pPr>
    </w:p>
    <w:p w:rsidR="00531BF6" w:rsidRDefault="00531BF6" w:rsidP="00D3734E">
      <w:pPr>
        <w:autoSpaceDE/>
        <w:autoSpaceDN/>
        <w:spacing w:after="160" w:line="259" w:lineRule="auto"/>
        <w:ind w:left="2160" w:firstLine="720"/>
        <w:contextualSpacing/>
        <w:rPr>
          <w:b/>
          <w:sz w:val="24"/>
          <w:szCs w:val="24"/>
        </w:rPr>
      </w:pPr>
    </w:p>
    <w:p w:rsidR="00531BF6" w:rsidRDefault="00531BF6" w:rsidP="00D3734E">
      <w:pPr>
        <w:autoSpaceDE/>
        <w:autoSpaceDN/>
        <w:spacing w:after="160" w:line="259" w:lineRule="auto"/>
        <w:ind w:left="2160" w:firstLine="720"/>
        <w:contextualSpacing/>
        <w:rPr>
          <w:b/>
          <w:sz w:val="24"/>
          <w:szCs w:val="24"/>
        </w:rPr>
      </w:pPr>
    </w:p>
    <w:p w:rsidR="00531BF6" w:rsidRDefault="00531BF6" w:rsidP="00D3734E">
      <w:pPr>
        <w:autoSpaceDE/>
        <w:autoSpaceDN/>
        <w:spacing w:after="160" w:line="259" w:lineRule="auto"/>
        <w:ind w:left="2160" w:firstLine="720"/>
        <w:contextualSpacing/>
        <w:rPr>
          <w:b/>
          <w:sz w:val="24"/>
          <w:szCs w:val="24"/>
        </w:rPr>
      </w:pPr>
    </w:p>
    <w:p w:rsidR="00D3734E" w:rsidRPr="005E1C58" w:rsidRDefault="00D3734E" w:rsidP="00D3734E">
      <w:pPr>
        <w:autoSpaceDE/>
        <w:autoSpaceDN/>
        <w:spacing w:after="160" w:line="259" w:lineRule="auto"/>
        <w:ind w:left="2160" w:firstLine="720"/>
        <w:contextualSpacing/>
        <w:rPr>
          <w:sz w:val="24"/>
          <w:szCs w:val="24"/>
        </w:rPr>
      </w:pPr>
      <w:r>
        <w:rPr>
          <w:b/>
          <w:sz w:val="24"/>
          <w:szCs w:val="24"/>
        </w:rPr>
        <w:lastRenderedPageBreak/>
        <w:t>2</w:t>
      </w:r>
      <w:r w:rsidRPr="00536F8B">
        <w:rPr>
          <w:b/>
          <w:sz w:val="24"/>
          <w:szCs w:val="24"/>
        </w:rPr>
        <w:t>.Технический отчет</w:t>
      </w:r>
    </w:p>
    <w:p w:rsidR="00D3734E" w:rsidRPr="005E1C58" w:rsidRDefault="00D3734E" w:rsidP="00D3734E">
      <w:pPr>
        <w:jc w:val="center"/>
      </w:pPr>
      <w:r w:rsidRPr="005E1C58">
        <w:t>(характеристика проделанной обучающимся работы, выводы по результатам практики)</w:t>
      </w:r>
    </w:p>
    <w:tbl>
      <w:tblPr>
        <w:tblW w:w="0" w:type="auto"/>
        <w:tblBorders>
          <w:insideH w:val="single" w:sz="4" w:space="0" w:color="auto"/>
        </w:tblBorders>
        <w:tblLook w:val="04A0" w:firstRow="1" w:lastRow="0" w:firstColumn="1" w:lastColumn="0" w:noHBand="0" w:noVBand="1"/>
      </w:tblPr>
      <w:tblGrid>
        <w:gridCol w:w="9355"/>
      </w:tblGrid>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both"/>
              <w:rPr>
                <w:sz w:val="24"/>
                <w:szCs w:val="24"/>
              </w:rPr>
            </w:pPr>
          </w:p>
        </w:tc>
      </w:tr>
      <w:tr w:rsidR="00D3734E" w:rsidRPr="005E1C58" w:rsidTr="003A514E">
        <w:tc>
          <w:tcPr>
            <w:tcW w:w="9355" w:type="dxa"/>
            <w:shd w:val="clear" w:color="auto" w:fill="auto"/>
          </w:tcPr>
          <w:p w:rsidR="00D3734E" w:rsidRPr="005E1C58" w:rsidRDefault="00D3734E" w:rsidP="003A514E">
            <w:pPr>
              <w:jc w:val="center"/>
              <w:rPr>
                <w:sz w:val="24"/>
                <w:szCs w:val="24"/>
              </w:rPr>
            </w:pPr>
          </w:p>
        </w:tc>
      </w:tr>
    </w:tbl>
    <w:p w:rsidR="00D3734E" w:rsidRPr="005E1C58" w:rsidRDefault="00D3734E" w:rsidP="00D3734E">
      <w:pPr>
        <w:rPr>
          <w:vanish/>
        </w:rPr>
      </w:pPr>
    </w:p>
    <w:tbl>
      <w:tblPr>
        <w:tblW w:w="0" w:type="auto"/>
        <w:tblLook w:val="04A0" w:firstRow="1" w:lastRow="0" w:firstColumn="1" w:lastColumn="0" w:noHBand="0" w:noVBand="1"/>
      </w:tblPr>
      <w:tblGrid>
        <w:gridCol w:w="3597"/>
        <w:gridCol w:w="5676"/>
      </w:tblGrid>
      <w:tr w:rsidR="00D3734E" w:rsidRPr="005E1C58" w:rsidTr="003A514E">
        <w:tc>
          <w:tcPr>
            <w:tcW w:w="3597" w:type="dxa"/>
          </w:tcPr>
          <w:p w:rsidR="00D3734E" w:rsidRPr="005E1C58" w:rsidRDefault="00D3734E" w:rsidP="003A514E">
            <w:pPr>
              <w:rPr>
                <w:sz w:val="28"/>
                <w:szCs w:val="28"/>
              </w:rPr>
            </w:pPr>
            <w:r w:rsidRPr="005E1C58">
              <w:rPr>
                <w:b/>
                <w:bCs/>
                <w:color w:val="000000"/>
                <w:spacing w:val="-4"/>
                <w:sz w:val="24"/>
                <w:szCs w:val="24"/>
              </w:rPr>
              <w:t>«__</w:t>
            </w:r>
            <w:proofErr w:type="gramStart"/>
            <w:r w:rsidRPr="005E1C58">
              <w:rPr>
                <w:b/>
                <w:bCs/>
                <w:color w:val="000000"/>
                <w:spacing w:val="-4"/>
                <w:sz w:val="24"/>
                <w:szCs w:val="24"/>
              </w:rPr>
              <w:t>_»_</w:t>
            </w:r>
            <w:proofErr w:type="gramEnd"/>
            <w:r w:rsidRPr="005E1C58">
              <w:rPr>
                <w:b/>
                <w:bCs/>
                <w:color w:val="000000"/>
                <w:spacing w:val="-4"/>
                <w:sz w:val="24"/>
                <w:szCs w:val="24"/>
              </w:rPr>
              <w:t xml:space="preserve">_____________ </w:t>
            </w:r>
            <w:r w:rsidRPr="005E1C58">
              <w:rPr>
                <w:bCs/>
                <w:color w:val="000000"/>
                <w:spacing w:val="-4"/>
                <w:sz w:val="24"/>
                <w:szCs w:val="24"/>
              </w:rPr>
              <w:t xml:space="preserve">202__г.                </w:t>
            </w:r>
          </w:p>
        </w:tc>
        <w:tc>
          <w:tcPr>
            <w:tcW w:w="5676" w:type="dxa"/>
          </w:tcPr>
          <w:p w:rsidR="00D3734E" w:rsidRPr="005E1C58" w:rsidRDefault="00D3734E" w:rsidP="003A514E">
            <w:pPr>
              <w:jc w:val="both"/>
              <w:rPr>
                <w:sz w:val="28"/>
                <w:szCs w:val="28"/>
              </w:rPr>
            </w:pPr>
            <w:r w:rsidRPr="005E1C58">
              <w:rPr>
                <w:sz w:val="28"/>
                <w:szCs w:val="28"/>
              </w:rPr>
              <w:t>_________                   ______________</w:t>
            </w:r>
          </w:p>
          <w:p w:rsidR="00D3734E" w:rsidRPr="005E1C58" w:rsidRDefault="00D3734E" w:rsidP="003A514E">
            <w:r w:rsidRPr="005E1C58">
              <w:t xml:space="preserve">   подпись                                       ФИО обучающегося</w:t>
            </w:r>
          </w:p>
          <w:p w:rsidR="00D3734E" w:rsidRPr="005E1C58" w:rsidRDefault="00D3734E" w:rsidP="003A514E"/>
        </w:tc>
      </w:tr>
    </w:tbl>
    <w:p w:rsidR="00D3734E" w:rsidRDefault="00D3734E" w:rsidP="00D3734E">
      <w:r>
        <w:br w:type="page"/>
      </w:r>
    </w:p>
    <w:p w:rsidR="00D3734E" w:rsidRPr="006728B8" w:rsidRDefault="00D3734E" w:rsidP="00D3734E">
      <w:pPr>
        <w:pageBreakBefore/>
        <w:widowControl/>
        <w:autoSpaceDE/>
        <w:autoSpaceDN/>
        <w:jc w:val="center"/>
        <w:rPr>
          <w:b/>
          <w:sz w:val="24"/>
          <w:szCs w:val="24"/>
        </w:rPr>
      </w:pPr>
      <w:r>
        <w:rPr>
          <w:b/>
          <w:sz w:val="24"/>
          <w:szCs w:val="24"/>
        </w:rPr>
        <w:lastRenderedPageBreak/>
        <w:t>3</w:t>
      </w:r>
      <w:r w:rsidRPr="006728B8">
        <w:rPr>
          <w:b/>
          <w:sz w:val="24"/>
          <w:szCs w:val="24"/>
        </w:rPr>
        <w:t>. Основные результаты выполнения задания на учебную практику</w:t>
      </w:r>
    </w:p>
    <w:p w:rsidR="00D3734E" w:rsidRPr="006728B8" w:rsidRDefault="00D3734E" w:rsidP="00D3734E">
      <w:pPr>
        <w:keepNext/>
        <w:widowControl/>
        <w:autoSpaceDE/>
        <w:autoSpaceDN/>
        <w:rPr>
          <w:sz w:val="24"/>
          <w:szCs w:val="24"/>
        </w:rPr>
      </w:pPr>
    </w:p>
    <w:p w:rsidR="00D3734E" w:rsidRPr="006728B8" w:rsidRDefault="00D3734E" w:rsidP="00D3734E">
      <w:pPr>
        <w:keepNext/>
        <w:widowControl/>
        <w:autoSpaceDE/>
        <w:autoSpaceDN/>
        <w:ind w:firstLine="709"/>
        <w:jc w:val="both"/>
        <w:rPr>
          <w:sz w:val="24"/>
          <w:szCs w:val="24"/>
        </w:rPr>
      </w:pPr>
      <w:r w:rsidRPr="006728B8">
        <w:rPr>
          <w:sz w:val="24"/>
          <w:szCs w:val="24"/>
        </w:rPr>
        <w:t xml:space="preserve">В этом разделе </w:t>
      </w:r>
      <w:r>
        <w:rPr>
          <w:sz w:val="24"/>
          <w:szCs w:val="24"/>
        </w:rPr>
        <w:t>обучающийся</w:t>
      </w:r>
      <w:r w:rsidRPr="006728B8">
        <w:rPr>
          <w:sz w:val="24"/>
          <w:szCs w:val="24"/>
        </w:rPr>
        <w:t xml:space="preserve"> описывает результаты анализа (аналитической части работ) и результаты решения задач по каждому из пунктов задания на учебную практику.</w:t>
      </w:r>
    </w:p>
    <w:p w:rsidR="00D3734E" w:rsidRPr="006728B8" w:rsidRDefault="00D3734E" w:rsidP="00D3734E">
      <w:pPr>
        <w:keepNext/>
        <w:widowControl/>
        <w:autoSpaceDE/>
        <w:autoSpaceDN/>
        <w:ind w:firstLine="709"/>
        <w:jc w:val="both"/>
        <w:rPr>
          <w:sz w:val="24"/>
          <w:szCs w:val="24"/>
        </w:rPr>
      </w:pPr>
      <w:r w:rsidRPr="006728B8">
        <w:rPr>
          <w:sz w:val="24"/>
          <w:szCs w:val="24"/>
        </w:rPr>
        <w:t xml:space="preserve">Текст в таблице набирается шрифтом </w:t>
      </w:r>
      <w:proofErr w:type="spellStart"/>
      <w:r w:rsidRPr="006728B8">
        <w:rPr>
          <w:sz w:val="24"/>
          <w:szCs w:val="24"/>
        </w:rPr>
        <w:t>Times</w:t>
      </w:r>
      <w:proofErr w:type="spellEnd"/>
      <w:r w:rsidRPr="006728B8">
        <w:rPr>
          <w:sz w:val="24"/>
          <w:szCs w:val="24"/>
        </w:rPr>
        <w:t xml:space="preserve"> </w:t>
      </w:r>
      <w:proofErr w:type="spellStart"/>
      <w:r w:rsidRPr="006728B8">
        <w:rPr>
          <w:sz w:val="24"/>
          <w:szCs w:val="24"/>
        </w:rPr>
        <w:t>New</w:t>
      </w:r>
      <w:proofErr w:type="spellEnd"/>
      <w:r w:rsidRPr="006728B8">
        <w:rPr>
          <w:sz w:val="24"/>
          <w:szCs w:val="24"/>
        </w:rPr>
        <w:t xml:space="preserve"> </w:t>
      </w:r>
      <w:proofErr w:type="spellStart"/>
      <w:r w:rsidRPr="006728B8">
        <w:rPr>
          <w:sz w:val="24"/>
          <w:szCs w:val="24"/>
        </w:rPr>
        <w:t>Roman</w:t>
      </w:r>
      <w:proofErr w:type="spellEnd"/>
      <w:r w:rsidRPr="006728B8">
        <w:rPr>
          <w:sz w:val="24"/>
          <w:szCs w:val="24"/>
        </w:rPr>
        <w:t>, размер 12, оформление – обычное, межстрочный интервал – одинарный, отс</w:t>
      </w:r>
      <w:r>
        <w:rPr>
          <w:sz w:val="24"/>
          <w:szCs w:val="24"/>
        </w:rPr>
        <w:t>туп первой строки абзаца – нет.</w:t>
      </w:r>
    </w:p>
    <w:p w:rsidR="00D3734E" w:rsidRPr="006728B8" w:rsidRDefault="00D3734E" w:rsidP="00D3734E">
      <w:pPr>
        <w:keepNext/>
        <w:widowControl/>
        <w:autoSpaceDE/>
        <w:autoSpaceDN/>
        <w:rPr>
          <w:sz w:val="24"/>
          <w:szCs w:val="24"/>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8" w:type="dxa"/>
          <w:left w:w="85" w:type="dxa"/>
          <w:bottom w:w="28" w:type="dxa"/>
          <w:right w:w="85" w:type="dxa"/>
        </w:tblCellMar>
        <w:tblLook w:val="0000" w:firstRow="0" w:lastRow="0" w:firstColumn="0" w:lastColumn="0" w:noHBand="0" w:noVBand="0"/>
      </w:tblPr>
      <w:tblGrid>
        <w:gridCol w:w="687"/>
        <w:gridCol w:w="8652"/>
      </w:tblGrid>
      <w:tr w:rsidR="00D3734E" w:rsidRPr="000F0908" w:rsidTr="003A514E">
        <w:trPr>
          <w:trHeight w:hRule="exact" w:val="860"/>
          <w:tblCellSpacing w:w="20" w:type="dxa"/>
        </w:trPr>
        <w:tc>
          <w:tcPr>
            <w:tcW w:w="336" w:type="pct"/>
            <w:shd w:val="clear" w:color="auto" w:fill="FFFFFF"/>
            <w:vAlign w:val="center"/>
          </w:tcPr>
          <w:p w:rsidR="00D3734E" w:rsidRPr="000F0908" w:rsidRDefault="00D3734E" w:rsidP="003A514E">
            <w:pPr>
              <w:widowControl/>
              <w:shd w:val="clear" w:color="auto" w:fill="FFFFFF"/>
              <w:suppressAutoHyphens/>
              <w:jc w:val="center"/>
              <w:rPr>
                <w:b/>
                <w:color w:val="000066"/>
                <w:sz w:val="24"/>
                <w:szCs w:val="24"/>
              </w:rPr>
            </w:pPr>
            <w:r w:rsidRPr="000F0908">
              <w:rPr>
                <w:b/>
                <w:color w:val="000000"/>
                <w:spacing w:val="11"/>
                <w:sz w:val="24"/>
                <w:szCs w:val="24"/>
              </w:rPr>
              <w:t>№</w:t>
            </w:r>
            <w:r w:rsidRPr="000F0908">
              <w:rPr>
                <w:b/>
                <w:color w:val="000000"/>
                <w:spacing w:val="11"/>
                <w:sz w:val="24"/>
                <w:szCs w:val="24"/>
                <w:lang w:val="en-US"/>
              </w:rPr>
              <w:t xml:space="preserve"> </w:t>
            </w:r>
            <w:r w:rsidRPr="000F0908">
              <w:rPr>
                <w:b/>
                <w:color w:val="000000"/>
                <w:spacing w:val="11"/>
                <w:sz w:val="24"/>
                <w:szCs w:val="24"/>
              </w:rPr>
              <w:t>п/п</w:t>
            </w:r>
          </w:p>
        </w:tc>
        <w:tc>
          <w:tcPr>
            <w:tcW w:w="4602" w:type="pct"/>
            <w:shd w:val="clear" w:color="auto" w:fill="FFFFFF"/>
            <w:vAlign w:val="center"/>
          </w:tcPr>
          <w:p w:rsidR="00D3734E" w:rsidRPr="000F0908" w:rsidRDefault="00D3734E" w:rsidP="003A514E">
            <w:pPr>
              <w:widowControl/>
              <w:shd w:val="clear" w:color="auto" w:fill="FFFFFF"/>
              <w:suppressAutoHyphens/>
              <w:jc w:val="center"/>
              <w:rPr>
                <w:b/>
                <w:color w:val="000000"/>
                <w:spacing w:val="3"/>
                <w:sz w:val="24"/>
                <w:szCs w:val="24"/>
              </w:rPr>
            </w:pPr>
            <w:r w:rsidRPr="006728B8">
              <w:rPr>
                <w:b/>
                <w:color w:val="000000"/>
                <w:spacing w:val="2"/>
                <w:sz w:val="24"/>
                <w:szCs w:val="24"/>
              </w:rPr>
              <w:t xml:space="preserve">Результаты </w:t>
            </w:r>
            <w:r>
              <w:rPr>
                <w:b/>
                <w:color w:val="000000"/>
                <w:spacing w:val="2"/>
                <w:sz w:val="24"/>
                <w:szCs w:val="24"/>
              </w:rPr>
              <w:t>выполнения задания по практике</w:t>
            </w:r>
          </w:p>
        </w:tc>
      </w:tr>
      <w:tr w:rsidR="00D3734E" w:rsidRPr="000F0908" w:rsidTr="003A514E">
        <w:trPr>
          <w:trHeight w:val="20"/>
          <w:tblCellSpacing w:w="20" w:type="dxa"/>
        </w:trPr>
        <w:tc>
          <w:tcPr>
            <w:tcW w:w="336" w:type="pct"/>
            <w:shd w:val="clear" w:color="auto" w:fill="FFFFFF"/>
          </w:tcPr>
          <w:p w:rsidR="00D3734E" w:rsidRPr="000F0908" w:rsidRDefault="00D3734E" w:rsidP="003A514E">
            <w:pPr>
              <w:pStyle w:val="a3"/>
              <w:widowControl/>
              <w:shd w:val="clear" w:color="auto" w:fill="FFFFFF"/>
              <w:ind w:left="0"/>
              <w:jc w:val="center"/>
              <w:rPr>
                <w:sz w:val="24"/>
                <w:szCs w:val="24"/>
              </w:rPr>
            </w:pPr>
            <w:r w:rsidRPr="000F0908">
              <w:rPr>
                <w:sz w:val="24"/>
                <w:szCs w:val="24"/>
              </w:rPr>
              <w:t>1</w:t>
            </w:r>
          </w:p>
        </w:tc>
        <w:tc>
          <w:tcPr>
            <w:tcW w:w="4602" w:type="pct"/>
            <w:shd w:val="clear" w:color="auto" w:fill="FFFFFF"/>
          </w:tcPr>
          <w:p w:rsidR="00D3734E" w:rsidRPr="000F0908" w:rsidRDefault="00D3734E" w:rsidP="003A514E">
            <w:pPr>
              <w:widowControl/>
              <w:shd w:val="clear" w:color="auto" w:fill="FFFFFF"/>
              <w:rPr>
                <w:sz w:val="24"/>
                <w:szCs w:val="24"/>
              </w:rPr>
            </w:pPr>
          </w:p>
        </w:tc>
      </w:tr>
      <w:tr w:rsidR="00D3734E" w:rsidRPr="000F0908" w:rsidTr="003A514E">
        <w:trPr>
          <w:trHeight w:val="20"/>
          <w:tblCellSpacing w:w="20" w:type="dxa"/>
        </w:trPr>
        <w:tc>
          <w:tcPr>
            <w:tcW w:w="336" w:type="pct"/>
            <w:shd w:val="clear" w:color="auto" w:fill="FFFFFF"/>
          </w:tcPr>
          <w:p w:rsidR="00D3734E" w:rsidRPr="000F0908" w:rsidRDefault="00D3734E" w:rsidP="003A514E">
            <w:pPr>
              <w:pStyle w:val="a3"/>
              <w:widowControl/>
              <w:shd w:val="clear" w:color="auto" w:fill="FFFFFF"/>
              <w:ind w:left="0"/>
              <w:jc w:val="center"/>
              <w:rPr>
                <w:sz w:val="24"/>
                <w:szCs w:val="24"/>
              </w:rPr>
            </w:pPr>
            <w:r w:rsidRPr="000F0908">
              <w:rPr>
                <w:sz w:val="24"/>
                <w:szCs w:val="24"/>
              </w:rPr>
              <w:t>2</w:t>
            </w:r>
          </w:p>
        </w:tc>
        <w:tc>
          <w:tcPr>
            <w:tcW w:w="4602" w:type="pct"/>
            <w:shd w:val="clear" w:color="auto" w:fill="FFFFFF"/>
          </w:tcPr>
          <w:p w:rsidR="00D3734E" w:rsidRPr="000F0908" w:rsidRDefault="00D3734E" w:rsidP="003A514E">
            <w:pPr>
              <w:widowControl/>
              <w:shd w:val="clear" w:color="auto" w:fill="FFFFFF"/>
              <w:rPr>
                <w:sz w:val="24"/>
                <w:szCs w:val="24"/>
              </w:rPr>
            </w:pPr>
          </w:p>
        </w:tc>
      </w:tr>
      <w:tr w:rsidR="00D3734E" w:rsidRPr="000F0908" w:rsidTr="003A514E">
        <w:trPr>
          <w:trHeight w:val="20"/>
          <w:tblCellSpacing w:w="20" w:type="dxa"/>
        </w:trPr>
        <w:tc>
          <w:tcPr>
            <w:tcW w:w="336" w:type="pct"/>
            <w:shd w:val="clear" w:color="auto" w:fill="FFFFFF"/>
          </w:tcPr>
          <w:p w:rsidR="00D3734E" w:rsidRPr="000F0908" w:rsidRDefault="00D3734E" w:rsidP="003A514E">
            <w:pPr>
              <w:pStyle w:val="a3"/>
              <w:widowControl/>
              <w:shd w:val="clear" w:color="auto" w:fill="FFFFFF"/>
              <w:ind w:left="0"/>
              <w:jc w:val="center"/>
              <w:rPr>
                <w:sz w:val="24"/>
                <w:szCs w:val="24"/>
              </w:rPr>
            </w:pPr>
            <w:r w:rsidRPr="000F0908">
              <w:rPr>
                <w:sz w:val="24"/>
                <w:szCs w:val="24"/>
              </w:rPr>
              <w:t>3</w:t>
            </w:r>
          </w:p>
        </w:tc>
        <w:tc>
          <w:tcPr>
            <w:tcW w:w="4602" w:type="pct"/>
            <w:shd w:val="clear" w:color="auto" w:fill="FFFFFF"/>
          </w:tcPr>
          <w:p w:rsidR="00D3734E" w:rsidRPr="000F0908" w:rsidRDefault="00D3734E" w:rsidP="003A514E">
            <w:pPr>
              <w:widowControl/>
              <w:shd w:val="clear" w:color="auto" w:fill="FFFFFF"/>
              <w:rPr>
                <w:sz w:val="24"/>
                <w:szCs w:val="24"/>
              </w:rPr>
            </w:pPr>
          </w:p>
        </w:tc>
      </w:tr>
      <w:tr w:rsidR="00D3734E" w:rsidRPr="000F0908" w:rsidTr="003A514E">
        <w:trPr>
          <w:trHeight w:val="20"/>
          <w:tblCellSpacing w:w="20" w:type="dxa"/>
        </w:trPr>
        <w:tc>
          <w:tcPr>
            <w:tcW w:w="336" w:type="pct"/>
            <w:shd w:val="clear" w:color="auto" w:fill="FFFFFF"/>
          </w:tcPr>
          <w:p w:rsidR="00D3734E" w:rsidRPr="000F0908" w:rsidRDefault="00D3734E" w:rsidP="003A514E">
            <w:pPr>
              <w:pStyle w:val="a3"/>
              <w:widowControl/>
              <w:shd w:val="clear" w:color="auto" w:fill="FFFFFF"/>
              <w:ind w:left="0"/>
              <w:jc w:val="center"/>
              <w:rPr>
                <w:sz w:val="24"/>
                <w:szCs w:val="24"/>
              </w:rPr>
            </w:pPr>
            <w:r w:rsidRPr="000F0908">
              <w:rPr>
                <w:sz w:val="24"/>
                <w:szCs w:val="24"/>
              </w:rPr>
              <w:t>4</w:t>
            </w:r>
          </w:p>
        </w:tc>
        <w:tc>
          <w:tcPr>
            <w:tcW w:w="4602" w:type="pct"/>
            <w:shd w:val="clear" w:color="auto" w:fill="FFFFFF"/>
          </w:tcPr>
          <w:p w:rsidR="00D3734E" w:rsidRPr="000F0908" w:rsidRDefault="00D3734E" w:rsidP="003A514E">
            <w:pPr>
              <w:widowControl/>
              <w:jc w:val="both"/>
              <w:rPr>
                <w:sz w:val="24"/>
                <w:szCs w:val="24"/>
              </w:rPr>
            </w:pPr>
          </w:p>
        </w:tc>
      </w:tr>
      <w:tr w:rsidR="00D3734E" w:rsidRPr="000F0908" w:rsidTr="003A514E">
        <w:trPr>
          <w:trHeight w:val="20"/>
          <w:tblCellSpacing w:w="20" w:type="dxa"/>
        </w:trPr>
        <w:tc>
          <w:tcPr>
            <w:tcW w:w="336" w:type="pct"/>
            <w:shd w:val="clear" w:color="auto" w:fill="FFFFFF"/>
          </w:tcPr>
          <w:p w:rsidR="00D3734E" w:rsidRPr="000F0908" w:rsidRDefault="00D3734E" w:rsidP="003A514E">
            <w:pPr>
              <w:pStyle w:val="a3"/>
              <w:widowControl/>
              <w:shd w:val="clear" w:color="auto" w:fill="FFFFFF"/>
              <w:ind w:left="0"/>
              <w:jc w:val="center"/>
              <w:rPr>
                <w:sz w:val="24"/>
                <w:szCs w:val="24"/>
              </w:rPr>
            </w:pPr>
            <w:r w:rsidRPr="000F0908">
              <w:rPr>
                <w:sz w:val="24"/>
                <w:szCs w:val="24"/>
              </w:rPr>
              <w:t>5</w:t>
            </w:r>
          </w:p>
        </w:tc>
        <w:tc>
          <w:tcPr>
            <w:tcW w:w="4602" w:type="pct"/>
            <w:shd w:val="clear" w:color="auto" w:fill="FFFFFF"/>
          </w:tcPr>
          <w:p w:rsidR="00D3734E" w:rsidRPr="000F0908" w:rsidRDefault="00D3734E" w:rsidP="003A514E">
            <w:pPr>
              <w:widowControl/>
              <w:shd w:val="clear" w:color="auto" w:fill="FFFFFF"/>
              <w:jc w:val="both"/>
              <w:rPr>
                <w:sz w:val="24"/>
                <w:szCs w:val="24"/>
              </w:rPr>
            </w:pPr>
          </w:p>
        </w:tc>
      </w:tr>
      <w:tr w:rsidR="00D3734E" w:rsidRPr="000F0908" w:rsidTr="003A514E">
        <w:trPr>
          <w:trHeight w:val="20"/>
          <w:tblCellSpacing w:w="20" w:type="dxa"/>
        </w:trPr>
        <w:tc>
          <w:tcPr>
            <w:tcW w:w="336" w:type="pct"/>
            <w:shd w:val="clear" w:color="auto" w:fill="FFFFFF"/>
          </w:tcPr>
          <w:p w:rsidR="00D3734E" w:rsidRPr="000F0908" w:rsidRDefault="00D3734E" w:rsidP="003A514E">
            <w:pPr>
              <w:pStyle w:val="a3"/>
              <w:widowControl/>
              <w:shd w:val="clear" w:color="auto" w:fill="FFFFFF"/>
              <w:ind w:left="0"/>
              <w:jc w:val="center"/>
              <w:rPr>
                <w:sz w:val="24"/>
                <w:szCs w:val="24"/>
              </w:rPr>
            </w:pPr>
            <w:r w:rsidRPr="000F0908">
              <w:rPr>
                <w:sz w:val="24"/>
                <w:szCs w:val="24"/>
              </w:rPr>
              <w:t>6</w:t>
            </w:r>
          </w:p>
        </w:tc>
        <w:tc>
          <w:tcPr>
            <w:tcW w:w="4602" w:type="pct"/>
            <w:shd w:val="clear" w:color="auto" w:fill="FFFFFF"/>
          </w:tcPr>
          <w:p w:rsidR="00D3734E" w:rsidRPr="000F0908" w:rsidRDefault="00D3734E" w:rsidP="003A514E">
            <w:pPr>
              <w:widowControl/>
              <w:shd w:val="clear" w:color="auto" w:fill="FFFFFF"/>
              <w:jc w:val="both"/>
              <w:rPr>
                <w:sz w:val="24"/>
                <w:szCs w:val="24"/>
              </w:rPr>
            </w:pPr>
          </w:p>
        </w:tc>
      </w:tr>
    </w:tbl>
    <w:p w:rsidR="00D3734E" w:rsidRPr="000F0908" w:rsidRDefault="00D3734E" w:rsidP="00D3734E">
      <w:pPr>
        <w:keepNext/>
        <w:widowControl/>
        <w:autoSpaceDE/>
        <w:autoSpaceDN/>
        <w:rPr>
          <w:sz w:val="24"/>
          <w:szCs w:val="24"/>
        </w:rPr>
      </w:pPr>
    </w:p>
    <w:p w:rsidR="00D3734E" w:rsidRPr="006728B8" w:rsidRDefault="00D3734E" w:rsidP="00D3734E">
      <w:pPr>
        <w:keepNext/>
        <w:widowControl/>
        <w:autoSpaceDE/>
        <w:autoSpaceDN/>
        <w:rPr>
          <w:sz w:val="24"/>
          <w:szCs w:val="24"/>
        </w:rPr>
      </w:pPr>
    </w:p>
    <w:p w:rsidR="00D3734E" w:rsidRPr="006728B8" w:rsidRDefault="00D3734E" w:rsidP="00D3734E">
      <w:pPr>
        <w:pageBreakBefore/>
        <w:widowControl/>
        <w:autoSpaceDE/>
        <w:autoSpaceDN/>
        <w:jc w:val="center"/>
        <w:rPr>
          <w:b/>
          <w:sz w:val="24"/>
          <w:szCs w:val="24"/>
        </w:rPr>
      </w:pPr>
      <w:r>
        <w:rPr>
          <w:b/>
          <w:sz w:val="24"/>
          <w:szCs w:val="24"/>
        </w:rPr>
        <w:lastRenderedPageBreak/>
        <w:t>4</w:t>
      </w:r>
      <w:r w:rsidRPr="006728B8">
        <w:rPr>
          <w:b/>
          <w:sz w:val="24"/>
          <w:szCs w:val="24"/>
        </w:rPr>
        <w:t xml:space="preserve">. Заключение руководителя от </w:t>
      </w:r>
      <w:r>
        <w:rPr>
          <w:b/>
          <w:sz w:val="24"/>
          <w:szCs w:val="24"/>
        </w:rPr>
        <w:t xml:space="preserve">Института </w:t>
      </w:r>
    </w:p>
    <w:p w:rsidR="00D3734E" w:rsidRPr="006728B8" w:rsidRDefault="00D3734E" w:rsidP="00D3734E">
      <w:pPr>
        <w:widowControl/>
        <w:ind w:firstLine="567"/>
        <w:jc w:val="both"/>
        <w:rPr>
          <w:sz w:val="24"/>
          <w:szCs w:val="24"/>
        </w:rPr>
      </w:pPr>
    </w:p>
    <w:p w:rsidR="00D3734E" w:rsidRPr="006728B8" w:rsidRDefault="00D3734E" w:rsidP="00D3734E">
      <w:pPr>
        <w:widowControl/>
        <w:ind w:firstLine="709"/>
        <w:jc w:val="both"/>
        <w:rPr>
          <w:sz w:val="24"/>
          <w:szCs w:val="24"/>
        </w:rPr>
      </w:pPr>
      <w:r w:rsidRPr="006728B8">
        <w:rPr>
          <w:sz w:val="24"/>
          <w:szCs w:val="24"/>
        </w:rPr>
        <w:t xml:space="preserve">Руководитель от </w:t>
      </w:r>
      <w:r>
        <w:rPr>
          <w:sz w:val="24"/>
          <w:szCs w:val="24"/>
        </w:rPr>
        <w:t>Института</w:t>
      </w:r>
      <w:r w:rsidRPr="006728B8">
        <w:rPr>
          <w:sz w:val="24"/>
          <w:szCs w:val="24"/>
        </w:rPr>
        <w:t xml:space="preserve"> дает оценку работе </w:t>
      </w:r>
      <w:r>
        <w:rPr>
          <w:sz w:val="24"/>
          <w:szCs w:val="24"/>
        </w:rPr>
        <w:t>обучающегося</w:t>
      </w:r>
      <w:r w:rsidRPr="006728B8">
        <w:rPr>
          <w:sz w:val="24"/>
          <w:szCs w:val="24"/>
        </w:rPr>
        <w:t xml:space="preserve"> исходя из анализа отчета о прохождении учебной практики, </w:t>
      </w:r>
      <w:r>
        <w:rPr>
          <w:sz w:val="24"/>
          <w:szCs w:val="24"/>
        </w:rPr>
        <w:t>выставляя балл от 0 до 20 (где 2</w:t>
      </w:r>
      <w:r w:rsidRPr="006728B8">
        <w:rPr>
          <w:sz w:val="24"/>
          <w:szCs w:val="24"/>
        </w:rPr>
        <w:t>0 указывает на полное соответствие критерию, 0 – полное несоответствие) по каждому критерию. В случае выставления балла ниже пяти, руководителю рекомендуется сделать комментарий.</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50"/>
        <w:gridCol w:w="4406"/>
        <w:gridCol w:w="1144"/>
        <w:gridCol w:w="3139"/>
      </w:tblGrid>
      <w:tr w:rsidR="00D3734E" w:rsidRPr="006728B8" w:rsidTr="003A514E">
        <w:trPr>
          <w:tblCellSpacing w:w="20" w:type="dxa"/>
        </w:trPr>
        <w:tc>
          <w:tcPr>
            <w:tcW w:w="590" w:type="dxa"/>
            <w:shd w:val="clear" w:color="auto" w:fill="auto"/>
            <w:vAlign w:val="center"/>
          </w:tcPr>
          <w:p w:rsidR="00D3734E" w:rsidRPr="006825BC" w:rsidRDefault="00D3734E" w:rsidP="003A514E">
            <w:pPr>
              <w:widowControl/>
              <w:suppressAutoHyphens/>
              <w:jc w:val="center"/>
              <w:rPr>
                <w:b/>
                <w:sz w:val="24"/>
                <w:szCs w:val="24"/>
              </w:rPr>
            </w:pPr>
            <w:r w:rsidRPr="006825BC">
              <w:rPr>
                <w:b/>
                <w:sz w:val="24"/>
                <w:szCs w:val="24"/>
              </w:rPr>
              <w:t>№</w:t>
            </w:r>
          </w:p>
          <w:p w:rsidR="00D3734E" w:rsidRPr="006825BC" w:rsidRDefault="00D3734E" w:rsidP="003A514E">
            <w:pPr>
              <w:widowControl/>
              <w:suppressAutoHyphens/>
              <w:jc w:val="center"/>
              <w:rPr>
                <w:b/>
                <w:sz w:val="24"/>
                <w:szCs w:val="24"/>
              </w:rPr>
            </w:pPr>
            <w:r w:rsidRPr="006825BC">
              <w:rPr>
                <w:b/>
                <w:sz w:val="24"/>
                <w:szCs w:val="24"/>
              </w:rPr>
              <w:t>п/п</w:t>
            </w:r>
          </w:p>
        </w:tc>
        <w:tc>
          <w:tcPr>
            <w:tcW w:w="4537" w:type="dxa"/>
            <w:shd w:val="clear" w:color="auto" w:fill="auto"/>
            <w:vAlign w:val="center"/>
          </w:tcPr>
          <w:p w:rsidR="00D3734E" w:rsidRPr="006825BC" w:rsidRDefault="00D3734E" w:rsidP="003A514E">
            <w:pPr>
              <w:widowControl/>
              <w:suppressAutoHyphens/>
              <w:jc w:val="center"/>
              <w:rPr>
                <w:b/>
                <w:sz w:val="24"/>
                <w:szCs w:val="24"/>
              </w:rPr>
            </w:pPr>
            <w:r w:rsidRPr="006825BC">
              <w:rPr>
                <w:b/>
                <w:sz w:val="24"/>
                <w:szCs w:val="24"/>
              </w:rPr>
              <w:t>Критерии</w:t>
            </w:r>
          </w:p>
        </w:tc>
        <w:tc>
          <w:tcPr>
            <w:tcW w:w="1128" w:type="dxa"/>
            <w:shd w:val="clear" w:color="auto" w:fill="auto"/>
            <w:vAlign w:val="center"/>
          </w:tcPr>
          <w:p w:rsidR="00D3734E" w:rsidRPr="006825BC" w:rsidRDefault="00D3734E" w:rsidP="003A514E">
            <w:pPr>
              <w:widowControl/>
              <w:suppressAutoHyphens/>
              <w:jc w:val="center"/>
              <w:rPr>
                <w:b/>
                <w:sz w:val="24"/>
                <w:szCs w:val="24"/>
              </w:rPr>
            </w:pPr>
            <w:r w:rsidRPr="006825BC">
              <w:rPr>
                <w:b/>
                <w:sz w:val="24"/>
                <w:szCs w:val="24"/>
              </w:rPr>
              <w:t>Балл</w:t>
            </w:r>
          </w:p>
          <w:p w:rsidR="00D3734E" w:rsidRPr="006825BC" w:rsidRDefault="00D3734E" w:rsidP="003A514E">
            <w:pPr>
              <w:widowControl/>
              <w:suppressAutoHyphens/>
              <w:jc w:val="center"/>
              <w:rPr>
                <w:b/>
                <w:sz w:val="24"/>
                <w:szCs w:val="24"/>
              </w:rPr>
            </w:pPr>
            <w:r>
              <w:rPr>
                <w:b/>
                <w:sz w:val="24"/>
                <w:szCs w:val="24"/>
              </w:rPr>
              <w:t>(0 … 2</w:t>
            </w:r>
            <w:r w:rsidRPr="006825BC">
              <w:rPr>
                <w:b/>
                <w:sz w:val="24"/>
                <w:szCs w:val="24"/>
              </w:rPr>
              <w:t>0)</w:t>
            </w:r>
          </w:p>
        </w:tc>
        <w:tc>
          <w:tcPr>
            <w:tcW w:w="3167" w:type="dxa"/>
            <w:shd w:val="clear" w:color="auto" w:fill="auto"/>
            <w:vAlign w:val="center"/>
          </w:tcPr>
          <w:p w:rsidR="00D3734E" w:rsidRPr="006825BC" w:rsidRDefault="00D3734E" w:rsidP="003A514E">
            <w:pPr>
              <w:widowControl/>
              <w:suppressAutoHyphens/>
              <w:jc w:val="center"/>
              <w:rPr>
                <w:b/>
                <w:sz w:val="24"/>
                <w:szCs w:val="24"/>
              </w:rPr>
            </w:pPr>
            <w:r w:rsidRPr="006825BC">
              <w:rPr>
                <w:b/>
                <w:sz w:val="24"/>
                <w:szCs w:val="24"/>
              </w:rPr>
              <w:t>Комментарии</w:t>
            </w:r>
          </w:p>
          <w:p w:rsidR="00D3734E" w:rsidRPr="006825BC" w:rsidRDefault="00D3734E" w:rsidP="003A514E">
            <w:pPr>
              <w:widowControl/>
              <w:suppressAutoHyphens/>
              <w:jc w:val="center"/>
              <w:rPr>
                <w:b/>
                <w:sz w:val="24"/>
                <w:szCs w:val="24"/>
              </w:rPr>
            </w:pPr>
            <w:r w:rsidRPr="006825BC">
              <w:rPr>
                <w:b/>
                <w:sz w:val="24"/>
                <w:szCs w:val="24"/>
              </w:rPr>
              <w:t>(при необходимости)</w:t>
            </w:r>
          </w:p>
        </w:tc>
      </w:tr>
      <w:tr w:rsidR="00D3734E" w:rsidRPr="006728B8" w:rsidTr="003A514E">
        <w:trPr>
          <w:tblCellSpacing w:w="20" w:type="dxa"/>
        </w:trPr>
        <w:tc>
          <w:tcPr>
            <w:tcW w:w="590" w:type="dxa"/>
            <w:shd w:val="clear" w:color="auto" w:fill="auto"/>
          </w:tcPr>
          <w:p w:rsidR="00D3734E" w:rsidRPr="006825BC" w:rsidRDefault="00D3734E" w:rsidP="003A514E">
            <w:pPr>
              <w:widowControl/>
              <w:jc w:val="center"/>
              <w:rPr>
                <w:sz w:val="24"/>
                <w:szCs w:val="24"/>
              </w:rPr>
            </w:pPr>
            <w:r w:rsidRPr="006825BC">
              <w:rPr>
                <w:sz w:val="24"/>
                <w:szCs w:val="24"/>
              </w:rPr>
              <w:t>1</w:t>
            </w:r>
          </w:p>
        </w:tc>
        <w:tc>
          <w:tcPr>
            <w:tcW w:w="4537" w:type="dxa"/>
            <w:shd w:val="clear" w:color="auto" w:fill="auto"/>
          </w:tcPr>
          <w:p w:rsidR="00D3734E" w:rsidRPr="006825BC" w:rsidRDefault="00D3734E" w:rsidP="003A514E">
            <w:pPr>
              <w:widowControl/>
              <w:rPr>
                <w:sz w:val="24"/>
                <w:szCs w:val="24"/>
              </w:rPr>
            </w:pPr>
            <w:r w:rsidRPr="006825BC">
              <w:rPr>
                <w:sz w:val="24"/>
                <w:szCs w:val="24"/>
              </w:rPr>
              <w:t>Понимание цели и задач задания на учебную практику.</w:t>
            </w:r>
          </w:p>
        </w:tc>
        <w:tc>
          <w:tcPr>
            <w:tcW w:w="1128" w:type="dxa"/>
            <w:shd w:val="clear" w:color="auto" w:fill="auto"/>
          </w:tcPr>
          <w:p w:rsidR="00D3734E" w:rsidRPr="006825BC" w:rsidRDefault="00D3734E" w:rsidP="003A514E">
            <w:pPr>
              <w:widowControl/>
              <w:rPr>
                <w:sz w:val="24"/>
                <w:szCs w:val="24"/>
              </w:rPr>
            </w:pPr>
          </w:p>
        </w:tc>
        <w:tc>
          <w:tcPr>
            <w:tcW w:w="3167" w:type="dxa"/>
            <w:shd w:val="clear" w:color="auto" w:fill="auto"/>
          </w:tcPr>
          <w:p w:rsidR="00D3734E" w:rsidRPr="006825BC" w:rsidRDefault="00D3734E" w:rsidP="003A514E">
            <w:pPr>
              <w:widowControl/>
              <w:rPr>
                <w:sz w:val="24"/>
                <w:szCs w:val="24"/>
              </w:rPr>
            </w:pPr>
          </w:p>
        </w:tc>
      </w:tr>
      <w:tr w:rsidR="00D3734E" w:rsidRPr="006728B8" w:rsidTr="003A514E">
        <w:trPr>
          <w:tblCellSpacing w:w="20" w:type="dxa"/>
        </w:trPr>
        <w:tc>
          <w:tcPr>
            <w:tcW w:w="590" w:type="dxa"/>
            <w:shd w:val="clear" w:color="auto" w:fill="auto"/>
          </w:tcPr>
          <w:p w:rsidR="00D3734E" w:rsidRPr="006825BC" w:rsidRDefault="00D3734E" w:rsidP="003A514E">
            <w:pPr>
              <w:widowControl/>
              <w:jc w:val="center"/>
              <w:rPr>
                <w:sz w:val="24"/>
                <w:szCs w:val="24"/>
              </w:rPr>
            </w:pPr>
            <w:r w:rsidRPr="006825BC">
              <w:rPr>
                <w:sz w:val="24"/>
                <w:szCs w:val="24"/>
              </w:rPr>
              <w:t>2</w:t>
            </w:r>
          </w:p>
        </w:tc>
        <w:tc>
          <w:tcPr>
            <w:tcW w:w="4537" w:type="dxa"/>
            <w:shd w:val="clear" w:color="auto" w:fill="auto"/>
          </w:tcPr>
          <w:p w:rsidR="00D3734E" w:rsidRPr="006825BC" w:rsidRDefault="00D3734E" w:rsidP="003A514E">
            <w:pPr>
              <w:widowControl/>
              <w:rPr>
                <w:sz w:val="24"/>
                <w:szCs w:val="24"/>
              </w:rPr>
            </w:pPr>
            <w:r w:rsidRPr="006825BC">
              <w:rPr>
                <w:sz w:val="24"/>
                <w:szCs w:val="24"/>
              </w:rPr>
              <w:t>Полнота и качество индивидуального плана и отчетных материалов.</w:t>
            </w:r>
          </w:p>
        </w:tc>
        <w:tc>
          <w:tcPr>
            <w:tcW w:w="1128" w:type="dxa"/>
            <w:shd w:val="clear" w:color="auto" w:fill="auto"/>
          </w:tcPr>
          <w:p w:rsidR="00D3734E" w:rsidRPr="006825BC" w:rsidRDefault="00D3734E" w:rsidP="003A514E">
            <w:pPr>
              <w:widowControl/>
              <w:rPr>
                <w:sz w:val="24"/>
                <w:szCs w:val="24"/>
              </w:rPr>
            </w:pPr>
          </w:p>
        </w:tc>
        <w:tc>
          <w:tcPr>
            <w:tcW w:w="3167" w:type="dxa"/>
            <w:shd w:val="clear" w:color="auto" w:fill="auto"/>
          </w:tcPr>
          <w:p w:rsidR="00D3734E" w:rsidRPr="006825BC" w:rsidRDefault="00D3734E" w:rsidP="003A514E">
            <w:pPr>
              <w:widowControl/>
              <w:rPr>
                <w:sz w:val="24"/>
                <w:szCs w:val="24"/>
              </w:rPr>
            </w:pPr>
          </w:p>
        </w:tc>
      </w:tr>
      <w:tr w:rsidR="00D3734E" w:rsidRPr="006728B8" w:rsidTr="003A514E">
        <w:trPr>
          <w:tblCellSpacing w:w="20" w:type="dxa"/>
        </w:trPr>
        <w:tc>
          <w:tcPr>
            <w:tcW w:w="590" w:type="dxa"/>
            <w:shd w:val="clear" w:color="auto" w:fill="auto"/>
          </w:tcPr>
          <w:p w:rsidR="00D3734E" w:rsidRPr="006825BC" w:rsidRDefault="00D3734E" w:rsidP="003A514E">
            <w:pPr>
              <w:widowControl/>
              <w:jc w:val="center"/>
              <w:rPr>
                <w:sz w:val="24"/>
                <w:szCs w:val="24"/>
              </w:rPr>
            </w:pPr>
            <w:r w:rsidRPr="006825BC">
              <w:rPr>
                <w:sz w:val="24"/>
                <w:szCs w:val="24"/>
              </w:rPr>
              <w:t>3</w:t>
            </w:r>
          </w:p>
        </w:tc>
        <w:tc>
          <w:tcPr>
            <w:tcW w:w="4537" w:type="dxa"/>
            <w:shd w:val="clear" w:color="auto" w:fill="auto"/>
          </w:tcPr>
          <w:p w:rsidR="00D3734E" w:rsidRPr="006825BC" w:rsidRDefault="00D3734E" w:rsidP="003A514E">
            <w:pPr>
              <w:widowControl/>
              <w:rPr>
                <w:sz w:val="24"/>
                <w:szCs w:val="24"/>
              </w:rPr>
            </w:pPr>
            <w:r w:rsidRPr="006825BC">
              <w:rPr>
                <w:sz w:val="24"/>
                <w:szCs w:val="24"/>
              </w:rPr>
              <w:t>Владение профессиональной терминологией при составлении отчета.</w:t>
            </w:r>
          </w:p>
        </w:tc>
        <w:tc>
          <w:tcPr>
            <w:tcW w:w="1128" w:type="dxa"/>
            <w:shd w:val="clear" w:color="auto" w:fill="auto"/>
          </w:tcPr>
          <w:p w:rsidR="00D3734E" w:rsidRPr="006825BC" w:rsidRDefault="00D3734E" w:rsidP="003A514E">
            <w:pPr>
              <w:widowControl/>
              <w:rPr>
                <w:sz w:val="24"/>
                <w:szCs w:val="24"/>
              </w:rPr>
            </w:pPr>
          </w:p>
        </w:tc>
        <w:tc>
          <w:tcPr>
            <w:tcW w:w="3167" w:type="dxa"/>
            <w:shd w:val="clear" w:color="auto" w:fill="auto"/>
          </w:tcPr>
          <w:p w:rsidR="00D3734E" w:rsidRPr="006825BC" w:rsidRDefault="00D3734E" w:rsidP="003A514E">
            <w:pPr>
              <w:widowControl/>
              <w:rPr>
                <w:sz w:val="24"/>
                <w:szCs w:val="24"/>
              </w:rPr>
            </w:pPr>
          </w:p>
        </w:tc>
      </w:tr>
      <w:tr w:rsidR="00D3734E" w:rsidRPr="006728B8" w:rsidTr="003A514E">
        <w:trPr>
          <w:tblCellSpacing w:w="20" w:type="dxa"/>
        </w:trPr>
        <w:tc>
          <w:tcPr>
            <w:tcW w:w="590" w:type="dxa"/>
            <w:shd w:val="clear" w:color="auto" w:fill="auto"/>
          </w:tcPr>
          <w:p w:rsidR="00D3734E" w:rsidRPr="006825BC" w:rsidRDefault="00D3734E" w:rsidP="003A514E">
            <w:pPr>
              <w:widowControl/>
              <w:jc w:val="center"/>
              <w:rPr>
                <w:sz w:val="24"/>
                <w:szCs w:val="24"/>
              </w:rPr>
            </w:pPr>
            <w:r w:rsidRPr="006825BC">
              <w:rPr>
                <w:sz w:val="24"/>
                <w:szCs w:val="24"/>
              </w:rPr>
              <w:t>4</w:t>
            </w:r>
          </w:p>
        </w:tc>
        <w:tc>
          <w:tcPr>
            <w:tcW w:w="4537" w:type="dxa"/>
            <w:shd w:val="clear" w:color="auto" w:fill="auto"/>
          </w:tcPr>
          <w:p w:rsidR="00D3734E" w:rsidRPr="006825BC" w:rsidRDefault="00D3734E" w:rsidP="003A514E">
            <w:pPr>
              <w:widowControl/>
              <w:rPr>
                <w:sz w:val="24"/>
                <w:szCs w:val="24"/>
              </w:rPr>
            </w:pPr>
            <w:r w:rsidRPr="006825BC">
              <w:rPr>
                <w:sz w:val="24"/>
                <w:szCs w:val="24"/>
              </w:rPr>
              <w:t>Соответствие требованиям оформления отчетных документов.</w:t>
            </w:r>
          </w:p>
        </w:tc>
        <w:tc>
          <w:tcPr>
            <w:tcW w:w="1128" w:type="dxa"/>
            <w:shd w:val="clear" w:color="auto" w:fill="auto"/>
          </w:tcPr>
          <w:p w:rsidR="00D3734E" w:rsidRPr="006825BC" w:rsidRDefault="00D3734E" w:rsidP="003A514E">
            <w:pPr>
              <w:widowControl/>
              <w:rPr>
                <w:sz w:val="24"/>
                <w:szCs w:val="24"/>
              </w:rPr>
            </w:pPr>
          </w:p>
        </w:tc>
        <w:tc>
          <w:tcPr>
            <w:tcW w:w="3167" w:type="dxa"/>
            <w:shd w:val="clear" w:color="auto" w:fill="auto"/>
          </w:tcPr>
          <w:p w:rsidR="00D3734E" w:rsidRPr="006825BC" w:rsidRDefault="00D3734E" w:rsidP="003A514E">
            <w:pPr>
              <w:widowControl/>
              <w:rPr>
                <w:sz w:val="24"/>
                <w:szCs w:val="24"/>
              </w:rPr>
            </w:pPr>
          </w:p>
        </w:tc>
      </w:tr>
      <w:tr w:rsidR="00D3734E" w:rsidRPr="006728B8" w:rsidTr="003A514E">
        <w:trPr>
          <w:tblCellSpacing w:w="20" w:type="dxa"/>
        </w:trPr>
        <w:tc>
          <w:tcPr>
            <w:tcW w:w="590" w:type="dxa"/>
            <w:shd w:val="clear" w:color="auto" w:fill="auto"/>
          </w:tcPr>
          <w:p w:rsidR="00D3734E" w:rsidRPr="006825BC" w:rsidRDefault="00D3734E" w:rsidP="003A514E">
            <w:pPr>
              <w:widowControl/>
              <w:jc w:val="center"/>
              <w:rPr>
                <w:sz w:val="24"/>
                <w:szCs w:val="24"/>
              </w:rPr>
            </w:pPr>
            <w:r w:rsidRPr="006825BC">
              <w:rPr>
                <w:sz w:val="24"/>
                <w:szCs w:val="24"/>
              </w:rPr>
              <w:t>5</w:t>
            </w:r>
          </w:p>
        </w:tc>
        <w:tc>
          <w:tcPr>
            <w:tcW w:w="4537" w:type="dxa"/>
            <w:shd w:val="clear" w:color="auto" w:fill="auto"/>
          </w:tcPr>
          <w:p w:rsidR="00D3734E" w:rsidRPr="006825BC" w:rsidRDefault="00D3734E" w:rsidP="003A514E">
            <w:pPr>
              <w:widowControl/>
              <w:rPr>
                <w:sz w:val="24"/>
                <w:szCs w:val="24"/>
              </w:rPr>
            </w:pPr>
            <w:r w:rsidRPr="006825BC">
              <w:rPr>
                <w:sz w:val="24"/>
                <w:szCs w:val="24"/>
              </w:rPr>
              <w:t>Использование источников информации, документов, библиотечного фонда.</w:t>
            </w:r>
          </w:p>
        </w:tc>
        <w:tc>
          <w:tcPr>
            <w:tcW w:w="1128" w:type="dxa"/>
            <w:shd w:val="clear" w:color="auto" w:fill="auto"/>
          </w:tcPr>
          <w:p w:rsidR="00D3734E" w:rsidRPr="006825BC" w:rsidRDefault="00D3734E" w:rsidP="003A514E">
            <w:pPr>
              <w:widowControl/>
              <w:rPr>
                <w:sz w:val="24"/>
                <w:szCs w:val="24"/>
              </w:rPr>
            </w:pPr>
          </w:p>
        </w:tc>
        <w:tc>
          <w:tcPr>
            <w:tcW w:w="3167" w:type="dxa"/>
            <w:shd w:val="clear" w:color="auto" w:fill="auto"/>
          </w:tcPr>
          <w:p w:rsidR="00D3734E" w:rsidRPr="006825BC" w:rsidRDefault="00D3734E" w:rsidP="003A514E">
            <w:pPr>
              <w:widowControl/>
              <w:rPr>
                <w:sz w:val="24"/>
                <w:szCs w:val="24"/>
              </w:rPr>
            </w:pPr>
          </w:p>
        </w:tc>
      </w:tr>
      <w:tr w:rsidR="00D3734E" w:rsidRPr="006728B8" w:rsidTr="003A514E">
        <w:trPr>
          <w:trHeight w:val="397"/>
          <w:tblCellSpacing w:w="20" w:type="dxa"/>
        </w:trPr>
        <w:tc>
          <w:tcPr>
            <w:tcW w:w="590" w:type="dxa"/>
            <w:shd w:val="clear" w:color="auto" w:fill="auto"/>
          </w:tcPr>
          <w:p w:rsidR="00D3734E" w:rsidRPr="006825BC" w:rsidRDefault="00D3734E" w:rsidP="003A514E">
            <w:pPr>
              <w:widowControl/>
              <w:jc w:val="center"/>
              <w:rPr>
                <w:sz w:val="24"/>
                <w:szCs w:val="24"/>
              </w:rPr>
            </w:pPr>
          </w:p>
        </w:tc>
        <w:tc>
          <w:tcPr>
            <w:tcW w:w="4537" w:type="dxa"/>
            <w:shd w:val="clear" w:color="auto" w:fill="auto"/>
            <w:vAlign w:val="center"/>
          </w:tcPr>
          <w:p w:rsidR="00D3734E" w:rsidRPr="006825BC" w:rsidRDefault="00D3734E" w:rsidP="003A514E">
            <w:pPr>
              <w:widowControl/>
              <w:jc w:val="right"/>
              <w:rPr>
                <w:b/>
                <w:sz w:val="24"/>
                <w:szCs w:val="24"/>
              </w:rPr>
            </w:pPr>
            <w:r w:rsidRPr="006825BC">
              <w:rPr>
                <w:b/>
                <w:sz w:val="24"/>
                <w:szCs w:val="24"/>
              </w:rPr>
              <w:t>Итоговый балл:</w:t>
            </w:r>
          </w:p>
        </w:tc>
        <w:tc>
          <w:tcPr>
            <w:tcW w:w="1128" w:type="dxa"/>
            <w:shd w:val="clear" w:color="auto" w:fill="auto"/>
          </w:tcPr>
          <w:p w:rsidR="00D3734E" w:rsidRPr="006825BC" w:rsidRDefault="00D3734E" w:rsidP="003A514E">
            <w:pPr>
              <w:widowControl/>
              <w:rPr>
                <w:sz w:val="24"/>
                <w:szCs w:val="24"/>
              </w:rPr>
            </w:pPr>
          </w:p>
        </w:tc>
        <w:tc>
          <w:tcPr>
            <w:tcW w:w="3167" w:type="dxa"/>
            <w:shd w:val="clear" w:color="auto" w:fill="auto"/>
          </w:tcPr>
          <w:p w:rsidR="00D3734E" w:rsidRPr="006825BC" w:rsidRDefault="00D3734E" w:rsidP="003A514E">
            <w:pPr>
              <w:widowControl/>
              <w:rPr>
                <w:sz w:val="24"/>
                <w:szCs w:val="24"/>
              </w:rPr>
            </w:pPr>
          </w:p>
        </w:tc>
      </w:tr>
    </w:tbl>
    <w:p w:rsidR="00D3734E" w:rsidRPr="006728B8" w:rsidRDefault="00D3734E" w:rsidP="00D3734E">
      <w:pPr>
        <w:widowControl/>
        <w:rPr>
          <w:sz w:val="24"/>
          <w:szCs w:val="24"/>
        </w:rPr>
      </w:pPr>
    </w:p>
    <w:p w:rsidR="00D3734E" w:rsidRPr="006728B8" w:rsidRDefault="00D3734E" w:rsidP="00D3734E">
      <w:pPr>
        <w:widowControl/>
        <w:rPr>
          <w:sz w:val="24"/>
          <w:szCs w:val="24"/>
        </w:rPr>
      </w:pPr>
    </w:p>
    <w:p w:rsidR="00D3734E" w:rsidRPr="00205544" w:rsidRDefault="00D3734E" w:rsidP="00D3734E">
      <w:pPr>
        <w:widowControl/>
        <w:ind w:firstLine="709"/>
        <w:rPr>
          <w:b/>
          <w:sz w:val="24"/>
          <w:szCs w:val="24"/>
        </w:rPr>
      </w:pPr>
      <w:r w:rsidRPr="00205544">
        <w:rPr>
          <w:b/>
          <w:sz w:val="24"/>
          <w:szCs w:val="24"/>
        </w:rPr>
        <w:t xml:space="preserve">Особое мнение руководителя от </w:t>
      </w:r>
      <w:r>
        <w:rPr>
          <w:b/>
          <w:sz w:val="24"/>
          <w:szCs w:val="24"/>
        </w:rPr>
        <w:t xml:space="preserve">Института </w:t>
      </w:r>
      <w:r w:rsidRPr="00205544">
        <w:rPr>
          <w:b/>
          <w:sz w:val="24"/>
          <w:szCs w:val="24"/>
        </w:rPr>
        <w:t>(при необходимости):</w:t>
      </w:r>
    </w:p>
    <w:p w:rsidR="00D3734E" w:rsidRPr="006728B8" w:rsidRDefault="00D3734E" w:rsidP="00D3734E">
      <w:pPr>
        <w:widowControl/>
        <w:rPr>
          <w:sz w:val="24"/>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55"/>
      </w:tblGrid>
      <w:tr w:rsidR="00D3734E" w:rsidRPr="006728B8" w:rsidTr="003A514E">
        <w:tc>
          <w:tcPr>
            <w:tcW w:w="9571" w:type="dxa"/>
            <w:shd w:val="clear" w:color="auto" w:fill="auto"/>
          </w:tcPr>
          <w:p w:rsidR="00D3734E" w:rsidRPr="006825BC" w:rsidRDefault="00D3734E" w:rsidP="003A514E">
            <w:pPr>
              <w:rPr>
                <w:sz w:val="24"/>
                <w:szCs w:val="24"/>
              </w:rPr>
            </w:pPr>
          </w:p>
        </w:tc>
      </w:tr>
      <w:tr w:rsidR="00D3734E" w:rsidRPr="006728B8" w:rsidTr="003A514E">
        <w:tc>
          <w:tcPr>
            <w:tcW w:w="9571" w:type="dxa"/>
            <w:shd w:val="clear" w:color="auto" w:fill="auto"/>
          </w:tcPr>
          <w:p w:rsidR="00D3734E" w:rsidRPr="006825BC" w:rsidRDefault="00D3734E" w:rsidP="003A514E">
            <w:pPr>
              <w:rPr>
                <w:sz w:val="24"/>
                <w:szCs w:val="24"/>
              </w:rPr>
            </w:pPr>
          </w:p>
        </w:tc>
      </w:tr>
      <w:tr w:rsidR="00D3734E" w:rsidRPr="006728B8" w:rsidTr="003A514E">
        <w:tc>
          <w:tcPr>
            <w:tcW w:w="9571" w:type="dxa"/>
            <w:shd w:val="clear" w:color="auto" w:fill="auto"/>
          </w:tcPr>
          <w:p w:rsidR="00D3734E" w:rsidRPr="006825BC" w:rsidRDefault="00D3734E" w:rsidP="003A514E">
            <w:pPr>
              <w:rPr>
                <w:sz w:val="24"/>
                <w:szCs w:val="24"/>
              </w:rPr>
            </w:pPr>
          </w:p>
        </w:tc>
      </w:tr>
      <w:tr w:rsidR="00D3734E" w:rsidRPr="006728B8" w:rsidTr="003A514E">
        <w:tc>
          <w:tcPr>
            <w:tcW w:w="9571" w:type="dxa"/>
            <w:shd w:val="clear" w:color="auto" w:fill="auto"/>
          </w:tcPr>
          <w:p w:rsidR="00D3734E" w:rsidRPr="006825BC" w:rsidRDefault="00D3734E" w:rsidP="003A514E">
            <w:pPr>
              <w:rPr>
                <w:sz w:val="24"/>
                <w:szCs w:val="24"/>
              </w:rPr>
            </w:pPr>
          </w:p>
        </w:tc>
      </w:tr>
      <w:tr w:rsidR="00D3734E" w:rsidRPr="006728B8" w:rsidTr="003A514E">
        <w:tc>
          <w:tcPr>
            <w:tcW w:w="9571" w:type="dxa"/>
            <w:shd w:val="clear" w:color="auto" w:fill="auto"/>
          </w:tcPr>
          <w:p w:rsidR="00D3734E" w:rsidRPr="006825BC" w:rsidRDefault="00D3734E" w:rsidP="003A514E">
            <w:pPr>
              <w:rPr>
                <w:sz w:val="24"/>
                <w:szCs w:val="24"/>
              </w:rPr>
            </w:pPr>
          </w:p>
        </w:tc>
      </w:tr>
      <w:tr w:rsidR="00D3734E" w:rsidRPr="006728B8" w:rsidTr="003A514E">
        <w:tc>
          <w:tcPr>
            <w:tcW w:w="9571" w:type="dxa"/>
            <w:shd w:val="clear" w:color="auto" w:fill="auto"/>
          </w:tcPr>
          <w:p w:rsidR="00D3734E" w:rsidRPr="006825BC" w:rsidRDefault="00D3734E" w:rsidP="003A514E">
            <w:pPr>
              <w:rPr>
                <w:sz w:val="24"/>
                <w:szCs w:val="24"/>
              </w:rPr>
            </w:pPr>
          </w:p>
        </w:tc>
      </w:tr>
    </w:tbl>
    <w:p w:rsidR="00D3734E" w:rsidRPr="006728B8" w:rsidRDefault="00D3734E" w:rsidP="00D3734E">
      <w:pPr>
        <w:widowControl/>
        <w:rPr>
          <w:sz w:val="24"/>
          <w:szCs w:val="24"/>
        </w:rPr>
      </w:pPr>
    </w:p>
    <w:p w:rsidR="00D3734E" w:rsidRPr="00813A2F" w:rsidRDefault="00D3734E" w:rsidP="00D3734E">
      <w:pPr>
        <w:widowControl/>
        <w:ind w:firstLine="708"/>
        <w:jc w:val="both"/>
        <w:rPr>
          <w:sz w:val="24"/>
          <w:szCs w:val="24"/>
        </w:rPr>
      </w:pPr>
      <w:r w:rsidRPr="00813A2F">
        <w:rPr>
          <w:sz w:val="24"/>
          <w:szCs w:val="24"/>
        </w:rPr>
        <w:t xml:space="preserve">Обучающийся по итогам </w:t>
      </w:r>
      <w:r w:rsidRPr="008A79C8">
        <w:rPr>
          <w:sz w:val="24"/>
          <w:szCs w:val="24"/>
        </w:rPr>
        <w:t>учебной</w:t>
      </w:r>
      <w:r>
        <w:rPr>
          <w:sz w:val="24"/>
          <w:szCs w:val="24"/>
        </w:rPr>
        <w:t xml:space="preserve"> </w:t>
      </w:r>
      <w:r w:rsidRPr="008A79C8">
        <w:rPr>
          <w:sz w:val="24"/>
          <w:szCs w:val="24"/>
        </w:rPr>
        <w:t>(</w:t>
      </w:r>
      <w:r>
        <w:rPr>
          <w:sz w:val="24"/>
          <w:szCs w:val="24"/>
        </w:rPr>
        <w:t>технологической (проектно-технологической</w:t>
      </w:r>
      <w:r w:rsidRPr="008A79C8">
        <w:rPr>
          <w:sz w:val="24"/>
          <w:szCs w:val="24"/>
        </w:rPr>
        <w:t>)</w:t>
      </w:r>
      <w:r>
        <w:rPr>
          <w:sz w:val="24"/>
          <w:szCs w:val="24"/>
        </w:rPr>
        <w:t>)</w:t>
      </w:r>
      <w:r w:rsidRPr="00813A2F">
        <w:rPr>
          <w:sz w:val="24"/>
          <w:szCs w:val="24"/>
        </w:rPr>
        <w:t xml:space="preserve"> </w:t>
      </w:r>
      <w:r w:rsidRPr="008A79C8">
        <w:rPr>
          <w:sz w:val="24"/>
          <w:szCs w:val="24"/>
        </w:rPr>
        <w:t xml:space="preserve">практики </w:t>
      </w:r>
      <w:r w:rsidRPr="00813A2F">
        <w:rPr>
          <w:sz w:val="24"/>
          <w:szCs w:val="24"/>
        </w:rPr>
        <w:t>заслуживает оценку «____________________________».</w:t>
      </w:r>
    </w:p>
    <w:p w:rsidR="00D3734E" w:rsidRPr="006728B8" w:rsidRDefault="00D3734E" w:rsidP="00D3734E">
      <w:pPr>
        <w:widowControl/>
        <w:rPr>
          <w:sz w:val="24"/>
          <w:szCs w:val="24"/>
        </w:rPr>
      </w:pPr>
    </w:p>
    <w:p w:rsidR="00D3734E" w:rsidRPr="006728B8" w:rsidRDefault="00D3734E" w:rsidP="00D3734E">
      <w:pPr>
        <w:widowControl/>
        <w:rPr>
          <w:sz w:val="24"/>
          <w:szCs w:val="24"/>
        </w:rPr>
      </w:pPr>
      <w:proofErr w:type="gramStart"/>
      <w:r w:rsidRPr="006728B8">
        <w:rPr>
          <w:sz w:val="24"/>
          <w:szCs w:val="24"/>
        </w:rPr>
        <w:t xml:space="preserve">« </w:t>
      </w:r>
      <w:r>
        <w:rPr>
          <w:sz w:val="24"/>
          <w:szCs w:val="24"/>
        </w:rPr>
        <w:t xml:space="preserve"> </w:t>
      </w:r>
      <w:proofErr w:type="gramEnd"/>
      <w:r w:rsidRPr="006728B8">
        <w:rPr>
          <w:sz w:val="24"/>
          <w:szCs w:val="24"/>
        </w:rPr>
        <w:t xml:space="preserve">  » ____________ 20</w:t>
      </w:r>
      <w:r>
        <w:rPr>
          <w:sz w:val="24"/>
          <w:szCs w:val="24"/>
        </w:rPr>
        <w:t>2</w:t>
      </w:r>
      <w:r w:rsidRPr="006728B8">
        <w:rPr>
          <w:sz w:val="24"/>
          <w:szCs w:val="24"/>
        </w:rPr>
        <w:t>__ г.</w:t>
      </w:r>
    </w:p>
    <w:p w:rsidR="00D3734E" w:rsidRPr="006728B8" w:rsidRDefault="00D3734E" w:rsidP="00D3734E">
      <w:pPr>
        <w:widowControl/>
        <w:rPr>
          <w:sz w:val="24"/>
          <w:szCs w:val="24"/>
        </w:rPr>
      </w:pPr>
    </w:p>
    <w:p w:rsidR="00D3734E" w:rsidRPr="00D3626E" w:rsidRDefault="00D3734E" w:rsidP="00D3734E">
      <w:pPr>
        <w:widowControl/>
        <w:rPr>
          <w:sz w:val="24"/>
          <w:szCs w:val="24"/>
        </w:rPr>
      </w:pPr>
      <w:r w:rsidRPr="006728B8">
        <w:rPr>
          <w:sz w:val="24"/>
          <w:szCs w:val="24"/>
        </w:rPr>
        <w:t xml:space="preserve">Руководитель от </w:t>
      </w:r>
      <w:r>
        <w:rPr>
          <w:sz w:val="24"/>
          <w:szCs w:val="24"/>
        </w:rPr>
        <w:t>Института</w:t>
      </w:r>
    </w:p>
    <w:tbl>
      <w:tblPr>
        <w:tblW w:w="0" w:type="auto"/>
        <w:tblLook w:val="04A0" w:firstRow="1" w:lastRow="0" w:firstColumn="1" w:lastColumn="0" w:noHBand="0" w:noVBand="1"/>
      </w:tblPr>
      <w:tblGrid>
        <w:gridCol w:w="3855"/>
        <w:gridCol w:w="419"/>
        <w:gridCol w:w="5081"/>
      </w:tblGrid>
      <w:tr w:rsidR="00D3734E" w:rsidRPr="006728B8" w:rsidTr="003A514E">
        <w:tc>
          <w:tcPr>
            <w:tcW w:w="3936" w:type="dxa"/>
            <w:tcBorders>
              <w:bottom w:val="single" w:sz="4" w:space="0" w:color="auto"/>
            </w:tcBorders>
            <w:shd w:val="clear" w:color="auto" w:fill="auto"/>
          </w:tcPr>
          <w:p w:rsidR="00D3734E" w:rsidRPr="006825BC" w:rsidRDefault="00D3734E" w:rsidP="003A514E">
            <w:pPr>
              <w:widowControl/>
              <w:rPr>
                <w:sz w:val="24"/>
                <w:szCs w:val="24"/>
              </w:rPr>
            </w:pPr>
          </w:p>
        </w:tc>
        <w:tc>
          <w:tcPr>
            <w:tcW w:w="425" w:type="dxa"/>
            <w:shd w:val="clear" w:color="auto" w:fill="auto"/>
          </w:tcPr>
          <w:p w:rsidR="00D3734E" w:rsidRPr="006825BC" w:rsidRDefault="00D3734E" w:rsidP="003A514E">
            <w:pPr>
              <w:widowControl/>
              <w:rPr>
                <w:sz w:val="24"/>
                <w:szCs w:val="24"/>
              </w:rPr>
            </w:pPr>
          </w:p>
        </w:tc>
        <w:tc>
          <w:tcPr>
            <w:tcW w:w="5210" w:type="dxa"/>
            <w:tcBorders>
              <w:bottom w:val="single" w:sz="4" w:space="0" w:color="auto"/>
            </w:tcBorders>
            <w:shd w:val="clear" w:color="auto" w:fill="auto"/>
          </w:tcPr>
          <w:p w:rsidR="00D3734E" w:rsidRPr="006825BC" w:rsidRDefault="00D3734E" w:rsidP="003A514E">
            <w:pPr>
              <w:widowControl/>
              <w:jc w:val="center"/>
              <w:rPr>
                <w:sz w:val="24"/>
                <w:szCs w:val="24"/>
              </w:rPr>
            </w:pPr>
          </w:p>
        </w:tc>
      </w:tr>
      <w:tr w:rsidR="00D3734E" w:rsidRPr="006728B8" w:rsidTr="003A514E">
        <w:tc>
          <w:tcPr>
            <w:tcW w:w="3936" w:type="dxa"/>
            <w:tcBorders>
              <w:top w:val="single" w:sz="4" w:space="0" w:color="auto"/>
            </w:tcBorders>
            <w:shd w:val="clear" w:color="auto" w:fill="auto"/>
          </w:tcPr>
          <w:p w:rsidR="00D3734E" w:rsidRPr="006825BC" w:rsidRDefault="00D3734E" w:rsidP="003A514E">
            <w:pPr>
              <w:widowControl/>
              <w:jc w:val="center"/>
              <w:rPr>
                <w:sz w:val="24"/>
                <w:szCs w:val="24"/>
              </w:rPr>
            </w:pPr>
            <w:r w:rsidRPr="006825BC">
              <w:rPr>
                <w:sz w:val="24"/>
                <w:szCs w:val="24"/>
              </w:rPr>
              <w:t>(подпись)</w:t>
            </w:r>
          </w:p>
        </w:tc>
        <w:tc>
          <w:tcPr>
            <w:tcW w:w="425" w:type="dxa"/>
            <w:shd w:val="clear" w:color="auto" w:fill="auto"/>
          </w:tcPr>
          <w:p w:rsidR="00D3734E" w:rsidRPr="006825BC" w:rsidRDefault="00D3734E" w:rsidP="003A514E">
            <w:pPr>
              <w:widowControl/>
              <w:rPr>
                <w:sz w:val="24"/>
                <w:szCs w:val="24"/>
              </w:rPr>
            </w:pPr>
          </w:p>
        </w:tc>
        <w:tc>
          <w:tcPr>
            <w:tcW w:w="5210" w:type="dxa"/>
            <w:tcBorders>
              <w:top w:val="single" w:sz="4" w:space="0" w:color="auto"/>
            </w:tcBorders>
            <w:shd w:val="clear" w:color="auto" w:fill="auto"/>
          </w:tcPr>
          <w:p w:rsidR="00D3734E" w:rsidRPr="006825BC" w:rsidRDefault="00D3734E" w:rsidP="003A514E">
            <w:pPr>
              <w:widowControl/>
              <w:jc w:val="center"/>
              <w:rPr>
                <w:sz w:val="24"/>
                <w:szCs w:val="24"/>
              </w:rPr>
            </w:pPr>
            <w:r w:rsidRPr="006825BC">
              <w:rPr>
                <w:sz w:val="16"/>
                <w:szCs w:val="16"/>
              </w:rPr>
              <w:t>И.О. Фамилия</w:t>
            </w:r>
          </w:p>
        </w:tc>
      </w:tr>
    </w:tbl>
    <w:p w:rsidR="00D3734E" w:rsidRPr="008B218F" w:rsidRDefault="00D3734E" w:rsidP="00D3734E">
      <w:pPr>
        <w:widowControl/>
        <w:autoSpaceDE/>
        <w:autoSpaceDN/>
        <w:spacing w:after="160" w:line="259" w:lineRule="auto"/>
        <w:rPr>
          <w:sz w:val="28"/>
          <w:szCs w:val="28"/>
        </w:rPr>
      </w:pPr>
    </w:p>
    <w:p w:rsidR="00531BF6" w:rsidRDefault="00531BF6" w:rsidP="00531BF6">
      <w:pPr>
        <w:jc w:val="center"/>
        <w:rPr>
          <w:b/>
          <w:spacing w:val="30"/>
          <w:sz w:val="28"/>
          <w:szCs w:val="28"/>
        </w:rPr>
      </w:pPr>
    </w:p>
    <w:p w:rsidR="00531BF6" w:rsidRDefault="00531BF6" w:rsidP="00531BF6">
      <w:pPr>
        <w:jc w:val="center"/>
        <w:rPr>
          <w:b/>
          <w:spacing w:val="30"/>
          <w:sz w:val="28"/>
          <w:szCs w:val="28"/>
        </w:rPr>
      </w:pPr>
    </w:p>
    <w:p w:rsidR="00531BF6" w:rsidRDefault="00531BF6" w:rsidP="00531BF6">
      <w:pPr>
        <w:jc w:val="center"/>
        <w:rPr>
          <w:b/>
          <w:spacing w:val="30"/>
          <w:sz w:val="28"/>
          <w:szCs w:val="28"/>
        </w:rPr>
      </w:pPr>
    </w:p>
    <w:p w:rsidR="00531BF6" w:rsidRDefault="00531BF6" w:rsidP="00531BF6">
      <w:pPr>
        <w:jc w:val="center"/>
        <w:rPr>
          <w:b/>
          <w:spacing w:val="30"/>
          <w:sz w:val="28"/>
          <w:szCs w:val="28"/>
        </w:rPr>
      </w:pPr>
    </w:p>
    <w:p w:rsidR="00531BF6" w:rsidRDefault="00531BF6" w:rsidP="00531BF6">
      <w:pPr>
        <w:jc w:val="center"/>
        <w:rPr>
          <w:b/>
          <w:spacing w:val="30"/>
          <w:sz w:val="28"/>
          <w:szCs w:val="28"/>
        </w:rPr>
      </w:pPr>
    </w:p>
    <w:p w:rsidR="00531BF6" w:rsidRDefault="00531BF6" w:rsidP="00531BF6">
      <w:pPr>
        <w:jc w:val="center"/>
        <w:rPr>
          <w:b/>
          <w:spacing w:val="30"/>
          <w:sz w:val="28"/>
          <w:szCs w:val="28"/>
        </w:rPr>
      </w:pPr>
    </w:p>
    <w:p w:rsidR="00531BF6" w:rsidRDefault="00531BF6" w:rsidP="00531BF6">
      <w:pPr>
        <w:jc w:val="center"/>
        <w:rPr>
          <w:b/>
          <w:spacing w:val="30"/>
          <w:sz w:val="28"/>
          <w:szCs w:val="28"/>
        </w:rPr>
      </w:pPr>
    </w:p>
    <w:p w:rsidR="00531BF6" w:rsidRPr="00531BF6" w:rsidRDefault="00531BF6" w:rsidP="00531BF6">
      <w:pPr>
        <w:jc w:val="center"/>
        <w:rPr>
          <w:b/>
          <w:spacing w:val="30"/>
          <w:sz w:val="28"/>
          <w:szCs w:val="28"/>
        </w:rPr>
      </w:pPr>
      <w:r w:rsidRPr="00531BF6">
        <w:rPr>
          <w:b/>
          <w:spacing w:val="30"/>
          <w:sz w:val="28"/>
          <w:szCs w:val="28"/>
        </w:rPr>
        <w:lastRenderedPageBreak/>
        <w:t xml:space="preserve">Образовательная автономная некоммерческая организация </w:t>
      </w:r>
      <w:r w:rsidRPr="00531BF6">
        <w:rPr>
          <w:b/>
          <w:spacing w:val="40"/>
          <w:sz w:val="28"/>
          <w:szCs w:val="28"/>
        </w:rPr>
        <w:t>высшего образования</w:t>
      </w:r>
    </w:p>
    <w:p w:rsidR="00531BF6" w:rsidRPr="00531BF6" w:rsidRDefault="00531BF6" w:rsidP="00531BF6">
      <w:pPr>
        <w:spacing w:after="120"/>
        <w:jc w:val="center"/>
        <w:rPr>
          <w:b/>
          <w:spacing w:val="40"/>
          <w:sz w:val="32"/>
          <w:szCs w:val="32"/>
        </w:rPr>
      </w:pPr>
      <w:r w:rsidRPr="00531BF6">
        <w:rPr>
          <w:b/>
          <w:spacing w:val="40"/>
          <w:sz w:val="32"/>
          <w:szCs w:val="32"/>
        </w:rPr>
        <w:t>«МОСКОВСКИЙ ТЕХНОЛОГИЧЕСКИЙ ИНСТИТУТ»</w:t>
      </w:r>
    </w:p>
    <w:tbl>
      <w:tblPr>
        <w:tblW w:w="5000" w:type="pct"/>
        <w:tblBorders>
          <w:top w:val="double" w:sz="4" w:space="0" w:color="auto"/>
        </w:tblBorders>
        <w:tblLook w:val="04A0" w:firstRow="1" w:lastRow="0" w:firstColumn="1" w:lastColumn="0" w:noHBand="0" w:noVBand="1"/>
      </w:tblPr>
      <w:tblGrid>
        <w:gridCol w:w="222"/>
        <w:gridCol w:w="4442"/>
        <w:gridCol w:w="4543"/>
        <w:gridCol w:w="148"/>
      </w:tblGrid>
      <w:tr w:rsidR="00531BF6" w:rsidRPr="00531BF6" w:rsidTr="009149DB">
        <w:trPr>
          <w:trHeight w:val="204"/>
        </w:trPr>
        <w:tc>
          <w:tcPr>
            <w:tcW w:w="119" w:type="pct"/>
            <w:tcBorders>
              <w:top w:val="double" w:sz="4" w:space="0" w:color="auto"/>
              <w:left w:val="nil"/>
              <w:bottom w:val="nil"/>
              <w:right w:val="nil"/>
            </w:tcBorders>
          </w:tcPr>
          <w:p w:rsidR="00531BF6" w:rsidRPr="00531BF6" w:rsidRDefault="00531BF6" w:rsidP="00531BF6">
            <w:pPr>
              <w:jc w:val="center"/>
              <w:rPr>
                <w:rFonts w:ascii="Calibri" w:eastAsia="Calibri" w:hAnsi="Calibri"/>
                <w:b/>
                <w:sz w:val="16"/>
                <w:szCs w:val="16"/>
              </w:rPr>
            </w:pPr>
          </w:p>
        </w:tc>
        <w:tc>
          <w:tcPr>
            <w:tcW w:w="4881" w:type="pct"/>
            <w:gridSpan w:val="3"/>
            <w:tcBorders>
              <w:top w:val="double" w:sz="4" w:space="0" w:color="auto"/>
              <w:left w:val="nil"/>
              <w:bottom w:val="nil"/>
              <w:right w:val="nil"/>
            </w:tcBorders>
          </w:tcPr>
          <w:p w:rsidR="00531BF6" w:rsidRPr="00531BF6" w:rsidRDefault="00531BF6" w:rsidP="00531BF6">
            <w:pPr>
              <w:jc w:val="center"/>
              <w:rPr>
                <w:rFonts w:ascii="Calibri" w:eastAsia="Calibri" w:hAnsi="Calibri"/>
                <w:b/>
                <w:sz w:val="16"/>
                <w:szCs w:val="16"/>
              </w:rPr>
            </w:pPr>
          </w:p>
        </w:tc>
      </w:tr>
      <w:tr w:rsidR="00531BF6" w:rsidRPr="00531BF6" w:rsidTr="009149DB">
        <w:tblPrEx>
          <w:tblBorders>
            <w:top w:val="none" w:sz="0" w:space="0" w:color="auto"/>
          </w:tblBorders>
        </w:tblPrEx>
        <w:trPr>
          <w:gridAfter w:val="1"/>
          <w:wAfter w:w="79" w:type="pct"/>
          <w:trHeight w:val="1008"/>
        </w:trPr>
        <w:tc>
          <w:tcPr>
            <w:tcW w:w="4921" w:type="pct"/>
            <w:gridSpan w:val="3"/>
            <w:shd w:val="clear" w:color="auto" w:fill="auto"/>
          </w:tcPr>
          <w:p w:rsidR="00531BF6" w:rsidRPr="00531BF6" w:rsidRDefault="00531BF6" w:rsidP="00531BF6">
            <w:pPr>
              <w:widowControl/>
              <w:autoSpaceDE/>
              <w:autoSpaceDN/>
              <w:spacing w:line="259" w:lineRule="auto"/>
              <w:jc w:val="center"/>
              <w:rPr>
                <w:rFonts w:eastAsia="Calibri"/>
                <w:sz w:val="24"/>
                <w:szCs w:val="24"/>
              </w:rPr>
            </w:pPr>
            <w:r w:rsidRPr="00531BF6">
              <w:rPr>
                <w:rFonts w:eastAsia="Calibri"/>
                <w:sz w:val="24"/>
                <w:szCs w:val="24"/>
              </w:rPr>
              <w:t>Факультет «Информационных технологий»</w:t>
            </w:r>
          </w:p>
          <w:p w:rsidR="005E333A" w:rsidRPr="005E333A" w:rsidRDefault="005E333A" w:rsidP="005E333A">
            <w:pPr>
              <w:widowControl/>
              <w:autoSpaceDE/>
              <w:autoSpaceDN/>
              <w:spacing w:line="259" w:lineRule="auto"/>
              <w:jc w:val="center"/>
              <w:rPr>
                <w:rFonts w:eastAsia="Calibri"/>
                <w:b/>
                <w:sz w:val="24"/>
                <w:szCs w:val="24"/>
              </w:rPr>
            </w:pPr>
            <w:r w:rsidRPr="005E333A">
              <w:rPr>
                <w:rFonts w:eastAsia="Calibri"/>
                <w:sz w:val="24"/>
                <w:szCs w:val="24"/>
              </w:rPr>
              <w:t xml:space="preserve">Направление подготовки: </w:t>
            </w:r>
            <w:r w:rsidRPr="005E333A">
              <w:rPr>
                <w:rFonts w:eastAsia="Calibri"/>
                <w:b/>
                <w:sz w:val="24"/>
                <w:szCs w:val="24"/>
              </w:rPr>
              <w:t>01.03.02 Прикладная математика и информатика</w:t>
            </w:r>
          </w:p>
          <w:p w:rsidR="005E333A" w:rsidRPr="005E333A" w:rsidRDefault="005E333A" w:rsidP="005E333A">
            <w:pPr>
              <w:widowControl/>
              <w:autoSpaceDE/>
              <w:autoSpaceDN/>
              <w:spacing w:line="259" w:lineRule="auto"/>
              <w:jc w:val="center"/>
              <w:rPr>
                <w:rFonts w:eastAsia="Calibri"/>
                <w:b/>
                <w:sz w:val="24"/>
                <w:szCs w:val="24"/>
              </w:rPr>
            </w:pPr>
            <w:r w:rsidRPr="005E333A">
              <w:rPr>
                <w:rFonts w:eastAsia="Calibri"/>
                <w:sz w:val="24"/>
                <w:szCs w:val="24"/>
              </w:rPr>
              <w:t>Направленность:</w:t>
            </w:r>
            <w:r w:rsidRPr="005E333A">
              <w:rPr>
                <w:rFonts w:eastAsia="Calibri"/>
                <w:b/>
                <w:sz w:val="24"/>
                <w:szCs w:val="24"/>
              </w:rPr>
              <w:t xml:space="preserve"> «Прикладная математика и искусственный интеллект»</w:t>
            </w:r>
          </w:p>
          <w:p w:rsidR="00531BF6" w:rsidRPr="00531BF6" w:rsidRDefault="00531BF6" w:rsidP="00531BF6">
            <w:pPr>
              <w:jc w:val="both"/>
              <w:rPr>
                <w:sz w:val="32"/>
                <w:szCs w:val="32"/>
              </w:rPr>
            </w:pPr>
            <w:bookmarkStart w:id="0" w:name="_GoBack"/>
            <w:bookmarkEnd w:id="0"/>
            <w:r w:rsidRPr="00531BF6">
              <w:rPr>
                <w:noProof/>
              </w:rPr>
              <mc:AlternateContent>
                <mc:Choice Requires="wps">
                  <w:drawing>
                    <wp:anchor distT="0" distB="0" distL="114300" distR="114300" simplePos="0" relativeHeight="251659264" behindDoc="1" locked="0" layoutInCell="1" allowOverlap="1" wp14:anchorId="5A717966" wp14:editId="4E4B1918">
                      <wp:simplePos x="0" y="0"/>
                      <wp:positionH relativeFrom="page">
                        <wp:posOffset>312420</wp:posOffset>
                      </wp:positionH>
                      <wp:positionV relativeFrom="paragraph">
                        <wp:posOffset>150495</wp:posOffset>
                      </wp:positionV>
                      <wp:extent cx="4598670" cy="2249805"/>
                      <wp:effectExtent l="0" t="0" r="0" b="0"/>
                      <wp:wrapNone/>
                      <wp:docPr id="10" name="Надпись 10"/>
                      <wp:cNvGraphicFramePr/>
                      <a:graphic xmlns:a="http://schemas.openxmlformats.org/drawingml/2006/main">
                        <a:graphicData uri="http://schemas.microsoft.com/office/word/2010/wordprocessingShape">
                          <wps:wsp>
                            <wps:cNvSpPr txBox="1"/>
                            <wps:spPr>
                              <a:xfrm>
                                <a:off x="0" y="0"/>
                                <a:ext cx="4598670" cy="2249805"/>
                              </a:xfrm>
                              <a:prstGeom prst="rect">
                                <a:avLst/>
                              </a:prstGeom>
                              <a:noFill/>
                              <a:ln>
                                <a:noFill/>
                              </a:ln>
                            </wps:spPr>
                            <wps:txbx>
                              <w:txbxContent>
                                <w:p w:rsidR="00531BF6" w:rsidRPr="00531BF6" w:rsidRDefault="00531BF6" w:rsidP="00531BF6">
                                  <w:pPr>
                                    <w:shd w:val="clear" w:color="auto" w:fill="FFFFFF"/>
                                    <w:ind w:firstLine="709"/>
                                    <w:jc w:val="center"/>
                                    <w:rPr>
                                      <w:rFonts w:ascii="Times New Roman Полужирный" w:hAnsi="Times New Roman Полужирный"/>
                                      <w:b/>
                                      <w:outline/>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solidFill>
                                        <w14:prstDash w14:val="solid"/>
                                        <w14:round/>
                                      </w14:textOutline>
                                      <w14:textFill>
                                        <w14:noFill/>
                                      </w14:textFill>
                                    </w:rPr>
                                  </w:pPr>
                                  <w:r w:rsidRPr="00531BF6">
                                    <w:rPr>
                                      <w:rFonts w:ascii="Times New Roman Полужирный" w:hAnsi="Times New Roman Полужирный"/>
                                      <w:b/>
                                      <w:outline/>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solidFill>
                                        <w14:prstDash w14:val="solid"/>
                                        <w14:round/>
                                      </w14:textOutline>
                                      <w14:textFill>
                                        <w14:noFill/>
                                      </w14:textFill>
                                    </w:rPr>
                                    <w:t xml:space="preserve">Образец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17966" id="_x0000_t202" coordsize="21600,21600" o:spt="202" path="m,l,21600r21600,l21600,xe">
                      <v:stroke joinstyle="miter"/>
                      <v:path gradientshapeok="t" o:connecttype="rect"/>
                    </v:shapetype>
                    <v:shape id="Надпись 10" o:spid="_x0000_s1026" type="#_x0000_t202" style="position:absolute;left:0;text-align:left;margin-left:24.6pt;margin-top:11.85pt;width:362.1pt;height:177.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" filled="f" stroked="f">
                      <v:textbox>
                        <w:txbxContent>
                          <w:p w:rsidR="00531BF6" w:rsidRPr="00531BF6" w:rsidRDefault="00531BF6" w:rsidP="00531BF6">
                            <w:pPr>
                              <w:shd w:val="clear" w:color="auto" w:fill="FFFFFF"/>
                              <w:ind w:firstLine="709"/>
                              <w:jc w:val="center"/>
                              <w:rPr>
                                <w:rFonts w:ascii="Times New Roman Полужирный" w:hAnsi="Times New Roman Полужирный"/>
                                <w:b/>
                                <w:outline/>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solidFill>
                                  <w14:prstDash w14:val="solid"/>
                                  <w14:round/>
                                </w14:textOutline>
                                <w14:textFill>
                                  <w14:noFill/>
                                </w14:textFill>
                              </w:rPr>
                            </w:pPr>
                            <w:r w:rsidRPr="00531BF6">
                              <w:rPr>
                                <w:rFonts w:ascii="Times New Roman Полужирный" w:hAnsi="Times New Roman Полужирный"/>
                                <w:b/>
                                <w:outline/>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solidFill>
                                  <w14:prstDash w14:val="solid"/>
                                  <w14:round/>
                                </w14:textOutline>
                                <w14:textFill>
                                  <w14:noFill/>
                                </w14:textFill>
                              </w:rPr>
                              <w:t xml:space="preserve">Образец </w:t>
                            </w:r>
                          </w:p>
                        </w:txbxContent>
                      </v:textbox>
                      <w10:wrap anchorx="page"/>
                    </v:shape>
                  </w:pict>
                </mc:Fallback>
              </mc:AlternateContent>
            </w:r>
          </w:p>
          <w:p w:rsidR="00531BF6" w:rsidRPr="00531BF6" w:rsidRDefault="00531BF6" w:rsidP="00531BF6">
            <w:pPr>
              <w:jc w:val="both"/>
              <w:rPr>
                <w:rFonts w:eastAsia="Calibri"/>
                <w:sz w:val="28"/>
                <w:szCs w:val="28"/>
              </w:rPr>
            </w:pPr>
          </w:p>
        </w:tc>
      </w:tr>
      <w:tr w:rsidR="00531BF6" w:rsidRPr="00531BF6" w:rsidTr="009149DB">
        <w:tblPrEx>
          <w:tblBorders>
            <w:top w:val="none" w:sz="0" w:space="0" w:color="auto"/>
          </w:tblBorders>
        </w:tblPrEx>
        <w:trPr>
          <w:gridAfter w:val="1"/>
          <w:wAfter w:w="79" w:type="pct"/>
          <w:trHeight w:val="1308"/>
        </w:trPr>
        <w:tc>
          <w:tcPr>
            <w:tcW w:w="2493" w:type="pct"/>
            <w:gridSpan w:val="2"/>
            <w:shd w:val="clear" w:color="auto" w:fill="auto"/>
          </w:tcPr>
          <w:p w:rsidR="00531BF6" w:rsidRPr="00531BF6" w:rsidRDefault="00531BF6" w:rsidP="00531BF6">
            <w:pPr>
              <w:widowControl/>
              <w:autoSpaceDE/>
              <w:autoSpaceDN/>
              <w:jc w:val="right"/>
              <w:rPr>
                <w:rFonts w:eastAsia="Calibri"/>
                <w:b/>
                <w:sz w:val="24"/>
                <w:szCs w:val="24"/>
              </w:rPr>
            </w:pPr>
          </w:p>
          <w:p w:rsidR="00531BF6" w:rsidRPr="00531BF6" w:rsidRDefault="00531BF6" w:rsidP="00531BF6">
            <w:pPr>
              <w:jc w:val="right"/>
            </w:pPr>
          </w:p>
        </w:tc>
        <w:tc>
          <w:tcPr>
            <w:tcW w:w="2427" w:type="pct"/>
            <w:shd w:val="clear" w:color="auto" w:fill="auto"/>
          </w:tcPr>
          <w:p w:rsidR="00531BF6" w:rsidRPr="00531BF6" w:rsidRDefault="00531BF6" w:rsidP="00531BF6">
            <w:pPr>
              <w:widowControl/>
              <w:autoSpaceDE/>
              <w:autoSpaceDN/>
              <w:rPr>
                <w:rFonts w:eastAsia="Calibri"/>
                <w:b/>
                <w:szCs w:val="24"/>
              </w:rPr>
            </w:pPr>
            <w:r w:rsidRPr="00531BF6">
              <w:rPr>
                <w:rFonts w:eastAsia="Calibri"/>
                <w:b/>
                <w:szCs w:val="24"/>
              </w:rPr>
              <w:t>УТВЕРЖДАЮ</w:t>
            </w:r>
          </w:p>
          <w:p w:rsidR="00531BF6" w:rsidRPr="00531BF6" w:rsidRDefault="00531BF6" w:rsidP="00531BF6">
            <w:pPr>
              <w:widowControl/>
              <w:autoSpaceDE/>
              <w:autoSpaceDN/>
              <w:rPr>
                <w:rFonts w:eastAsia="Calibri"/>
                <w:sz w:val="24"/>
                <w:szCs w:val="28"/>
              </w:rPr>
            </w:pPr>
            <w:r w:rsidRPr="00531BF6">
              <w:rPr>
                <w:rFonts w:eastAsia="Calibri"/>
                <w:szCs w:val="24"/>
              </w:rPr>
              <w:t xml:space="preserve">Декан факультета </w:t>
            </w:r>
          </w:p>
          <w:p w:rsidR="00531BF6" w:rsidRPr="00531BF6" w:rsidRDefault="00531BF6" w:rsidP="00531BF6">
            <w:pPr>
              <w:rPr>
                <w:bCs/>
                <w:spacing w:val="-4"/>
                <w:szCs w:val="24"/>
              </w:rPr>
            </w:pPr>
            <w:r w:rsidRPr="00531BF6">
              <w:rPr>
                <w:bCs/>
                <w:spacing w:val="-4"/>
                <w:szCs w:val="24"/>
              </w:rPr>
              <w:t>Информационных технологий</w:t>
            </w:r>
          </w:p>
          <w:p w:rsidR="00531BF6" w:rsidRPr="00531BF6" w:rsidRDefault="00531BF6" w:rsidP="00531BF6">
            <w:pPr>
              <w:rPr>
                <w:bCs/>
                <w:spacing w:val="-4"/>
                <w:szCs w:val="24"/>
              </w:rPr>
            </w:pPr>
            <w:r w:rsidRPr="00531BF6">
              <w:rPr>
                <w:bCs/>
                <w:spacing w:val="-4"/>
                <w:szCs w:val="24"/>
              </w:rPr>
              <w:t xml:space="preserve">______________________ </w:t>
            </w:r>
            <w:proofErr w:type="spellStart"/>
            <w:r w:rsidRPr="00531BF6">
              <w:rPr>
                <w:bCs/>
                <w:spacing w:val="-4"/>
                <w:szCs w:val="24"/>
              </w:rPr>
              <w:t>А.Г.Свирина</w:t>
            </w:r>
            <w:proofErr w:type="spellEnd"/>
          </w:p>
          <w:p w:rsidR="00531BF6" w:rsidRPr="00531BF6" w:rsidRDefault="00531BF6" w:rsidP="00531BF6">
            <w:pPr>
              <w:widowControl/>
              <w:autoSpaceDE/>
              <w:autoSpaceDN/>
              <w:rPr>
                <w:rFonts w:eastAsia="Calibri"/>
                <w:sz w:val="24"/>
                <w:szCs w:val="28"/>
              </w:rPr>
            </w:pPr>
            <w:r w:rsidRPr="00531BF6">
              <w:rPr>
                <w:bCs/>
                <w:spacing w:val="-4"/>
                <w:sz w:val="14"/>
                <w:szCs w:val="16"/>
              </w:rPr>
              <w:t xml:space="preserve">                      Подпись                                                               </w:t>
            </w:r>
          </w:p>
          <w:p w:rsidR="00531BF6" w:rsidRPr="00531BF6" w:rsidRDefault="00531BF6" w:rsidP="00531BF6">
            <w:pPr>
              <w:widowControl/>
              <w:autoSpaceDE/>
              <w:autoSpaceDN/>
              <w:rPr>
                <w:rFonts w:eastAsia="Calibri"/>
                <w:sz w:val="24"/>
                <w:szCs w:val="28"/>
              </w:rPr>
            </w:pPr>
            <w:r w:rsidRPr="00531BF6">
              <w:rPr>
                <w:rFonts w:eastAsia="Calibri"/>
                <w:szCs w:val="24"/>
              </w:rPr>
              <w:t>«____» _________________ 202__ г.</w:t>
            </w:r>
          </w:p>
          <w:p w:rsidR="00531BF6" w:rsidRPr="00531BF6" w:rsidRDefault="00531BF6" w:rsidP="00531BF6">
            <w:pPr>
              <w:jc w:val="right"/>
            </w:pPr>
          </w:p>
        </w:tc>
      </w:tr>
      <w:tr w:rsidR="00531BF6" w:rsidRPr="00531BF6" w:rsidTr="009149DB">
        <w:tblPrEx>
          <w:tblBorders>
            <w:top w:val="none" w:sz="0" w:space="0" w:color="auto"/>
          </w:tblBorders>
        </w:tblPrEx>
        <w:trPr>
          <w:gridAfter w:val="1"/>
          <w:wAfter w:w="79" w:type="pct"/>
        </w:trPr>
        <w:tc>
          <w:tcPr>
            <w:tcW w:w="4921" w:type="pct"/>
            <w:gridSpan w:val="3"/>
            <w:shd w:val="clear" w:color="auto" w:fill="auto"/>
          </w:tcPr>
          <w:p w:rsidR="00531BF6" w:rsidRPr="00531BF6" w:rsidRDefault="00531BF6" w:rsidP="00531BF6">
            <w:pPr>
              <w:jc w:val="both"/>
              <w:rPr>
                <w:rFonts w:eastAsia="Calibri"/>
                <w:sz w:val="24"/>
                <w:szCs w:val="24"/>
              </w:rPr>
            </w:pPr>
          </w:p>
        </w:tc>
      </w:tr>
    </w:tbl>
    <w:p w:rsidR="00531BF6" w:rsidRPr="00531BF6" w:rsidRDefault="00531BF6" w:rsidP="00531BF6">
      <w:pPr>
        <w:widowControl/>
        <w:autoSpaceDE/>
        <w:autoSpaceDN/>
        <w:jc w:val="center"/>
        <w:rPr>
          <w:rFonts w:eastAsia="Calibri"/>
          <w:sz w:val="28"/>
          <w:szCs w:val="28"/>
        </w:rPr>
      </w:pPr>
    </w:p>
    <w:p w:rsidR="00531BF6" w:rsidRPr="00531BF6" w:rsidRDefault="00531BF6" w:rsidP="00531BF6">
      <w:pPr>
        <w:shd w:val="clear" w:color="auto" w:fill="FFFFFF"/>
        <w:spacing w:line="360" w:lineRule="auto"/>
        <w:jc w:val="center"/>
        <w:rPr>
          <w:b/>
          <w:bCs/>
          <w:spacing w:val="-4"/>
          <w:sz w:val="28"/>
          <w:szCs w:val="28"/>
        </w:rPr>
      </w:pPr>
      <w:r w:rsidRPr="00531BF6">
        <w:rPr>
          <w:b/>
          <w:bCs/>
          <w:spacing w:val="-4"/>
          <w:sz w:val="28"/>
          <w:szCs w:val="28"/>
        </w:rPr>
        <w:t xml:space="preserve">ГРАФИК (ПЛАН) </w:t>
      </w:r>
    </w:p>
    <w:p w:rsidR="00FD327A" w:rsidRDefault="00FD327A" w:rsidP="00FD327A">
      <w:pPr>
        <w:widowControl/>
        <w:shd w:val="clear" w:color="auto" w:fill="FFFFFF"/>
        <w:tabs>
          <w:tab w:val="left" w:leader="underscore" w:pos="-7513"/>
        </w:tabs>
        <w:autoSpaceDE/>
        <w:autoSpaceDN/>
        <w:spacing w:line="276" w:lineRule="auto"/>
        <w:jc w:val="center"/>
        <w:rPr>
          <w:rFonts w:eastAsia="Calibri"/>
          <w:b/>
          <w:iCs/>
          <w:sz w:val="28"/>
          <w:szCs w:val="28"/>
        </w:rPr>
      </w:pPr>
      <w:r>
        <w:rPr>
          <w:rFonts w:eastAsia="Calibri"/>
          <w:b/>
          <w:iCs/>
          <w:sz w:val="28"/>
          <w:szCs w:val="28"/>
        </w:rPr>
        <w:t>Учебная практика</w:t>
      </w:r>
    </w:p>
    <w:p w:rsidR="00FD327A" w:rsidRDefault="00FD327A" w:rsidP="00FD327A">
      <w:pPr>
        <w:widowControl/>
        <w:shd w:val="clear" w:color="auto" w:fill="FFFFFF"/>
        <w:tabs>
          <w:tab w:val="left" w:leader="underscore" w:pos="-7513"/>
        </w:tabs>
        <w:autoSpaceDE/>
        <w:autoSpaceDN/>
        <w:jc w:val="center"/>
        <w:rPr>
          <w:b/>
          <w:color w:val="000000"/>
          <w:spacing w:val="-5"/>
          <w:sz w:val="28"/>
          <w:szCs w:val="28"/>
        </w:rPr>
      </w:pPr>
      <w:r>
        <w:rPr>
          <w:rFonts w:eastAsia="Calibri"/>
          <w:b/>
          <w:iCs/>
          <w:sz w:val="28"/>
          <w:szCs w:val="28"/>
        </w:rPr>
        <w:t>(т</w:t>
      </w:r>
      <w:r w:rsidRPr="0066528C">
        <w:rPr>
          <w:rFonts w:eastAsia="Calibri"/>
          <w:b/>
          <w:iCs/>
          <w:sz w:val="28"/>
          <w:szCs w:val="28"/>
        </w:rPr>
        <w:t xml:space="preserve">ехнологическая </w:t>
      </w:r>
      <w:r>
        <w:rPr>
          <w:rFonts w:eastAsia="Calibri"/>
          <w:b/>
          <w:iCs/>
          <w:sz w:val="28"/>
          <w:szCs w:val="28"/>
        </w:rPr>
        <w:t>(</w:t>
      </w:r>
      <w:r w:rsidRPr="00C9498A">
        <w:rPr>
          <w:rFonts w:eastAsia="Calibri"/>
          <w:b/>
          <w:iCs/>
          <w:sz w:val="28"/>
          <w:szCs w:val="28"/>
        </w:rPr>
        <w:t>проектно-технологическая</w:t>
      </w:r>
      <w:r>
        <w:rPr>
          <w:rFonts w:eastAsia="Calibri"/>
          <w:b/>
          <w:iCs/>
          <w:sz w:val="28"/>
          <w:szCs w:val="28"/>
        </w:rPr>
        <w:t>) практика)</w:t>
      </w:r>
    </w:p>
    <w:p w:rsidR="00531BF6" w:rsidRPr="00531BF6" w:rsidRDefault="00531BF6" w:rsidP="00531BF6">
      <w:pPr>
        <w:widowControl/>
        <w:shd w:val="clear" w:color="auto" w:fill="FFFFFF"/>
        <w:tabs>
          <w:tab w:val="left" w:leader="underscore" w:pos="-7513"/>
        </w:tabs>
        <w:autoSpaceDE/>
        <w:autoSpaceDN/>
        <w:jc w:val="center"/>
        <w:rPr>
          <w:b/>
          <w:spacing w:val="-5"/>
          <w:sz w:val="28"/>
          <w:szCs w:val="28"/>
        </w:rPr>
      </w:pPr>
    </w:p>
    <w:p w:rsidR="00531BF6" w:rsidRPr="00531BF6" w:rsidRDefault="00531BF6" w:rsidP="00531BF6">
      <w:pPr>
        <w:widowControl/>
        <w:shd w:val="clear" w:color="auto" w:fill="FFFFFF"/>
        <w:tabs>
          <w:tab w:val="left" w:leader="underscore" w:pos="-7513"/>
        </w:tabs>
        <w:autoSpaceDE/>
        <w:autoSpaceDN/>
        <w:jc w:val="center"/>
        <w:rPr>
          <w:b/>
          <w:spacing w:val="-5"/>
          <w:sz w:val="28"/>
          <w:szCs w:val="28"/>
        </w:rPr>
      </w:pPr>
      <w:r w:rsidRPr="00531BF6">
        <w:rPr>
          <w:b/>
          <w:spacing w:val="-5"/>
          <w:sz w:val="28"/>
          <w:szCs w:val="28"/>
        </w:rPr>
        <w:t xml:space="preserve"> </w:t>
      </w:r>
    </w:p>
    <w:p w:rsidR="00531BF6" w:rsidRPr="00531BF6" w:rsidRDefault="00531BF6" w:rsidP="00531BF6">
      <w:pPr>
        <w:widowControl/>
        <w:shd w:val="clear" w:color="auto" w:fill="FFFFFF"/>
        <w:tabs>
          <w:tab w:val="left" w:leader="underscore" w:pos="-7513"/>
        </w:tabs>
        <w:autoSpaceDE/>
        <w:autoSpaceDN/>
        <w:jc w:val="both"/>
        <w:rPr>
          <w:color w:val="000000"/>
          <w:spacing w:val="-5"/>
          <w:sz w:val="28"/>
          <w:szCs w:val="28"/>
        </w:rPr>
      </w:pPr>
      <w:r w:rsidRPr="00531BF6">
        <w:rPr>
          <w:color w:val="000000"/>
          <w:spacing w:val="-5"/>
          <w:sz w:val="28"/>
          <w:szCs w:val="28"/>
        </w:rPr>
        <w:t xml:space="preserve">обучающегося </w:t>
      </w:r>
      <w:proofErr w:type="gramStart"/>
      <w:r w:rsidRPr="00531BF6">
        <w:rPr>
          <w:color w:val="000000"/>
          <w:spacing w:val="-5"/>
          <w:sz w:val="28"/>
          <w:szCs w:val="28"/>
        </w:rPr>
        <w:t xml:space="preserve">группы  </w:t>
      </w:r>
      <w:r w:rsidRPr="00531BF6">
        <w:rPr>
          <w:color w:val="FF0000"/>
          <w:spacing w:val="-5"/>
          <w:sz w:val="28"/>
          <w:szCs w:val="28"/>
          <w:u w:val="single"/>
        </w:rPr>
        <w:t>ХХХ</w:t>
      </w:r>
      <w:proofErr w:type="gramEnd"/>
      <w:r w:rsidRPr="00531BF6">
        <w:rPr>
          <w:color w:val="FF0000"/>
          <w:spacing w:val="-5"/>
          <w:sz w:val="28"/>
          <w:szCs w:val="28"/>
          <w:u w:val="single"/>
        </w:rPr>
        <w:t>-ХХХ</w:t>
      </w:r>
      <w:r w:rsidRPr="00531BF6">
        <w:rPr>
          <w:color w:val="000000"/>
          <w:spacing w:val="-5"/>
          <w:sz w:val="28"/>
          <w:szCs w:val="28"/>
        </w:rPr>
        <w:t>_____  _</w:t>
      </w:r>
      <w:r w:rsidRPr="00531BF6">
        <w:rPr>
          <w:color w:val="FF0000"/>
          <w:spacing w:val="-5"/>
          <w:sz w:val="28"/>
          <w:szCs w:val="28"/>
          <w:u w:val="single"/>
        </w:rPr>
        <w:t>Иванов Иван Иванович</w:t>
      </w:r>
      <w:r w:rsidRPr="00531BF6">
        <w:rPr>
          <w:color w:val="000000"/>
          <w:spacing w:val="-5"/>
          <w:sz w:val="28"/>
          <w:szCs w:val="28"/>
        </w:rPr>
        <w:t>_____________</w:t>
      </w:r>
    </w:p>
    <w:p w:rsidR="00531BF6" w:rsidRPr="00531BF6" w:rsidRDefault="00531BF6" w:rsidP="00531BF6">
      <w:pPr>
        <w:widowControl/>
        <w:shd w:val="clear" w:color="auto" w:fill="FFFFFF"/>
        <w:tabs>
          <w:tab w:val="left" w:leader="underscore" w:pos="5342"/>
        </w:tabs>
        <w:autoSpaceDE/>
        <w:autoSpaceDN/>
        <w:jc w:val="center"/>
        <w:rPr>
          <w:color w:val="000000"/>
          <w:spacing w:val="-5"/>
          <w:sz w:val="16"/>
          <w:szCs w:val="16"/>
        </w:rPr>
      </w:pPr>
      <w:r w:rsidRPr="00531BF6">
        <w:rPr>
          <w:color w:val="000000"/>
          <w:spacing w:val="-5"/>
          <w:sz w:val="16"/>
          <w:szCs w:val="16"/>
        </w:rPr>
        <w:t xml:space="preserve">                                          Шифр и № группы                                                        Фамилия, имя, отчество обучающегося</w:t>
      </w:r>
    </w:p>
    <w:p w:rsidR="00531BF6" w:rsidRPr="00531BF6" w:rsidRDefault="00531BF6" w:rsidP="00531BF6">
      <w:pPr>
        <w:widowControl/>
        <w:shd w:val="clear" w:color="auto" w:fill="FFFFFF"/>
        <w:tabs>
          <w:tab w:val="left" w:leader="underscore" w:pos="5342"/>
        </w:tabs>
        <w:autoSpaceDE/>
        <w:autoSpaceDN/>
        <w:jc w:val="center"/>
        <w:rPr>
          <w:spacing w:val="-5"/>
          <w:sz w:val="16"/>
          <w:szCs w:val="16"/>
        </w:rPr>
      </w:pPr>
    </w:p>
    <w:p w:rsidR="00531BF6" w:rsidRPr="00531BF6" w:rsidRDefault="00531BF6" w:rsidP="00531BF6">
      <w:pPr>
        <w:widowControl/>
        <w:shd w:val="clear" w:color="auto" w:fill="FFFFFF"/>
        <w:tabs>
          <w:tab w:val="left" w:leader="underscore" w:pos="5342"/>
        </w:tabs>
        <w:autoSpaceDE/>
        <w:autoSpaceDN/>
        <w:jc w:val="center"/>
        <w:rPr>
          <w:spacing w:val="-5"/>
          <w:sz w:val="16"/>
          <w:szCs w:val="16"/>
        </w:rPr>
      </w:pPr>
    </w:p>
    <w:p w:rsidR="00531BF6" w:rsidRPr="00531BF6" w:rsidRDefault="00531BF6" w:rsidP="00531BF6">
      <w:pPr>
        <w:spacing w:line="360" w:lineRule="auto"/>
        <w:jc w:val="center"/>
        <w:rPr>
          <w:b/>
          <w:sz w:val="24"/>
          <w:szCs w:val="24"/>
        </w:rPr>
      </w:pPr>
      <w:r w:rsidRPr="00531BF6">
        <w:rPr>
          <w:b/>
          <w:sz w:val="24"/>
          <w:szCs w:val="24"/>
        </w:rPr>
        <w:t>Содержание практики</w:t>
      </w:r>
    </w:p>
    <w:p w:rsidR="00531BF6" w:rsidRPr="00531BF6" w:rsidRDefault="00531BF6" w:rsidP="00531BF6">
      <w:pPr>
        <w:rPr>
          <w:sz w:val="16"/>
          <w:szCs w:val="16"/>
        </w:rPr>
      </w:pPr>
    </w:p>
    <w:p w:rsidR="00531BF6" w:rsidRPr="00531BF6" w:rsidRDefault="00531BF6" w:rsidP="00531BF6">
      <w:pPr>
        <w:tabs>
          <w:tab w:val="left" w:pos="1459"/>
        </w:tabs>
        <w:rPr>
          <w:sz w:val="16"/>
          <w:szCs w:val="16"/>
        </w:rPr>
      </w:pPr>
      <w:r w:rsidRPr="00531BF6">
        <w:rPr>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4787"/>
        <w:gridCol w:w="2054"/>
      </w:tblGrid>
      <w:tr w:rsidR="00531BF6" w:rsidRPr="00531BF6" w:rsidTr="009149DB">
        <w:trPr>
          <w:tblHeader/>
        </w:trPr>
        <w:tc>
          <w:tcPr>
            <w:tcW w:w="1340" w:type="pct"/>
            <w:shd w:val="clear" w:color="auto" w:fill="auto"/>
          </w:tcPr>
          <w:p w:rsidR="00531BF6" w:rsidRPr="00531BF6" w:rsidRDefault="00531BF6" w:rsidP="00531BF6">
            <w:pPr>
              <w:jc w:val="center"/>
              <w:rPr>
                <w:b/>
              </w:rPr>
            </w:pPr>
            <w:r w:rsidRPr="00531BF6">
              <w:rPr>
                <w:b/>
              </w:rPr>
              <w:t xml:space="preserve">Этапы практики </w:t>
            </w:r>
          </w:p>
        </w:tc>
        <w:tc>
          <w:tcPr>
            <w:tcW w:w="2560" w:type="pct"/>
            <w:shd w:val="clear" w:color="auto" w:fill="auto"/>
          </w:tcPr>
          <w:p w:rsidR="00531BF6" w:rsidRPr="00531BF6" w:rsidRDefault="00531BF6" w:rsidP="00531BF6">
            <w:pPr>
              <w:jc w:val="center"/>
              <w:rPr>
                <w:b/>
              </w:rPr>
            </w:pPr>
            <w:r w:rsidRPr="00531BF6">
              <w:rPr>
                <w:b/>
              </w:rPr>
              <w:t>Вид работ</w:t>
            </w:r>
          </w:p>
        </w:tc>
        <w:tc>
          <w:tcPr>
            <w:tcW w:w="1099" w:type="pct"/>
            <w:shd w:val="clear" w:color="auto" w:fill="auto"/>
          </w:tcPr>
          <w:p w:rsidR="00531BF6" w:rsidRPr="00531BF6" w:rsidRDefault="00531BF6" w:rsidP="00531BF6">
            <w:pPr>
              <w:jc w:val="center"/>
              <w:rPr>
                <w:b/>
              </w:rPr>
            </w:pPr>
            <w:r w:rsidRPr="00531BF6">
              <w:rPr>
                <w:b/>
              </w:rPr>
              <w:t>Период выполнения</w:t>
            </w:r>
          </w:p>
        </w:tc>
      </w:tr>
      <w:tr w:rsidR="00531BF6" w:rsidRPr="00531BF6" w:rsidTr="009149DB">
        <w:tc>
          <w:tcPr>
            <w:tcW w:w="1340" w:type="pct"/>
            <w:shd w:val="clear" w:color="auto" w:fill="auto"/>
          </w:tcPr>
          <w:p w:rsidR="00531BF6" w:rsidRPr="00531BF6" w:rsidRDefault="00531BF6" w:rsidP="00531BF6">
            <w:pPr>
              <w:jc w:val="center"/>
            </w:pPr>
            <w:r w:rsidRPr="00531BF6">
              <w:t>организационно -  ознакомительный</w:t>
            </w:r>
          </w:p>
          <w:p w:rsidR="00531BF6" w:rsidRPr="00531BF6" w:rsidRDefault="00531BF6" w:rsidP="00531BF6">
            <w:pPr>
              <w:jc w:val="center"/>
            </w:pPr>
          </w:p>
        </w:tc>
        <w:tc>
          <w:tcPr>
            <w:tcW w:w="2560" w:type="pct"/>
            <w:shd w:val="clear" w:color="auto" w:fill="auto"/>
          </w:tcPr>
          <w:p w:rsidR="00531BF6" w:rsidRPr="00531BF6" w:rsidRDefault="00531BF6" w:rsidP="00531BF6">
            <w:pPr>
              <w:tabs>
                <w:tab w:val="left" w:pos="210"/>
              </w:tabs>
              <w:jc w:val="both"/>
            </w:pPr>
            <w:r w:rsidRPr="00531BF6">
              <w:t>1. Проведение общего собрания, на котором проводится разъяснение этапов и сроков прохождения практики, инструктаж по технике безопасности в период прохождения практики, ознакомление:</w:t>
            </w:r>
          </w:p>
          <w:p w:rsidR="00531BF6" w:rsidRPr="00531BF6" w:rsidRDefault="00531BF6" w:rsidP="00531BF6">
            <w:pPr>
              <w:numPr>
                <w:ilvl w:val="0"/>
                <w:numId w:val="2"/>
              </w:numPr>
              <w:tabs>
                <w:tab w:val="left" w:pos="210"/>
                <w:tab w:val="left" w:pos="383"/>
              </w:tabs>
              <w:contextualSpacing/>
              <w:jc w:val="both"/>
            </w:pPr>
            <w:r w:rsidRPr="00531BF6">
              <w:t xml:space="preserve">с целями и задачами предстоящей практики, </w:t>
            </w:r>
          </w:p>
          <w:p w:rsidR="00531BF6" w:rsidRPr="00531BF6" w:rsidRDefault="00531BF6" w:rsidP="00531BF6">
            <w:pPr>
              <w:numPr>
                <w:ilvl w:val="0"/>
                <w:numId w:val="2"/>
              </w:numPr>
              <w:tabs>
                <w:tab w:val="left" w:pos="210"/>
              </w:tabs>
              <w:contextualSpacing/>
              <w:jc w:val="both"/>
            </w:pPr>
            <w:r w:rsidRPr="00531BF6">
              <w:t>с требованиями, которые предъявляются к студентам со стороны руководителя практики;</w:t>
            </w:r>
          </w:p>
          <w:p w:rsidR="00531BF6" w:rsidRPr="00531BF6" w:rsidRDefault="00531BF6" w:rsidP="00531BF6">
            <w:pPr>
              <w:numPr>
                <w:ilvl w:val="0"/>
                <w:numId w:val="2"/>
              </w:numPr>
              <w:tabs>
                <w:tab w:val="left" w:pos="210"/>
              </w:tabs>
              <w:contextualSpacing/>
              <w:jc w:val="both"/>
            </w:pPr>
            <w:r w:rsidRPr="00531BF6">
              <w:t xml:space="preserve">с заданием на практику и указаниями по его выполнению; </w:t>
            </w:r>
          </w:p>
          <w:p w:rsidR="00531BF6" w:rsidRPr="00531BF6" w:rsidRDefault="00531BF6" w:rsidP="00531BF6">
            <w:pPr>
              <w:numPr>
                <w:ilvl w:val="0"/>
                <w:numId w:val="2"/>
              </w:numPr>
              <w:tabs>
                <w:tab w:val="left" w:pos="210"/>
              </w:tabs>
              <w:contextualSpacing/>
              <w:jc w:val="both"/>
            </w:pPr>
            <w:r w:rsidRPr="00531BF6">
              <w:t>с графиком консультаций;</w:t>
            </w:r>
          </w:p>
          <w:p w:rsidR="00531BF6" w:rsidRPr="00531BF6" w:rsidRDefault="00531BF6" w:rsidP="00531BF6">
            <w:pPr>
              <w:numPr>
                <w:ilvl w:val="0"/>
                <w:numId w:val="2"/>
              </w:numPr>
              <w:tabs>
                <w:tab w:val="left" w:pos="210"/>
              </w:tabs>
              <w:contextualSpacing/>
              <w:jc w:val="both"/>
            </w:pPr>
            <w:r w:rsidRPr="00531BF6">
              <w:t>со сроками представления в деканат отчетной документации и проведения зачета.</w:t>
            </w:r>
          </w:p>
          <w:p w:rsidR="00531BF6" w:rsidRPr="00531BF6" w:rsidRDefault="00531BF6" w:rsidP="00531BF6">
            <w:pPr>
              <w:tabs>
                <w:tab w:val="left" w:pos="210"/>
              </w:tabs>
              <w:contextualSpacing/>
              <w:jc w:val="both"/>
            </w:pPr>
            <w:r w:rsidRPr="00531BF6">
              <w:t>2. Выбор объекта практики – предприятия, по которому возможно получить данные для проведения исследования.</w:t>
            </w:r>
          </w:p>
        </w:tc>
        <w:tc>
          <w:tcPr>
            <w:tcW w:w="1099" w:type="pct"/>
            <w:shd w:val="clear" w:color="auto" w:fill="auto"/>
          </w:tcPr>
          <w:p w:rsidR="00531BF6" w:rsidRPr="00531BF6" w:rsidRDefault="00531BF6" w:rsidP="00531BF6">
            <w:pPr>
              <w:jc w:val="center"/>
              <w:rPr>
                <w:color w:val="FF0000"/>
              </w:rPr>
            </w:pPr>
          </w:p>
          <w:p w:rsidR="00531BF6" w:rsidRPr="00531BF6" w:rsidRDefault="00531BF6" w:rsidP="00531BF6">
            <w:pPr>
              <w:jc w:val="center"/>
              <w:rPr>
                <w:color w:val="FF0000"/>
              </w:rPr>
            </w:pPr>
            <w:r w:rsidRPr="00531BF6">
              <w:rPr>
                <w:color w:val="FF0000"/>
              </w:rPr>
              <w:t>ХХ.ХХ.ХХХХ</w:t>
            </w:r>
          </w:p>
          <w:p w:rsidR="00531BF6" w:rsidRPr="00531BF6" w:rsidRDefault="00531BF6" w:rsidP="00531BF6">
            <w:pPr>
              <w:jc w:val="center"/>
              <w:rPr>
                <w:color w:val="FF0000"/>
              </w:rPr>
            </w:pPr>
            <w:r w:rsidRPr="00531BF6">
              <w:rPr>
                <w:color w:val="FF0000"/>
              </w:rPr>
              <w:t>–</w:t>
            </w:r>
          </w:p>
          <w:p w:rsidR="00531BF6" w:rsidRPr="00531BF6" w:rsidRDefault="00531BF6" w:rsidP="00531BF6">
            <w:pPr>
              <w:jc w:val="center"/>
              <w:rPr>
                <w:color w:val="FF0000"/>
              </w:rPr>
            </w:pPr>
            <w:r w:rsidRPr="00531BF6">
              <w:rPr>
                <w:color w:val="FF0000"/>
              </w:rPr>
              <w:t>ХХ.ХХ.ХХХХ</w:t>
            </w:r>
          </w:p>
        </w:tc>
      </w:tr>
      <w:tr w:rsidR="00531BF6" w:rsidRPr="00531BF6" w:rsidTr="009149DB">
        <w:tc>
          <w:tcPr>
            <w:tcW w:w="1340" w:type="pct"/>
            <w:shd w:val="clear" w:color="auto" w:fill="auto"/>
          </w:tcPr>
          <w:p w:rsidR="00531BF6" w:rsidRPr="00531BF6" w:rsidRDefault="00531BF6" w:rsidP="00531BF6">
            <w:pPr>
              <w:jc w:val="center"/>
            </w:pPr>
            <w:r w:rsidRPr="00531BF6">
              <w:t>прохождение практики</w:t>
            </w:r>
          </w:p>
          <w:p w:rsidR="00531BF6" w:rsidRPr="00531BF6" w:rsidRDefault="00531BF6" w:rsidP="00531BF6">
            <w:pPr>
              <w:jc w:val="center"/>
            </w:pPr>
          </w:p>
        </w:tc>
        <w:tc>
          <w:tcPr>
            <w:tcW w:w="2560" w:type="pct"/>
            <w:shd w:val="clear" w:color="auto" w:fill="auto"/>
          </w:tcPr>
          <w:p w:rsidR="00531BF6" w:rsidRPr="00531BF6" w:rsidRDefault="00531BF6" w:rsidP="00531BF6">
            <w:pPr>
              <w:numPr>
                <w:ilvl w:val="0"/>
                <w:numId w:val="3"/>
              </w:numPr>
              <w:tabs>
                <w:tab w:val="left" w:pos="210"/>
              </w:tabs>
              <w:contextualSpacing/>
              <w:jc w:val="both"/>
            </w:pPr>
            <w:r w:rsidRPr="00531BF6">
              <w:t>ознакомление с выбранным объектом практики;</w:t>
            </w:r>
          </w:p>
          <w:p w:rsidR="00531BF6" w:rsidRPr="00531BF6" w:rsidRDefault="00531BF6" w:rsidP="00531BF6">
            <w:pPr>
              <w:numPr>
                <w:ilvl w:val="0"/>
                <w:numId w:val="3"/>
              </w:numPr>
              <w:tabs>
                <w:tab w:val="left" w:pos="210"/>
              </w:tabs>
              <w:contextualSpacing/>
              <w:jc w:val="both"/>
            </w:pPr>
            <w:r w:rsidRPr="00531BF6">
              <w:t>выполнение индивидуального задания, полученного на первом организационно-ознакомительном этапе практики согласно вводному инструктажу;</w:t>
            </w:r>
          </w:p>
          <w:p w:rsidR="00531BF6" w:rsidRPr="00531BF6" w:rsidRDefault="00531BF6" w:rsidP="00531BF6">
            <w:pPr>
              <w:numPr>
                <w:ilvl w:val="0"/>
                <w:numId w:val="3"/>
              </w:numPr>
              <w:tabs>
                <w:tab w:val="left" w:pos="210"/>
              </w:tabs>
              <w:contextualSpacing/>
              <w:jc w:val="both"/>
            </w:pPr>
            <w:r w:rsidRPr="00531BF6">
              <w:lastRenderedPageBreak/>
              <w:t>сбор, обработка и систематизация собранного материала;</w:t>
            </w:r>
          </w:p>
          <w:p w:rsidR="00531BF6" w:rsidRPr="00531BF6" w:rsidRDefault="00531BF6" w:rsidP="00531BF6">
            <w:pPr>
              <w:numPr>
                <w:ilvl w:val="0"/>
                <w:numId w:val="3"/>
              </w:numPr>
              <w:tabs>
                <w:tab w:val="left" w:pos="210"/>
              </w:tabs>
              <w:contextualSpacing/>
              <w:jc w:val="both"/>
            </w:pPr>
            <w:r w:rsidRPr="00531BF6">
              <w:t>анализ полученной информации;</w:t>
            </w:r>
          </w:p>
          <w:p w:rsidR="00531BF6" w:rsidRPr="00531BF6" w:rsidRDefault="00531BF6" w:rsidP="00531BF6">
            <w:pPr>
              <w:numPr>
                <w:ilvl w:val="0"/>
                <w:numId w:val="3"/>
              </w:numPr>
              <w:tabs>
                <w:tab w:val="left" w:pos="210"/>
              </w:tabs>
              <w:contextualSpacing/>
              <w:jc w:val="both"/>
            </w:pPr>
            <w:r w:rsidRPr="00531BF6">
              <w:t>подготовка проекта отчета о практике;</w:t>
            </w:r>
          </w:p>
          <w:p w:rsidR="00531BF6" w:rsidRPr="00531BF6" w:rsidRDefault="00531BF6" w:rsidP="00531BF6">
            <w:pPr>
              <w:numPr>
                <w:ilvl w:val="0"/>
                <w:numId w:val="3"/>
              </w:numPr>
              <w:tabs>
                <w:tab w:val="left" w:pos="210"/>
              </w:tabs>
              <w:contextualSpacing/>
              <w:jc w:val="both"/>
            </w:pPr>
            <w:r w:rsidRPr="00531BF6">
              <w:t>устранение замечаний руководителя практики.</w:t>
            </w:r>
          </w:p>
        </w:tc>
        <w:tc>
          <w:tcPr>
            <w:tcW w:w="1099" w:type="pct"/>
            <w:shd w:val="clear" w:color="auto" w:fill="auto"/>
          </w:tcPr>
          <w:p w:rsidR="00531BF6" w:rsidRPr="00531BF6" w:rsidRDefault="00531BF6" w:rsidP="00531BF6">
            <w:pPr>
              <w:jc w:val="center"/>
              <w:rPr>
                <w:color w:val="FF0000"/>
              </w:rPr>
            </w:pPr>
          </w:p>
          <w:p w:rsidR="00531BF6" w:rsidRPr="00531BF6" w:rsidRDefault="00531BF6" w:rsidP="00531BF6">
            <w:pPr>
              <w:jc w:val="center"/>
              <w:rPr>
                <w:color w:val="FF0000"/>
              </w:rPr>
            </w:pPr>
            <w:r w:rsidRPr="00531BF6">
              <w:rPr>
                <w:color w:val="FF0000"/>
              </w:rPr>
              <w:t>ХХ.ХХ.ХХХХ</w:t>
            </w:r>
          </w:p>
          <w:p w:rsidR="00531BF6" w:rsidRPr="00531BF6" w:rsidRDefault="00531BF6" w:rsidP="00531BF6">
            <w:pPr>
              <w:jc w:val="center"/>
              <w:rPr>
                <w:color w:val="FF0000"/>
              </w:rPr>
            </w:pPr>
            <w:r w:rsidRPr="00531BF6">
              <w:rPr>
                <w:color w:val="FF0000"/>
              </w:rPr>
              <w:t>–</w:t>
            </w:r>
          </w:p>
          <w:p w:rsidR="00531BF6" w:rsidRPr="00531BF6" w:rsidRDefault="00531BF6" w:rsidP="00531BF6">
            <w:pPr>
              <w:jc w:val="center"/>
              <w:rPr>
                <w:color w:val="FF0000"/>
              </w:rPr>
            </w:pPr>
            <w:r w:rsidRPr="00531BF6">
              <w:rPr>
                <w:color w:val="FF0000"/>
              </w:rPr>
              <w:t>ХХ.ХХ.ХХХХ</w:t>
            </w:r>
          </w:p>
        </w:tc>
      </w:tr>
      <w:tr w:rsidR="00531BF6" w:rsidRPr="00531BF6" w:rsidTr="009149DB">
        <w:tc>
          <w:tcPr>
            <w:tcW w:w="1340" w:type="pct"/>
            <w:shd w:val="clear" w:color="auto" w:fill="auto"/>
          </w:tcPr>
          <w:p w:rsidR="00531BF6" w:rsidRPr="00531BF6" w:rsidRDefault="00531BF6" w:rsidP="00531BF6">
            <w:pPr>
              <w:jc w:val="center"/>
            </w:pPr>
            <w:r w:rsidRPr="00531BF6">
              <w:lastRenderedPageBreak/>
              <w:t>отчетный</w:t>
            </w:r>
          </w:p>
          <w:p w:rsidR="00531BF6" w:rsidRPr="00531BF6" w:rsidRDefault="00531BF6" w:rsidP="00531BF6">
            <w:pPr>
              <w:jc w:val="center"/>
            </w:pPr>
          </w:p>
        </w:tc>
        <w:tc>
          <w:tcPr>
            <w:tcW w:w="2560" w:type="pct"/>
            <w:shd w:val="clear" w:color="auto" w:fill="auto"/>
          </w:tcPr>
          <w:p w:rsidR="00531BF6" w:rsidRPr="00531BF6" w:rsidRDefault="00531BF6" w:rsidP="00531BF6">
            <w:pPr>
              <w:numPr>
                <w:ilvl w:val="0"/>
                <w:numId w:val="4"/>
              </w:numPr>
              <w:tabs>
                <w:tab w:val="left" w:pos="210"/>
              </w:tabs>
              <w:contextualSpacing/>
              <w:jc w:val="both"/>
              <w:rPr>
                <w:b/>
                <w:u w:val="single"/>
              </w:rPr>
            </w:pPr>
            <w:r w:rsidRPr="00531BF6">
              <w:t>оформление отчета о прохождении практики;</w:t>
            </w:r>
          </w:p>
          <w:p w:rsidR="00531BF6" w:rsidRPr="00531BF6" w:rsidRDefault="00531BF6" w:rsidP="00531BF6">
            <w:pPr>
              <w:numPr>
                <w:ilvl w:val="0"/>
                <w:numId w:val="4"/>
              </w:numPr>
              <w:tabs>
                <w:tab w:val="left" w:pos="210"/>
              </w:tabs>
              <w:contextualSpacing/>
              <w:jc w:val="both"/>
              <w:rPr>
                <w:b/>
                <w:u w:val="single"/>
              </w:rPr>
            </w:pPr>
            <w:r w:rsidRPr="00531BF6">
              <w:t>защита отчета по практике на оценку.</w:t>
            </w:r>
          </w:p>
        </w:tc>
        <w:tc>
          <w:tcPr>
            <w:tcW w:w="1099" w:type="pct"/>
            <w:shd w:val="clear" w:color="auto" w:fill="auto"/>
          </w:tcPr>
          <w:p w:rsidR="00531BF6" w:rsidRPr="00531BF6" w:rsidRDefault="00531BF6" w:rsidP="00531BF6">
            <w:pPr>
              <w:jc w:val="center"/>
            </w:pPr>
          </w:p>
          <w:p w:rsidR="00531BF6" w:rsidRPr="00531BF6" w:rsidRDefault="00531BF6" w:rsidP="00531BF6">
            <w:pPr>
              <w:jc w:val="center"/>
              <w:rPr>
                <w:color w:val="FF0000"/>
              </w:rPr>
            </w:pPr>
            <w:r w:rsidRPr="00531BF6">
              <w:rPr>
                <w:color w:val="FF0000"/>
              </w:rPr>
              <w:t>ХХ.ХХ.ХХХХ</w:t>
            </w:r>
          </w:p>
          <w:p w:rsidR="00531BF6" w:rsidRPr="00531BF6" w:rsidRDefault="00531BF6" w:rsidP="00531BF6">
            <w:pPr>
              <w:jc w:val="center"/>
              <w:rPr>
                <w:color w:val="FF0000"/>
              </w:rPr>
            </w:pPr>
            <w:r w:rsidRPr="00531BF6">
              <w:rPr>
                <w:color w:val="FF0000"/>
              </w:rPr>
              <w:t>–</w:t>
            </w:r>
          </w:p>
          <w:p w:rsidR="00531BF6" w:rsidRPr="00531BF6" w:rsidRDefault="00531BF6" w:rsidP="00531BF6">
            <w:pPr>
              <w:jc w:val="center"/>
            </w:pPr>
            <w:r w:rsidRPr="00531BF6">
              <w:rPr>
                <w:color w:val="FF0000"/>
              </w:rPr>
              <w:t>ХХ.ХХ.ХХХХ</w:t>
            </w:r>
          </w:p>
        </w:tc>
      </w:tr>
    </w:tbl>
    <w:p w:rsidR="00531BF6" w:rsidRPr="00531BF6" w:rsidRDefault="00531BF6" w:rsidP="00531BF6">
      <w:pPr>
        <w:tabs>
          <w:tab w:val="left" w:pos="1459"/>
        </w:tabs>
        <w:rPr>
          <w:sz w:val="16"/>
          <w:szCs w:val="16"/>
        </w:rPr>
      </w:pPr>
    </w:p>
    <w:p w:rsidR="00531BF6" w:rsidRPr="00531BF6" w:rsidRDefault="00531BF6" w:rsidP="00531BF6">
      <w:pPr>
        <w:widowControl/>
        <w:autoSpaceDE/>
        <w:autoSpaceDN/>
        <w:jc w:val="both"/>
        <w:rPr>
          <w:bCs/>
          <w:spacing w:val="-4"/>
          <w:sz w:val="24"/>
          <w:szCs w:val="24"/>
        </w:rPr>
      </w:pPr>
      <w:r w:rsidRPr="00531BF6">
        <w:rPr>
          <w:bCs/>
          <w:spacing w:val="-4"/>
          <w:sz w:val="24"/>
          <w:szCs w:val="24"/>
        </w:rPr>
        <w:t xml:space="preserve">Руководитель практики от Института </w:t>
      </w:r>
    </w:p>
    <w:p w:rsidR="00531BF6" w:rsidRPr="00531BF6" w:rsidRDefault="00531BF6" w:rsidP="00531BF6">
      <w:pPr>
        <w:widowControl/>
        <w:autoSpaceDE/>
        <w:autoSpaceDN/>
        <w:jc w:val="both"/>
        <w:rPr>
          <w:bCs/>
          <w:color w:val="000000"/>
          <w:spacing w:val="-4"/>
          <w:sz w:val="16"/>
          <w:szCs w:val="16"/>
        </w:rPr>
      </w:pPr>
      <w:r w:rsidRPr="00531BF6">
        <w:rPr>
          <w:bCs/>
          <w:color w:val="000000"/>
          <w:spacing w:val="-4"/>
          <w:sz w:val="24"/>
          <w:szCs w:val="24"/>
          <w:u w:val="single"/>
        </w:rPr>
        <w:t xml:space="preserve">Заведующий кафедрой                                                                                                             </w:t>
      </w:r>
      <w:proofErr w:type="gramStart"/>
      <w:r w:rsidRPr="00531BF6">
        <w:rPr>
          <w:bCs/>
          <w:color w:val="000000"/>
          <w:spacing w:val="-4"/>
          <w:sz w:val="24"/>
          <w:szCs w:val="24"/>
          <w:u w:val="single"/>
        </w:rPr>
        <w:t xml:space="preserve">  </w:t>
      </w:r>
      <w:r w:rsidRPr="00531BF6">
        <w:rPr>
          <w:bCs/>
          <w:color w:val="FFFFFF"/>
          <w:spacing w:val="-4"/>
          <w:sz w:val="28"/>
          <w:szCs w:val="28"/>
          <w:u w:val="single"/>
        </w:rPr>
        <w:t>.</w:t>
      </w:r>
      <w:proofErr w:type="gramEnd"/>
      <w:r w:rsidRPr="00531BF6">
        <w:rPr>
          <w:bCs/>
          <w:color w:val="FFFFFF"/>
          <w:spacing w:val="-4"/>
          <w:sz w:val="16"/>
          <w:szCs w:val="16"/>
        </w:rPr>
        <w:t xml:space="preserve"> </w:t>
      </w:r>
      <w:r w:rsidRPr="00531BF6">
        <w:rPr>
          <w:bCs/>
          <w:color w:val="000000"/>
          <w:spacing w:val="-4"/>
          <w:sz w:val="16"/>
          <w:szCs w:val="16"/>
        </w:rPr>
        <w:t xml:space="preserve">  </w:t>
      </w:r>
    </w:p>
    <w:p w:rsidR="00531BF6" w:rsidRPr="00531BF6" w:rsidRDefault="00531BF6" w:rsidP="00531BF6">
      <w:pPr>
        <w:widowControl/>
        <w:autoSpaceDE/>
        <w:autoSpaceDN/>
        <w:jc w:val="both"/>
        <w:rPr>
          <w:bCs/>
          <w:color w:val="000000"/>
          <w:spacing w:val="-4"/>
          <w:sz w:val="16"/>
          <w:szCs w:val="16"/>
        </w:rPr>
      </w:pPr>
      <w:r w:rsidRPr="00531BF6">
        <w:rPr>
          <w:bCs/>
          <w:color w:val="000000"/>
          <w:spacing w:val="-4"/>
          <w:sz w:val="16"/>
          <w:szCs w:val="16"/>
        </w:rPr>
        <w:t xml:space="preserve">                    Должность, ученая степень, ученое звание</w:t>
      </w:r>
    </w:p>
    <w:p w:rsidR="00531BF6" w:rsidRPr="00531BF6" w:rsidRDefault="00531BF6" w:rsidP="00531BF6">
      <w:pPr>
        <w:widowControl/>
        <w:autoSpaceDE/>
        <w:autoSpaceDN/>
        <w:rPr>
          <w:sz w:val="24"/>
          <w:szCs w:val="24"/>
        </w:rPr>
      </w:pPr>
      <w:r w:rsidRPr="00531BF6">
        <w:rPr>
          <w:sz w:val="24"/>
          <w:szCs w:val="24"/>
        </w:rPr>
        <w:t xml:space="preserve">                                                          __________________           __</w:t>
      </w:r>
      <w:r w:rsidRPr="00531BF6">
        <w:rPr>
          <w:sz w:val="24"/>
          <w:szCs w:val="24"/>
          <w:u w:val="single"/>
        </w:rPr>
        <w:t xml:space="preserve">________________     </w:t>
      </w:r>
    </w:p>
    <w:p w:rsidR="00531BF6" w:rsidRPr="00531BF6" w:rsidRDefault="00531BF6" w:rsidP="00531BF6">
      <w:pPr>
        <w:widowControl/>
        <w:autoSpaceDE/>
        <w:autoSpaceDN/>
        <w:rPr>
          <w:sz w:val="16"/>
          <w:szCs w:val="16"/>
        </w:rPr>
      </w:pPr>
      <w:r w:rsidRPr="00531BF6">
        <w:rPr>
          <w:sz w:val="16"/>
          <w:szCs w:val="16"/>
        </w:rPr>
        <w:t xml:space="preserve">                                                                                                                Подпись                                            И.О. Фамилия</w:t>
      </w:r>
    </w:p>
    <w:p w:rsidR="00531BF6" w:rsidRPr="00531BF6" w:rsidRDefault="00531BF6" w:rsidP="00531BF6">
      <w:pPr>
        <w:widowControl/>
        <w:shd w:val="clear" w:color="auto" w:fill="FFFFFF"/>
        <w:autoSpaceDE/>
        <w:autoSpaceDN/>
        <w:rPr>
          <w:bCs/>
          <w:spacing w:val="-4"/>
          <w:sz w:val="28"/>
          <w:szCs w:val="28"/>
        </w:rPr>
      </w:pPr>
      <w:r w:rsidRPr="00531BF6">
        <w:rPr>
          <w:bCs/>
          <w:spacing w:val="-4"/>
          <w:sz w:val="28"/>
          <w:szCs w:val="28"/>
        </w:rPr>
        <w:t>«___» ______________</w:t>
      </w:r>
      <w:r w:rsidRPr="00531BF6">
        <w:rPr>
          <w:b/>
          <w:bCs/>
          <w:spacing w:val="-4"/>
          <w:sz w:val="28"/>
          <w:szCs w:val="28"/>
        </w:rPr>
        <w:t xml:space="preserve"> </w:t>
      </w:r>
      <w:r w:rsidRPr="00531BF6">
        <w:rPr>
          <w:bCs/>
          <w:spacing w:val="-4"/>
          <w:sz w:val="28"/>
          <w:szCs w:val="28"/>
        </w:rPr>
        <w:t>202__г.</w:t>
      </w:r>
    </w:p>
    <w:p w:rsidR="00531BF6" w:rsidRPr="00531BF6" w:rsidRDefault="00531BF6" w:rsidP="00531BF6">
      <w:pPr>
        <w:widowControl/>
        <w:autoSpaceDE/>
        <w:autoSpaceDN/>
        <w:jc w:val="both"/>
        <w:rPr>
          <w:bCs/>
          <w:spacing w:val="-4"/>
          <w:sz w:val="28"/>
          <w:szCs w:val="28"/>
        </w:rPr>
      </w:pPr>
    </w:p>
    <w:p w:rsidR="00531BF6" w:rsidRPr="00531BF6" w:rsidRDefault="00531BF6" w:rsidP="00531BF6">
      <w:pPr>
        <w:widowControl/>
        <w:autoSpaceDE/>
        <w:autoSpaceDN/>
        <w:rPr>
          <w:sz w:val="24"/>
          <w:szCs w:val="24"/>
        </w:rPr>
      </w:pPr>
      <w:r w:rsidRPr="00531BF6">
        <w:rPr>
          <w:spacing w:val="-2"/>
          <w:sz w:val="24"/>
          <w:szCs w:val="24"/>
        </w:rPr>
        <w:t xml:space="preserve">Ознакомлен   </w:t>
      </w:r>
      <w:r w:rsidRPr="00531BF6">
        <w:rPr>
          <w:spacing w:val="-2"/>
          <w:sz w:val="28"/>
          <w:szCs w:val="28"/>
        </w:rPr>
        <w:t xml:space="preserve">                               </w:t>
      </w:r>
      <w:r w:rsidRPr="00531BF6">
        <w:rPr>
          <w:sz w:val="24"/>
          <w:szCs w:val="24"/>
        </w:rPr>
        <w:t xml:space="preserve">   ________________      __</w:t>
      </w:r>
      <w:r w:rsidRPr="00531BF6">
        <w:rPr>
          <w:color w:val="FF0000"/>
          <w:sz w:val="24"/>
          <w:szCs w:val="24"/>
          <w:u w:val="single"/>
        </w:rPr>
        <w:t>И.И. Иванов</w:t>
      </w:r>
      <w:r w:rsidRPr="00531BF6">
        <w:rPr>
          <w:color w:val="FF0000"/>
          <w:sz w:val="24"/>
          <w:szCs w:val="24"/>
        </w:rPr>
        <w:t>_____________</w:t>
      </w:r>
    </w:p>
    <w:p w:rsidR="00531BF6" w:rsidRPr="00531BF6" w:rsidRDefault="00531BF6" w:rsidP="00531BF6">
      <w:pPr>
        <w:widowControl/>
        <w:autoSpaceDE/>
        <w:autoSpaceDN/>
        <w:rPr>
          <w:sz w:val="16"/>
          <w:szCs w:val="16"/>
        </w:rPr>
      </w:pPr>
      <w:r w:rsidRPr="00531BF6">
        <w:rPr>
          <w:sz w:val="16"/>
          <w:szCs w:val="16"/>
        </w:rPr>
        <w:t xml:space="preserve">                                                                                                                    Подпись                                              И.О. Фамилия </w:t>
      </w:r>
      <w:r w:rsidRPr="00531BF6">
        <w:rPr>
          <w:spacing w:val="-5"/>
          <w:sz w:val="16"/>
          <w:szCs w:val="16"/>
        </w:rPr>
        <w:t>обучающегося</w:t>
      </w:r>
    </w:p>
    <w:p w:rsidR="00531BF6" w:rsidRPr="00531BF6" w:rsidRDefault="00531BF6" w:rsidP="00531BF6">
      <w:r w:rsidRPr="00531BF6">
        <w:rPr>
          <w:bCs/>
          <w:spacing w:val="-4"/>
          <w:sz w:val="28"/>
          <w:szCs w:val="28"/>
        </w:rPr>
        <w:t>«</w:t>
      </w:r>
      <w:r w:rsidRPr="00531BF6">
        <w:rPr>
          <w:bCs/>
          <w:color w:val="FF0000"/>
          <w:spacing w:val="-4"/>
          <w:sz w:val="28"/>
          <w:szCs w:val="28"/>
        </w:rPr>
        <w:t>ХХ» ХХХ</w:t>
      </w:r>
      <w:r w:rsidRPr="00531BF6">
        <w:rPr>
          <w:b/>
          <w:bCs/>
          <w:color w:val="FF0000"/>
          <w:spacing w:val="-4"/>
          <w:sz w:val="28"/>
          <w:szCs w:val="28"/>
        </w:rPr>
        <w:t xml:space="preserve"> </w:t>
      </w:r>
      <w:r w:rsidRPr="00531BF6">
        <w:rPr>
          <w:bCs/>
          <w:spacing w:val="-4"/>
          <w:sz w:val="28"/>
          <w:szCs w:val="28"/>
        </w:rPr>
        <w:t>202</w:t>
      </w:r>
      <w:r w:rsidRPr="00531BF6">
        <w:rPr>
          <w:bCs/>
          <w:color w:val="FF0000"/>
          <w:spacing w:val="-4"/>
          <w:sz w:val="28"/>
          <w:szCs w:val="28"/>
        </w:rPr>
        <w:t>Х</w:t>
      </w:r>
      <w:r w:rsidRPr="00531BF6">
        <w:rPr>
          <w:bCs/>
          <w:spacing w:val="-4"/>
          <w:sz w:val="28"/>
          <w:szCs w:val="28"/>
        </w:rPr>
        <w:t xml:space="preserve"> г.</w:t>
      </w:r>
    </w:p>
    <w:p w:rsidR="00531BF6" w:rsidRPr="00531BF6" w:rsidRDefault="00531BF6" w:rsidP="00531BF6"/>
    <w:p w:rsidR="00531BF6" w:rsidRPr="00531BF6" w:rsidRDefault="00531BF6" w:rsidP="00531BF6">
      <w:pPr>
        <w:jc w:val="center"/>
        <w:rPr>
          <w:sz w:val="28"/>
          <w:szCs w:val="28"/>
        </w:rPr>
      </w:pPr>
    </w:p>
    <w:p w:rsidR="00531BF6" w:rsidRPr="00531BF6" w:rsidRDefault="00531BF6" w:rsidP="00531BF6">
      <w:pPr>
        <w:jc w:val="center"/>
        <w:rPr>
          <w:sz w:val="28"/>
          <w:szCs w:val="28"/>
        </w:rPr>
      </w:pPr>
    </w:p>
    <w:p w:rsidR="00531BF6" w:rsidRPr="00531BF6" w:rsidRDefault="00531BF6" w:rsidP="00531BF6">
      <w:pPr>
        <w:jc w:val="center"/>
        <w:rPr>
          <w:sz w:val="28"/>
          <w:szCs w:val="28"/>
        </w:rPr>
      </w:pPr>
    </w:p>
    <w:p w:rsidR="00531BF6" w:rsidRPr="00531BF6" w:rsidRDefault="00531BF6" w:rsidP="00531BF6">
      <w:pPr>
        <w:jc w:val="center"/>
        <w:rPr>
          <w:sz w:val="28"/>
          <w:szCs w:val="28"/>
        </w:rPr>
      </w:pPr>
    </w:p>
    <w:p w:rsidR="00531BF6" w:rsidRPr="00531BF6" w:rsidRDefault="00531BF6" w:rsidP="00531BF6">
      <w:pPr>
        <w:widowControl/>
        <w:jc w:val="center"/>
        <w:rPr>
          <w:b/>
          <w:sz w:val="28"/>
          <w:szCs w:val="28"/>
        </w:rPr>
      </w:pPr>
    </w:p>
    <w:p w:rsidR="00531BF6" w:rsidRPr="00531BF6" w:rsidRDefault="00531BF6" w:rsidP="00531BF6">
      <w:pPr>
        <w:widowControl/>
        <w:jc w:val="center"/>
        <w:rPr>
          <w:b/>
          <w:sz w:val="28"/>
          <w:szCs w:val="28"/>
        </w:rPr>
      </w:pPr>
    </w:p>
    <w:p w:rsidR="00531BF6" w:rsidRPr="00531BF6" w:rsidRDefault="00531BF6" w:rsidP="00531BF6">
      <w:pPr>
        <w:widowControl/>
        <w:jc w:val="center"/>
        <w:rPr>
          <w:b/>
          <w:sz w:val="28"/>
          <w:szCs w:val="28"/>
        </w:rPr>
      </w:pPr>
    </w:p>
    <w:p w:rsidR="00531BF6" w:rsidRPr="00531BF6" w:rsidRDefault="00531BF6" w:rsidP="00531BF6">
      <w:pPr>
        <w:widowControl/>
        <w:jc w:val="center"/>
        <w:rPr>
          <w:b/>
          <w:sz w:val="28"/>
          <w:szCs w:val="28"/>
        </w:rPr>
      </w:pPr>
    </w:p>
    <w:p w:rsidR="00531BF6" w:rsidRPr="00531BF6" w:rsidRDefault="00531BF6" w:rsidP="00531BF6">
      <w:pPr>
        <w:widowControl/>
        <w:jc w:val="center"/>
        <w:rPr>
          <w:b/>
          <w:sz w:val="28"/>
          <w:szCs w:val="28"/>
        </w:rPr>
      </w:pPr>
    </w:p>
    <w:p w:rsidR="00531BF6" w:rsidRPr="00531BF6" w:rsidRDefault="00531BF6" w:rsidP="00531BF6">
      <w:pPr>
        <w:widowControl/>
        <w:jc w:val="center"/>
        <w:rPr>
          <w:b/>
          <w:sz w:val="28"/>
          <w:szCs w:val="28"/>
        </w:rPr>
      </w:pPr>
    </w:p>
    <w:p w:rsidR="00531BF6" w:rsidRPr="00531BF6" w:rsidRDefault="00531BF6" w:rsidP="00531BF6">
      <w:pPr>
        <w:widowControl/>
        <w:jc w:val="center"/>
        <w:rPr>
          <w:b/>
          <w:sz w:val="28"/>
          <w:szCs w:val="28"/>
        </w:rPr>
      </w:pPr>
    </w:p>
    <w:p w:rsidR="00531BF6" w:rsidRPr="00531BF6" w:rsidRDefault="00531BF6" w:rsidP="00531BF6">
      <w:pPr>
        <w:widowControl/>
        <w:jc w:val="center"/>
        <w:rPr>
          <w:b/>
          <w:sz w:val="28"/>
          <w:szCs w:val="28"/>
        </w:rPr>
      </w:pPr>
    </w:p>
    <w:p w:rsidR="00531BF6" w:rsidRPr="00531BF6" w:rsidRDefault="00531BF6" w:rsidP="00531BF6">
      <w:pPr>
        <w:widowControl/>
        <w:jc w:val="center"/>
        <w:rPr>
          <w:b/>
          <w:sz w:val="28"/>
          <w:szCs w:val="28"/>
        </w:rPr>
      </w:pPr>
    </w:p>
    <w:p w:rsidR="00531BF6" w:rsidRPr="00531BF6" w:rsidRDefault="00531BF6" w:rsidP="00531BF6">
      <w:pPr>
        <w:adjustRightInd/>
        <w:ind w:right="1318"/>
        <w:rPr>
          <w:bCs/>
          <w:sz w:val="22"/>
          <w:szCs w:val="22"/>
          <w:lang w:eastAsia="en-US"/>
        </w:rPr>
      </w:pPr>
    </w:p>
    <w:p w:rsidR="00531BF6" w:rsidRPr="00531BF6" w:rsidRDefault="00531BF6" w:rsidP="00531BF6">
      <w:pPr>
        <w:adjustRightInd/>
        <w:ind w:right="1318"/>
        <w:rPr>
          <w:bCs/>
          <w:sz w:val="22"/>
          <w:szCs w:val="22"/>
          <w:lang w:eastAsia="en-US"/>
        </w:rPr>
      </w:pPr>
    </w:p>
    <w:p w:rsidR="00531BF6" w:rsidRPr="00531BF6" w:rsidRDefault="00531BF6" w:rsidP="00531BF6">
      <w:pPr>
        <w:adjustRightInd/>
        <w:ind w:right="1318"/>
        <w:rPr>
          <w:bCs/>
          <w:sz w:val="22"/>
          <w:szCs w:val="22"/>
          <w:lang w:eastAsia="en-US"/>
        </w:rPr>
      </w:pPr>
    </w:p>
    <w:p w:rsidR="00531BF6" w:rsidRPr="00531BF6" w:rsidRDefault="00531BF6" w:rsidP="00531BF6">
      <w:pPr>
        <w:adjustRightInd/>
        <w:ind w:right="1318"/>
        <w:rPr>
          <w:bCs/>
          <w:sz w:val="22"/>
          <w:szCs w:val="22"/>
          <w:lang w:eastAsia="en-US"/>
        </w:rPr>
      </w:pPr>
    </w:p>
    <w:p w:rsidR="00531BF6" w:rsidRPr="00531BF6" w:rsidRDefault="00531BF6" w:rsidP="00531BF6">
      <w:pPr>
        <w:adjustRightInd/>
        <w:ind w:right="1318"/>
        <w:rPr>
          <w:bCs/>
          <w:sz w:val="22"/>
          <w:szCs w:val="22"/>
          <w:lang w:eastAsia="en-US"/>
        </w:rPr>
      </w:pPr>
    </w:p>
    <w:p w:rsidR="00531BF6" w:rsidRPr="00531BF6" w:rsidRDefault="00531BF6" w:rsidP="00531BF6">
      <w:pPr>
        <w:adjustRightInd/>
        <w:ind w:right="1318"/>
        <w:rPr>
          <w:bCs/>
          <w:sz w:val="22"/>
          <w:szCs w:val="22"/>
          <w:lang w:eastAsia="en-US"/>
        </w:rPr>
      </w:pPr>
    </w:p>
    <w:p w:rsidR="00531BF6" w:rsidRPr="00531BF6" w:rsidRDefault="00531BF6" w:rsidP="00531BF6">
      <w:pPr>
        <w:adjustRightInd/>
        <w:ind w:right="1318"/>
        <w:rPr>
          <w:bCs/>
          <w:sz w:val="22"/>
          <w:szCs w:val="22"/>
          <w:lang w:eastAsia="en-US"/>
        </w:rPr>
      </w:pPr>
    </w:p>
    <w:p w:rsidR="00531BF6" w:rsidRPr="00531BF6" w:rsidRDefault="00531BF6" w:rsidP="00531BF6">
      <w:pPr>
        <w:adjustRightInd/>
        <w:ind w:right="1318"/>
        <w:rPr>
          <w:bCs/>
          <w:sz w:val="22"/>
          <w:szCs w:val="22"/>
          <w:lang w:eastAsia="en-US"/>
        </w:rPr>
      </w:pPr>
    </w:p>
    <w:p w:rsidR="00531BF6" w:rsidRPr="00531BF6" w:rsidRDefault="00531BF6" w:rsidP="00531BF6">
      <w:pPr>
        <w:adjustRightInd/>
        <w:ind w:right="1318"/>
        <w:rPr>
          <w:bCs/>
          <w:sz w:val="22"/>
          <w:szCs w:val="22"/>
          <w:lang w:eastAsia="en-US"/>
        </w:rPr>
      </w:pPr>
    </w:p>
    <w:p w:rsidR="00531BF6" w:rsidRPr="00531BF6" w:rsidRDefault="00531BF6" w:rsidP="00531BF6">
      <w:pPr>
        <w:adjustRightInd/>
        <w:ind w:right="1318"/>
        <w:rPr>
          <w:bCs/>
          <w:sz w:val="22"/>
          <w:szCs w:val="22"/>
          <w:lang w:eastAsia="en-US"/>
        </w:rPr>
      </w:pPr>
    </w:p>
    <w:p w:rsidR="00531BF6" w:rsidRPr="00531BF6" w:rsidRDefault="00531BF6" w:rsidP="00531BF6">
      <w:pPr>
        <w:adjustRightInd/>
        <w:ind w:right="1318"/>
        <w:rPr>
          <w:bCs/>
          <w:sz w:val="22"/>
          <w:szCs w:val="22"/>
          <w:lang w:eastAsia="en-US"/>
        </w:rPr>
      </w:pPr>
    </w:p>
    <w:p w:rsidR="00531BF6" w:rsidRPr="00531BF6" w:rsidRDefault="00531BF6" w:rsidP="00531BF6">
      <w:pPr>
        <w:adjustRightInd/>
        <w:ind w:right="1318"/>
        <w:rPr>
          <w:bCs/>
          <w:sz w:val="22"/>
          <w:szCs w:val="22"/>
          <w:lang w:eastAsia="en-US"/>
        </w:rPr>
      </w:pPr>
    </w:p>
    <w:p w:rsidR="00531BF6" w:rsidRPr="00531BF6" w:rsidRDefault="00531BF6" w:rsidP="00531BF6">
      <w:pPr>
        <w:widowControl/>
        <w:autoSpaceDE/>
        <w:autoSpaceDN/>
        <w:spacing w:after="160" w:line="259" w:lineRule="auto"/>
        <w:rPr>
          <w:b/>
          <w:spacing w:val="30"/>
          <w:sz w:val="28"/>
          <w:szCs w:val="28"/>
        </w:rPr>
      </w:pPr>
      <w:bookmarkStart w:id="1" w:name="_Toc444764313"/>
      <w:r w:rsidRPr="00531BF6">
        <w:rPr>
          <w:b/>
          <w:spacing w:val="30"/>
          <w:sz w:val="28"/>
          <w:szCs w:val="28"/>
        </w:rPr>
        <w:br w:type="page"/>
      </w:r>
    </w:p>
    <w:p w:rsidR="00531BF6" w:rsidRPr="00531BF6" w:rsidRDefault="00531BF6" w:rsidP="00531BF6">
      <w:pPr>
        <w:widowControl/>
        <w:jc w:val="center"/>
        <w:rPr>
          <w:b/>
          <w:spacing w:val="30"/>
          <w:sz w:val="28"/>
          <w:szCs w:val="28"/>
        </w:rPr>
      </w:pPr>
      <w:r w:rsidRPr="00531BF6">
        <w:rPr>
          <w:b/>
          <w:spacing w:val="30"/>
          <w:sz w:val="28"/>
          <w:szCs w:val="28"/>
        </w:rPr>
        <w:lastRenderedPageBreak/>
        <w:t xml:space="preserve">Образовательная автономная некоммерческая организация </w:t>
      </w:r>
      <w:r w:rsidRPr="00531BF6">
        <w:rPr>
          <w:b/>
          <w:spacing w:val="40"/>
          <w:sz w:val="28"/>
          <w:szCs w:val="28"/>
        </w:rPr>
        <w:t>высшего образования</w:t>
      </w:r>
    </w:p>
    <w:p w:rsidR="00531BF6" w:rsidRPr="00531BF6" w:rsidRDefault="00531BF6" w:rsidP="00531BF6">
      <w:pPr>
        <w:spacing w:after="120"/>
        <w:jc w:val="center"/>
        <w:rPr>
          <w:b/>
          <w:spacing w:val="40"/>
          <w:sz w:val="32"/>
          <w:szCs w:val="32"/>
        </w:rPr>
      </w:pPr>
      <w:r w:rsidRPr="00531BF6">
        <w:rPr>
          <w:b/>
          <w:spacing w:val="40"/>
          <w:sz w:val="32"/>
          <w:szCs w:val="32"/>
        </w:rPr>
        <w:t>«МОСКОВСКИЙ ТЕХНОЛОГИЧЕСКИЙ ИНСТИТУТ»</w:t>
      </w:r>
    </w:p>
    <w:tbl>
      <w:tblPr>
        <w:tblW w:w="9999" w:type="dxa"/>
        <w:tblBorders>
          <w:top w:val="double" w:sz="4" w:space="0" w:color="auto"/>
        </w:tblBorders>
        <w:tblLook w:val="04A0" w:firstRow="1" w:lastRow="0" w:firstColumn="1" w:lastColumn="0" w:noHBand="0" w:noVBand="1"/>
      </w:tblPr>
      <w:tblGrid>
        <w:gridCol w:w="6"/>
        <w:gridCol w:w="4247"/>
        <w:gridCol w:w="453"/>
        <w:gridCol w:w="4387"/>
        <w:gridCol w:w="84"/>
        <w:gridCol w:w="129"/>
        <w:gridCol w:w="693"/>
      </w:tblGrid>
      <w:tr w:rsidR="00531BF6" w:rsidRPr="00531BF6" w:rsidTr="009149DB">
        <w:trPr>
          <w:trHeight w:val="204"/>
        </w:trPr>
        <w:tc>
          <w:tcPr>
            <w:tcW w:w="4706" w:type="dxa"/>
            <w:gridSpan w:val="3"/>
            <w:tcBorders>
              <w:top w:val="double" w:sz="4" w:space="0" w:color="auto"/>
              <w:left w:val="nil"/>
              <w:bottom w:val="nil"/>
              <w:right w:val="nil"/>
            </w:tcBorders>
          </w:tcPr>
          <w:p w:rsidR="00531BF6" w:rsidRPr="00531BF6" w:rsidRDefault="00531BF6" w:rsidP="00531BF6">
            <w:pPr>
              <w:rPr>
                <w:rFonts w:ascii="Calibri" w:eastAsia="Calibri" w:hAnsi="Calibri"/>
                <w:b/>
                <w:sz w:val="16"/>
                <w:szCs w:val="16"/>
              </w:rPr>
            </w:pPr>
          </w:p>
        </w:tc>
        <w:tc>
          <w:tcPr>
            <w:tcW w:w="5293" w:type="dxa"/>
            <w:gridSpan w:val="4"/>
            <w:tcBorders>
              <w:top w:val="double" w:sz="4" w:space="0" w:color="auto"/>
              <w:left w:val="nil"/>
              <w:bottom w:val="nil"/>
              <w:right w:val="nil"/>
            </w:tcBorders>
          </w:tcPr>
          <w:p w:rsidR="00531BF6" w:rsidRPr="00531BF6" w:rsidRDefault="00531BF6" w:rsidP="00531BF6">
            <w:pPr>
              <w:jc w:val="right"/>
              <w:rPr>
                <w:rFonts w:ascii="Calibri" w:eastAsia="Calibri" w:hAnsi="Calibri"/>
                <w:b/>
                <w:sz w:val="16"/>
                <w:szCs w:val="16"/>
              </w:rPr>
            </w:pPr>
          </w:p>
        </w:tc>
      </w:tr>
      <w:tr w:rsidR="00531BF6" w:rsidRPr="00531BF6" w:rsidTr="009149DB">
        <w:tblPrEx>
          <w:tblBorders>
            <w:top w:val="none" w:sz="0" w:space="0" w:color="auto"/>
          </w:tblBorders>
        </w:tblPrEx>
        <w:trPr>
          <w:gridBefore w:val="1"/>
          <w:gridAfter w:val="1"/>
          <w:wBefore w:w="6" w:type="dxa"/>
          <w:wAfter w:w="693" w:type="dxa"/>
          <w:trHeight w:val="1008"/>
        </w:trPr>
        <w:tc>
          <w:tcPr>
            <w:tcW w:w="9300" w:type="dxa"/>
            <w:gridSpan w:val="5"/>
            <w:shd w:val="clear" w:color="auto" w:fill="auto"/>
          </w:tcPr>
          <w:p w:rsidR="00531BF6" w:rsidRPr="00531BF6" w:rsidRDefault="00531BF6" w:rsidP="00531BF6">
            <w:pPr>
              <w:widowControl/>
              <w:autoSpaceDE/>
              <w:autoSpaceDN/>
              <w:spacing w:line="259" w:lineRule="auto"/>
              <w:jc w:val="center"/>
              <w:rPr>
                <w:rFonts w:eastAsia="Calibri"/>
                <w:sz w:val="24"/>
                <w:szCs w:val="24"/>
              </w:rPr>
            </w:pPr>
            <w:r w:rsidRPr="00531BF6">
              <w:rPr>
                <w:rFonts w:eastAsia="Calibri"/>
                <w:sz w:val="24"/>
                <w:szCs w:val="24"/>
              </w:rPr>
              <w:t>Факультет «Информационных технологий»</w:t>
            </w:r>
          </w:p>
          <w:p w:rsidR="005E333A" w:rsidRPr="005E333A" w:rsidRDefault="005E333A" w:rsidP="005E333A">
            <w:pPr>
              <w:widowControl/>
              <w:autoSpaceDE/>
              <w:autoSpaceDN/>
              <w:spacing w:line="259" w:lineRule="auto"/>
              <w:jc w:val="center"/>
              <w:rPr>
                <w:rFonts w:eastAsia="Calibri"/>
                <w:b/>
                <w:sz w:val="24"/>
                <w:szCs w:val="24"/>
              </w:rPr>
            </w:pPr>
            <w:r w:rsidRPr="005E333A">
              <w:rPr>
                <w:rFonts w:eastAsia="Calibri"/>
                <w:sz w:val="24"/>
                <w:szCs w:val="24"/>
              </w:rPr>
              <w:t xml:space="preserve">Направление подготовки: </w:t>
            </w:r>
            <w:r w:rsidRPr="005E333A">
              <w:rPr>
                <w:rFonts w:eastAsia="Calibri"/>
                <w:b/>
                <w:sz w:val="24"/>
                <w:szCs w:val="24"/>
              </w:rPr>
              <w:t>01.03.02 Прикладная математика и информатика</w:t>
            </w:r>
          </w:p>
          <w:p w:rsidR="005E333A" w:rsidRPr="005E333A" w:rsidRDefault="005E333A" w:rsidP="005E333A">
            <w:pPr>
              <w:widowControl/>
              <w:autoSpaceDE/>
              <w:autoSpaceDN/>
              <w:spacing w:line="259" w:lineRule="auto"/>
              <w:jc w:val="center"/>
              <w:rPr>
                <w:rFonts w:eastAsia="Calibri"/>
                <w:b/>
                <w:sz w:val="24"/>
                <w:szCs w:val="24"/>
              </w:rPr>
            </w:pPr>
            <w:r w:rsidRPr="005E333A">
              <w:rPr>
                <w:rFonts w:eastAsia="Calibri"/>
                <w:sz w:val="24"/>
                <w:szCs w:val="24"/>
              </w:rPr>
              <w:t>Направленность:</w:t>
            </w:r>
            <w:r w:rsidRPr="005E333A">
              <w:rPr>
                <w:rFonts w:eastAsia="Calibri"/>
                <w:b/>
                <w:sz w:val="24"/>
                <w:szCs w:val="24"/>
              </w:rPr>
              <w:t xml:space="preserve"> «Прикладная математика и искусственный интеллект»</w:t>
            </w:r>
          </w:p>
          <w:p w:rsidR="00531BF6" w:rsidRPr="00531BF6" w:rsidRDefault="00531BF6" w:rsidP="005E333A">
            <w:pPr>
              <w:widowControl/>
              <w:autoSpaceDE/>
              <w:autoSpaceDN/>
              <w:spacing w:line="259" w:lineRule="auto"/>
              <w:jc w:val="center"/>
              <w:rPr>
                <w:rFonts w:eastAsia="Calibri"/>
                <w:sz w:val="24"/>
                <w:szCs w:val="24"/>
              </w:rPr>
            </w:pPr>
          </w:p>
        </w:tc>
      </w:tr>
      <w:tr w:rsidR="00531BF6" w:rsidRPr="00531BF6" w:rsidTr="009149DB">
        <w:tblPrEx>
          <w:tblBorders>
            <w:top w:val="none" w:sz="0" w:space="0" w:color="auto"/>
          </w:tblBorders>
        </w:tblPrEx>
        <w:trPr>
          <w:gridBefore w:val="1"/>
          <w:gridAfter w:val="3"/>
          <w:wBefore w:w="6" w:type="dxa"/>
          <w:wAfter w:w="906" w:type="dxa"/>
          <w:trHeight w:val="1308"/>
        </w:trPr>
        <w:tc>
          <w:tcPr>
            <w:tcW w:w="4247" w:type="dxa"/>
            <w:shd w:val="clear" w:color="auto" w:fill="auto"/>
          </w:tcPr>
          <w:p w:rsidR="00531BF6" w:rsidRPr="00531BF6" w:rsidRDefault="00531BF6" w:rsidP="00531BF6">
            <w:pPr>
              <w:jc w:val="right"/>
            </w:pPr>
          </w:p>
        </w:tc>
        <w:tc>
          <w:tcPr>
            <w:tcW w:w="4840" w:type="dxa"/>
            <w:gridSpan w:val="2"/>
          </w:tcPr>
          <w:p w:rsidR="00531BF6" w:rsidRPr="00531BF6" w:rsidRDefault="00531BF6" w:rsidP="00531BF6">
            <w:pPr>
              <w:widowControl/>
              <w:autoSpaceDE/>
              <w:autoSpaceDN/>
              <w:rPr>
                <w:rFonts w:eastAsia="Calibri"/>
                <w:b/>
                <w:sz w:val="24"/>
                <w:szCs w:val="24"/>
              </w:rPr>
            </w:pPr>
            <w:r w:rsidRPr="00531BF6">
              <w:rPr>
                <w:noProof/>
              </w:rPr>
              <mc:AlternateContent>
                <mc:Choice Requires="wps">
                  <w:drawing>
                    <wp:anchor distT="0" distB="0" distL="114300" distR="114300" simplePos="0" relativeHeight="251660288" behindDoc="1" locked="0" layoutInCell="1" allowOverlap="1" wp14:anchorId="320E7BCC" wp14:editId="70AFFEEC">
                      <wp:simplePos x="0" y="0"/>
                      <wp:positionH relativeFrom="page">
                        <wp:posOffset>-2190115</wp:posOffset>
                      </wp:positionH>
                      <wp:positionV relativeFrom="paragraph">
                        <wp:posOffset>31750</wp:posOffset>
                      </wp:positionV>
                      <wp:extent cx="4598894" cy="2250328"/>
                      <wp:effectExtent l="0" t="0" r="0" b="0"/>
                      <wp:wrapNone/>
                      <wp:docPr id="23" name="Надпись 23"/>
                      <wp:cNvGraphicFramePr/>
                      <a:graphic xmlns:a="http://schemas.openxmlformats.org/drawingml/2006/main">
                        <a:graphicData uri="http://schemas.microsoft.com/office/word/2010/wordprocessingShape">
                          <wps:wsp>
                            <wps:cNvSpPr txBox="1"/>
                            <wps:spPr>
                              <a:xfrm>
                                <a:off x="0" y="0"/>
                                <a:ext cx="4598894" cy="2250328"/>
                              </a:xfrm>
                              <a:prstGeom prst="rect">
                                <a:avLst/>
                              </a:prstGeom>
                              <a:noFill/>
                              <a:ln>
                                <a:noFill/>
                              </a:ln>
                            </wps:spPr>
                            <wps:txbx>
                              <w:txbxContent>
                                <w:p w:rsidR="00531BF6" w:rsidRPr="00531BF6" w:rsidRDefault="00531BF6" w:rsidP="00531BF6">
                                  <w:pPr>
                                    <w:shd w:val="clear" w:color="auto" w:fill="FFFFFF"/>
                                    <w:ind w:firstLine="709"/>
                                    <w:jc w:val="center"/>
                                    <w:rPr>
                                      <w:rFonts w:ascii="Times New Roman Полужирный" w:hAnsi="Times New Roman Полужирный"/>
                                      <w:b/>
                                      <w:outline/>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solidFill>
                                        <w14:prstDash w14:val="solid"/>
                                        <w14:round/>
                                      </w14:textOutline>
                                      <w14:textFill>
                                        <w14:noFill/>
                                      </w14:textFill>
                                    </w:rPr>
                                  </w:pPr>
                                  <w:r w:rsidRPr="00531BF6">
                                    <w:rPr>
                                      <w:rFonts w:ascii="Times New Roman Полужирный" w:hAnsi="Times New Roman Полужирный"/>
                                      <w:b/>
                                      <w:outline/>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solidFill>
                                        <w14:prstDash w14:val="solid"/>
                                        <w14:round/>
                                      </w14:textOutline>
                                      <w14:textFill>
                                        <w14:noFill/>
                                      </w14:textFill>
                                    </w:rPr>
                                    <w:t xml:space="preserve">Образец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E7BCC" id="Надпись 23" o:spid="_x0000_s1027" type="#_x0000_t202" style="position:absolute;margin-left:-172.45pt;margin-top:2.5pt;width:362.1pt;height:177.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" filled="f" stroked="f">
                      <v:textbox>
                        <w:txbxContent>
                          <w:p w:rsidR="00531BF6" w:rsidRPr="00531BF6" w:rsidRDefault="00531BF6" w:rsidP="00531BF6">
                            <w:pPr>
                              <w:shd w:val="clear" w:color="auto" w:fill="FFFFFF"/>
                              <w:ind w:firstLine="709"/>
                              <w:jc w:val="center"/>
                              <w:rPr>
                                <w:rFonts w:ascii="Times New Roman Полужирный" w:hAnsi="Times New Roman Полужирный"/>
                                <w:b/>
                                <w:outline/>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solidFill>
                                  <w14:prstDash w14:val="solid"/>
                                  <w14:round/>
                                </w14:textOutline>
                                <w14:textFill>
                                  <w14:noFill/>
                                </w14:textFill>
                              </w:rPr>
                            </w:pPr>
                            <w:r w:rsidRPr="00531BF6">
                              <w:rPr>
                                <w:rFonts w:ascii="Times New Roman Полужирный" w:hAnsi="Times New Roman Полужирный"/>
                                <w:b/>
                                <w:outline/>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solidFill>
                                  <w14:prstDash w14:val="solid"/>
                                  <w14:round/>
                                </w14:textOutline>
                                <w14:textFill>
                                  <w14:noFill/>
                                </w14:textFill>
                              </w:rPr>
                              <w:t xml:space="preserve">Образец </w:t>
                            </w:r>
                          </w:p>
                        </w:txbxContent>
                      </v:textbox>
                      <w10:wrap anchorx="page"/>
                    </v:shape>
                  </w:pict>
                </mc:Fallback>
              </mc:AlternateContent>
            </w:r>
            <w:r w:rsidRPr="00531BF6">
              <w:rPr>
                <w:rFonts w:eastAsia="Calibri"/>
                <w:b/>
                <w:sz w:val="24"/>
                <w:szCs w:val="24"/>
              </w:rPr>
              <w:t>УТВЕРЖДАЮ</w:t>
            </w:r>
          </w:p>
          <w:p w:rsidR="00531BF6" w:rsidRPr="00531BF6" w:rsidRDefault="00531BF6" w:rsidP="00531BF6">
            <w:pPr>
              <w:widowControl/>
              <w:autoSpaceDE/>
              <w:autoSpaceDN/>
              <w:rPr>
                <w:rFonts w:eastAsia="Calibri"/>
                <w:sz w:val="28"/>
                <w:szCs w:val="28"/>
              </w:rPr>
            </w:pPr>
            <w:r w:rsidRPr="00531BF6">
              <w:rPr>
                <w:rFonts w:eastAsia="Calibri"/>
                <w:sz w:val="24"/>
                <w:szCs w:val="24"/>
              </w:rPr>
              <w:t xml:space="preserve">Декан факультета </w:t>
            </w:r>
          </w:p>
          <w:p w:rsidR="00531BF6" w:rsidRPr="00531BF6" w:rsidRDefault="00531BF6" w:rsidP="00531BF6">
            <w:pPr>
              <w:rPr>
                <w:bCs/>
                <w:spacing w:val="-4"/>
                <w:sz w:val="24"/>
                <w:szCs w:val="24"/>
              </w:rPr>
            </w:pPr>
            <w:r w:rsidRPr="00531BF6">
              <w:rPr>
                <w:bCs/>
                <w:spacing w:val="-4"/>
                <w:sz w:val="24"/>
                <w:szCs w:val="24"/>
              </w:rPr>
              <w:t>Информационных технологий</w:t>
            </w:r>
          </w:p>
          <w:p w:rsidR="00531BF6" w:rsidRPr="00531BF6" w:rsidRDefault="00531BF6" w:rsidP="00531BF6">
            <w:pPr>
              <w:rPr>
                <w:bCs/>
                <w:spacing w:val="-4"/>
                <w:sz w:val="24"/>
                <w:szCs w:val="24"/>
              </w:rPr>
            </w:pPr>
            <w:r w:rsidRPr="00531BF6">
              <w:rPr>
                <w:bCs/>
                <w:spacing w:val="-4"/>
                <w:sz w:val="24"/>
                <w:szCs w:val="24"/>
              </w:rPr>
              <w:t xml:space="preserve">______________________ </w:t>
            </w:r>
            <w:proofErr w:type="spellStart"/>
            <w:r w:rsidRPr="00531BF6">
              <w:rPr>
                <w:bCs/>
                <w:spacing w:val="-4"/>
                <w:sz w:val="24"/>
                <w:szCs w:val="24"/>
              </w:rPr>
              <w:t>А.Г.Свирина</w:t>
            </w:r>
            <w:proofErr w:type="spellEnd"/>
          </w:p>
          <w:p w:rsidR="00531BF6" w:rsidRPr="00531BF6" w:rsidRDefault="00531BF6" w:rsidP="00531BF6">
            <w:pPr>
              <w:widowControl/>
              <w:autoSpaceDE/>
              <w:autoSpaceDN/>
              <w:rPr>
                <w:rFonts w:eastAsia="Calibri"/>
                <w:sz w:val="28"/>
                <w:szCs w:val="28"/>
              </w:rPr>
            </w:pPr>
            <w:r w:rsidRPr="00531BF6">
              <w:rPr>
                <w:bCs/>
                <w:spacing w:val="-4"/>
                <w:sz w:val="16"/>
                <w:szCs w:val="16"/>
              </w:rPr>
              <w:t xml:space="preserve">                      Подпись                                                               </w:t>
            </w:r>
          </w:p>
          <w:p w:rsidR="00531BF6" w:rsidRPr="00531BF6" w:rsidRDefault="00531BF6" w:rsidP="00531BF6">
            <w:pPr>
              <w:widowControl/>
              <w:autoSpaceDE/>
              <w:autoSpaceDN/>
              <w:rPr>
                <w:rFonts w:eastAsia="Calibri"/>
                <w:sz w:val="28"/>
                <w:szCs w:val="28"/>
              </w:rPr>
            </w:pPr>
            <w:r w:rsidRPr="00531BF6">
              <w:rPr>
                <w:rFonts w:eastAsia="Calibri"/>
                <w:sz w:val="24"/>
                <w:szCs w:val="24"/>
              </w:rPr>
              <w:t>«____» _________________ 202__ г.</w:t>
            </w:r>
          </w:p>
          <w:p w:rsidR="00531BF6" w:rsidRPr="00531BF6" w:rsidRDefault="00531BF6" w:rsidP="00531BF6">
            <w:pPr>
              <w:jc w:val="right"/>
            </w:pPr>
          </w:p>
        </w:tc>
      </w:tr>
      <w:tr w:rsidR="00531BF6" w:rsidRPr="00531BF6" w:rsidTr="00914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22" w:type="dxa"/>
        </w:trPr>
        <w:tc>
          <w:tcPr>
            <w:tcW w:w="4253" w:type="dxa"/>
            <w:gridSpan w:val="2"/>
            <w:tcBorders>
              <w:top w:val="nil"/>
              <w:left w:val="nil"/>
              <w:bottom w:val="nil"/>
              <w:right w:val="nil"/>
            </w:tcBorders>
            <w:shd w:val="clear" w:color="auto" w:fill="auto"/>
          </w:tcPr>
          <w:p w:rsidR="00531BF6" w:rsidRPr="00531BF6" w:rsidRDefault="00531BF6" w:rsidP="00531BF6">
            <w:pPr>
              <w:rPr>
                <w:rFonts w:eastAsia="Calibri"/>
                <w:sz w:val="24"/>
                <w:szCs w:val="24"/>
              </w:rPr>
            </w:pPr>
          </w:p>
        </w:tc>
        <w:tc>
          <w:tcPr>
            <w:tcW w:w="4924" w:type="dxa"/>
            <w:gridSpan w:val="3"/>
            <w:tcBorders>
              <w:top w:val="nil"/>
              <w:left w:val="nil"/>
              <w:bottom w:val="nil"/>
              <w:right w:val="nil"/>
            </w:tcBorders>
            <w:shd w:val="clear" w:color="auto" w:fill="auto"/>
          </w:tcPr>
          <w:p w:rsidR="00531BF6" w:rsidRPr="00531BF6" w:rsidRDefault="00531BF6" w:rsidP="00531BF6">
            <w:pPr>
              <w:jc w:val="center"/>
              <w:rPr>
                <w:rFonts w:eastAsia="Calibri"/>
                <w:sz w:val="24"/>
                <w:szCs w:val="24"/>
              </w:rPr>
            </w:pPr>
          </w:p>
        </w:tc>
      </w:tr>
      <w:tr w:rsidR="00531BF6" w:rsidRPr="00531BF6" w:rsidTr="009149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822" w:type="dxa"/>
        </w:trPr>
        <w:tc>
          <w:tcPr>
            <w:tcW w:w="4253" w:type="dxa"/>
            <w:gridSpan w:val="2"/>
            <w:tcBorders>
              <w:top w:val="nil"/>
              <w:left w:val="nil"/>
              <w:bottom w:val="nil"/>
              <w:right w:val="nil"/>
            </w:tcBorders>
            <w:shd w:val="clear" w:color="auto" w:fill="auto"/>
          </w:tcPr>
          <w:p w:rsidR="00531BF6" w:rsidRPr="00531BF6" w:rsidRDefault="00531BF6" w:rsidP="00531BF6">
            <w:pPr>
              <w:jc w:val="center"/>
              <w:rPr>
                <w:rFonts w:eastAsia="Calibri"/>
                <w:sz w:val="24"/>
                <w:szCs w:val="24"/>
              </w:rPr>
            </w:pPr>
          </w:p>
        </w:tc>
        <w:tc>
          <w:tcPr>
            <w:tcW w:w="4924" w:type="dxa"/>
            <w:gridSpan w:val="3"/>
            <w:tcBorders>
              <w:top w:val="nil"/>
              <w:left w:val="nil"/>
              <w:bottom w:val="nil"/>
              <w:right w:val="nil"/>
            </w:tcBorders>
            <w:shd w:val="clear" w:color="auto" w:fill="auto"/>
          </w:tcPr>
          <w:p w:rsidR="00531BF6" w:rsidRPr="00531BF6" w:rsidRDefault="00531BF6" w:rsidP="00531BF6">
            <w:pPr>
              <w:jc w:val="center"/>
              <w:rPr>
                <w:rFonts w:eastAsia="Calibri"/>
                <w:sz w:val="24"/>
                <w:szCs w:val="24"/>
              </w:rPr>
            </w:pPr>
          </w:p>
        </w:tc>
      </w:tr>
    </w:tbl>
    <w:p w:rsidR="00531BF6" w:rsidRPr="00531BF6" w:rsidRDefault="00531BF6" w:rsidP="00531BF6">
      <w:pPr>
        <w:jc w:val="center"/>
        <w:rPr>
          <w:b/>
          <w:sz w:val="28"/>
          <w:szCs w:val="28"/>
        </w:rPr>
      </w:pPr>
      <w:r w:rsidRPr="00531BF6">
        <w:rPr>
          <w:b/>
          <w:sz w:val="28"/>
          <w:szCs w:val="28"/>
        </w:rPr>
        <w:t>ИНДИВИДУАЛЬНОЕ ЗАДАНИЕ</w:t>
      </w:r>
    </w:p>
    <w:p w:rsidR="00531BF6" w:rsidRPr="00531BF6" w:rsidRDefault="00531BF6" w:rsidP="00531BF6">
      <w:pPr>
        <w:jc w:val="center"/>
        <w:rPr>
          <w:b/>
          <w:sz w:val="28"/>
          <w:szCs w:val="28"/>
        </w:rPr>
      </w:pPr>
      <w:r w:rsidRPr="00531BF6">
        <w:rPr>
          <w:b/>
          <w:sz w:val="28"/>
          <w:szCs w:val="28"/>
        </w:rPr>
        <w:t xml:space="preserve">НА УЧЕБНУЮ ПРАКТИКУ </w:t>
      </w:r>
    </w:p>
    <w:p w:rsidR="00531BF6" w:rsidRPr="00531BF6" w:rsidRDefault="00531BF6" w:rsidP="00531BF6">
      <w:pPr>
        <w:jc w:val="center"/>
        <w:rPr>
          <w:b/>
          <w:sz w:val="28"/>
          <w:szCs w:val="28"/>
        </w:rPr>
      </w:pPr>
    </w:p>
    <w:p w:rsidR="00FD327A" w:rsidRDefault="00FD327A" w:rsidP="00FD327A">
      <w:pPr>
        <w:widowControl/>
        <w:shd w:val="clear" w:color="auto" w:fill="FFFFFF"/>
        <w:tabs>
          <w:tab w:val="left" w:leader="underscore" w:pos="-7513"/>
        </w:tabs>
        <w:autoSpaceDE/>
        <w:autoSpaceDN/>
        <w:spacing w:line="276" w:lineRule="auto"/>
        <w:jc w:val="center"/>
        <w:rPr>
          <w:rFonts w:eastAsia="Calibri"/>
          <w:b/>
          <w:iCs/>
          <w:sz w:val="28"/>
          <w:szCs w:val="28"/>
        </w:rPr>
      </w:pPr>
      <w:r>
        <w:rPr>
          <w:rFonts w:eastAsia="Calibri"/>
          <w:b/>
          <w:iCs/>
          <w:sz w:val="28"/>
          <w:szCs w:val="28"/>
        </w:rPr>
        <w:t>Учебная практика</w:t>
      </w:r>
    </w:p>
    <w:p w:rsidR="00FD327A" w:rsidRDefault="00FD327A" w:rsidP="00FD327A">
      <w:pPr>
        <w:widowControl/>
        <w:shd w:val="clear" w:color="auto" w:fill="FFFFFF"/>
        <w:tabs>
          <w:tab w:val="left" w:leader="underscore" w:pos="-7513"/>
        </w:tabs>
        <w:autoSpaceDE/>
        <w:autoSpaceDN/>
        <w:jc w:val="center"/>
        <w:rPr>
          <w:b/>
          <w:color w:val="000000"/>
          <w:spacing w:val="-5"/>
          <w:sz w:val="28"/>
          <w:szCs w:val="28"/>
        </w:rPr>
      </w:pPr>
      <w:r>
        <w:rPr>
          <w:rFonts w:eastAsia="Calibri"/>
          <w:b/>
          <w:iCs/>
          <w:sz w:val="28"/>
          <w:szCs w:val="28"/>
        </w:rPr>
        <w:t>(т</w:t>
      </w:r>
      <w:r w:rsidRPr="0066528C">
        <w:rPr>
          <w:rFonts w:eastAsia="Calibri"/>
          <w:b/>
          <w:iCs/>
          <w:sz w:val="28"/>
          <w:szCs w:val="28"/>
        </w:rPr>
        <w:t xml:space="preserve">ехнологическая </w:t>
      </w:r>
      <w:r>
        <w:rPr>
          <w:rFonts w:eastAsia="Calibri"/>
          <w:b/>
          <w:iCs/>
          <w:sz w:val="28"/>
          <w:szCs w:val="28"/>
        </w:rPr>
        <w:t>(</w:t>
      </w:r>
      <w:r w:rsidRPr="00C9498A">
        <w:rPr>
          <w:rFonts w:eastAsia="Calibri"/>
          <w:b/>
          <w:iCs/>
          <w:sz w:val="28"/>
          <w:szCs w:val="28"/>
        </w:rPr>
        <w:t>проектно-технологическая</w:t>
      </w:r>
      <w:r>
        <w:rPr>
          <w:rFonts w:eastAsia="Calibri"/>
          <w:b/>
          <w:iCs/>
          <w:sz w:val="28"/>
          <w:szCs w:val="28"/>
        </w:rPr>
        <w:t>) практика)</w:t>
      </w:r>
    </w:p>
    <w:p w:rsidR="00531BF6" w:rsidRPr="00531BF6" w:rsidRDefault="00531BF6" w:rsidP="00531BF6">
      <w:pPr>
        <w:jc w:val="center"/>
        <w:rPr>
          <w:b/>
          <w:sz w:val="28"/>
          <w:szCs w:val="28"/>
        </w:rPr>
      </w:pPr>
    </w:p>
    <w:p w:rsidR="00531BF6" w:rsidRPr="00531BF6" w:rsidRDefault="00531BF6" w:rsidP="00531BF6">
      <w:pPr>
        <w:shd w:val="clear" w:color="auto" w:fill="FFFFFF"/>
        <w:tabs>
          <w:tab w:val="left" w:leader="underscore" w:pos="-7513"/>
        </w:tabs>
        <w:jc w:val="both"/>
        <w:rPr>
          <w:spacing w:val="-5"/>
          <w:sz w:val="28"/>
          <w:szCs w:val="28"/>
        </w:rPr>
      </w:pPr>
      <w:r w:rsidRPr="00531BF6">
        <w:rPr>
          <w:spacing w:val="-5"/>
          <w:sz w:val="28"/>
          <w:szCs w:val="28"/>
        </w:rPr>
        <w:t xml:space="preserve">обучающегося группы </w:t>
      </w:r>
      <w:r w:rsidRPr="00531BF6">
        <w:rPr>
          <w:color w:val="FF0000"/>
          <w:sz w:val="28"/>
          <w:szCs w:val="28"/>
          <w:u w:val="single"/>
        </w:rPr>
        <w:t>ХХХ-ХХХ</w:t>
      </w:r>
      <w:r w:rsidRPr="00531BF6">
        <w:rPr>
          <w:spacing w:val="-5"/>
          <w:sz w:val="28"/>
          <w:szCs w:val="28"/>
        </w:rPr>
        <w:t>_   _</w:t>
      </w:r>
      <w:r w:rsidRPr="00531BF6">
        <w:rPr>
          <w:color w:val="FF0000"/>
          <w:sz w:val="28"/>
          <w:szCs w:val="28"/>
          <w:u w:val="single"/>
        </w:rPr>
        <w:t>Иванов Иван Иванович</w:t>
      </w:r>
      <w:r w:rsidRPr="00531BF6">
        <w:rPr>
          <w:spacing w:val="-5"/>
          <w:sz w:val="28"/>
          <w:szCs w:val="28"/>
        </w:rPr>
        <w:t>________________</w:t>
      </w:r>
    </w:p>
    <w:p w:rsidR="00531BF6" w:rsidRPr="00531BF6" w:rsidRDefault="00531BF6" w:rsidP="00531BF6">
      <w:pPr>
        <w:shd w:val="clear" w:color="auto" w:fill="FFFFFF"/>
        <w:tabs>
          <w:tab w:val="left" w:leader="underscore" w:pos="5342"/>
        </w:tabs>
        <w:jc w:val="center"/>
        <w:rPr>
          <w:spacing w:val="-5"/>
          <w:sz w:val="16"/>
          <w:szCs w:val="16"/>
        </w:rPr>
      </w:pPr>
      <w:r w:rsidRPr="00531BF6">
        <w:rPr>
          <w:spacing w:val="-5"/>
          <w:sz w:val="16"/>
          <w:szCs w:val="16"/>
        </w:rPr>
        <w:t xml:space="preserve">                                               шифр и № группы                                                         фамилия, имя, отчество обучающегося</w:t>
      </w:r>
    </w:p>
    <w:p w:rsidR="00531BF6" w:rsidRPr="00531BF6" w:rsidRDefault="00531BF6" w:rsidP="00531BF6">
      <w:pPr>
        <w:jc w:val="both"/>
        <w:rPr>
          <w:sz w:val="28"/>
          <w:szCs w:val="28"/>
        </w:rPr>
      </w:pPr>
      <w:r w:rsidRPr="00531BF6">
        <w:rPr>
          <w:sz w:val="28"/>
          <w:szCs w:val="28"/>
        </w:rPr>
        <w:t xml:space="preserve">Место прохождения практики: </w:t>
      </w:r>
    </w:p>
    <w:tbl>
      <w:tblPr>
        <w:tblW w:w="0" w:type="auto"/>
        <w:tblBorders>
          <w:bottom w:val="single" w:sz="4" w:space="0" w:color="auto"/>
        </w:tblBorders>
        <w:tblLook w:val="04A0" w:firstRow="1" w:lastRow="0" w:firstColumn="1" w:lastColumn="0" w:noHBand="0" w:noVBand="1"/>
      </w:tblPr>
      <w:tblGrid>
        <w:gridCol w:w="9355"/>
      </w:tblGrid>
      <w:tr w:rsidR="00531BF6" w:rsidRPr="00531BF6" w:rsidTr="009149DB">
        <w:tc>
          <w:tcPr>
            <w:tcW w:w="10137" w:type="dxa"/>
            <w:shd w:val="clear" w:color="auto" w:fill="auto"/>
          </w:tcPr>
          <w:p w:rsidR="00531BF6" w:rsidRPr="00531BF6" w:rsidRDefault="00531BF6" w:rsidP="00531BF6">
            <w:pPr>
              <w:jc w:val="center"/>
              <w:rPr>
                <w:sz w:val="28"/>
                <w:szCs w:val="28"/>
              </w:rPr>
            </w:pPr>
            <w:r w:rsidRPr="00531BF6">
              <w:rPr>
                <w:sz w:val="28"/>
                <w:szCs w:val="28"/>
              </w:rPr>
              <w:t>Образовательная автономная некоммерческая организация высшего образования «Московский технологический институт»</w:t>
            </w:r>
          </w:p>
        </w:tc>
      </w:tr>
    </w:tbl>
    <w:p w:rsidR="00531BF6" w:rsidRPr="00531BF6" w:rsidRDefault="00531BF6" w:rsidP="00531BF6">
      <w:pPr>
        <w:jc w:val="center"/>
        <w:rPr>
          <w:sz w:val="16"/>
          <w:szCs w:val="16"/>
        </w:rPr>
      </w:pPr>
      <w:r w:rsidRPr="00531BF6">
        <w:rPr>
          <w:sz w:val="16"/>
          <w:szCs w:val="16"/>
        </w:rPr>
        <w:t xml:space="preserve"> (полное наименование организации)</w:t>
      </w:r>
    </w:p>
    <w:p w:rsidR="00531BF6" w:rsidRPr="00531BF6" w:rsidRDefault="00531BF6" w:rsidP="00531BF6">
      <w:pPr>
        <w:jc w:val="both"/>
        <w:rPr>
          <w:sz w:val="28"/>
          <w:szCs w:val="28"/>
        </w:rPr>
      </w:pPr>
      <w:r w:rsidRPr="00531BF6">
        <w:rPr>
          <w:sz w:val="28"/>
          <w:szCs w:val="28"/>
        </w:rPr>
        <w:t>Срок прохождения практики: с «</w:t>
      </w:r>
      <w:r w:rsidRPr="00531BF6">
        <w:rPr>
          <w:color w:val="FF0000"/>
          <w:sz w:val="28"/>
          <w:szCs w:val="28"/>
          <w:u w:val="single"/>
        </w:rPr>
        <w:t>ХХ</w:t>
      </w:r>
      <w:r w:rsidRPr="00531BF6">
        <w:rPr>
          <w:sz w:val="28"/>
          <w:szCs w:val="28"/>
        </w:rPr>
        <w:t xml:space="preserve">» </w:t>
      </w:r>
      <w:r w:rsidRPr="00531BF6">
        <w:rPr>
          <w:color w:val="FF0000"/>
          <w:sz w:val="28"/>
          <w:szCs w:val="28"/>
          <w:u w:val="single"/>
        </w:rPr>
        <w:t>ХХХ</w:t>
      </w:r>
      <w:r w:rsidRPr="00531BF6">
        <w:rPr>
          <w:sz w:val="28"/>
          <w:szCs w:val="28"/>
        </w:rPr>
        <w:t>__ 202</w:t>
      </w:r>
      <w:r w:rsidRPr="00531BF6">
        <w:rPr>
          <w:color w:val="FF0000"/>
          <w:sz w:val="28"/>
          <w:szCs w:val="28"/>
          <w:u w:val="single"/>
        </w:rPr>
        <w:t>Х</w:t>
      </w:r>
      <w:r w:rsidRPr="00531BF6">
        <w:rPr>
          <w:sz w:val="28"/>
          <w:szCs w:val="28"/>
        </w:rPr>
        <w:t xml:space="preserve"> г. по </w:t>
      </w:r>
      <w:r w:rsidRPr="00531BF6">
        <w:rPr>
          <w:color w:val="FF0000"/>
          <w:sz w:val="28"/>
          <w:szCs w:val="28"/>
          <w:u w:val="single"/>
        </w:rPr>
        <w:t>ХХ</w:t>
      </w:r>
      <w:r w:rsidRPr="00531BF6">
        <w:rPr>
          <w:sz w:val="28"/>
          <w:szCs w:val="28"/>
        </w:rPr>
        <w:t xml:space="preserve">» </w:t>
      </w:r>
      <w:r w:rsidRPr="00531BF6">
        <w:rPr>
          <w:color w:val="FF0000"/>
          <w:sz w:val="28"/>
          <w:szCs w:val="28"/>
          <w:u w:val="single"/>
        </w:rPr>
        <w:t>ХХХ</w:t>
      </w:r>
      <w:r w:rsidRPr="00531BF6">
        <w:rPr>
          <w:sz w:val="28"/>
          <w:szCs w:val="28"/>
        </w:rPr>
        <w:t>__ 202</w:t>
      </w:r>
      <w:r w:rsidRPr="00531BF6">
        <w:rPr>
          <w:color w:val="FF0000"/>
          <w:sz w:val="28"/>
          <w:szCs w:val="28"/>
          <w:u w:val="single"/>
        </w:rPr>
        <w:t>Х</w:t>
      </w:r>
      <w:r w:rsidRPr="00531BF6">
        <w:rPr>
          <w:sz w:val="28"/>
          <w:szCs w:val="28"/>
        </w:rPr>
        <w:t xml:space="preserve"> г. </w:t>
      </w:r>
    </w:p>
    <w:p w:rsidR="00531BF6" w:rsidRPr="00531BF6" w:rsidRDefault="00531BF6" w:rsidP="00531BF6">
      <w:pPr>
        <w:jc w:val="both"/>
        <w:rPr>
          <w:b/>
          <w:sz w:val="28"/>
          <w:szCs w:val="28"/>
        </w:rPr>
      </w:pPr>
    </w:p>
    <w:p w:rsidR="00531BF6" w:rsidRPr="00531BF6" w:rsidRDefault="00531BF6" w:rsidP="00531BF6">
      <w:pPr>
        <w:ind w:firstLine="708"/>
        <w:jc w:val="both"/>
        <w:rPr>
          <w:b/>
          <w:sz w:val="28"/>
          <w:szCs w:val="28"/>
        </w:rPr>
      </w:pPr>
      <w:r w:rsidRPr="00531BF6">
        <w:rPr>
          <w:b/>
          <w:sz w:val="28"/>
          <w:szCs w:val="28"/>
        </w:rPr>
        <w:t>Содержание индивидуального задания на практику, соотнесенное с планируемыми результатами обучения при прохождении практики:</w:t>
      </w:r>
    </w:p>
    <w:p w:rsidR="00531BF6" w:rsidRPr="00531BF6" w:rsidRDefault="00531BF6" w:rsidP="00531BF6">
      <w:pPr>
        <w:jc w:val="both"/>
        <w:rPr>
          <w:b/>
          <w:sz w:val="10"/>
          <w:szCs w:val="1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531BF6" w:rsidRPr="00531BF6" w:rsidTr="009149DB">
        <w:trPr>
          <w:tblHeader/>
        </w:trPr>
        <w:tc>
          <w:tcPr>
            <w:tcW w:w="5000" w:type="pct"/>
            <w:shd w:val="clear" w:color="auto" w:fill="auto"/>
          </w:tcPr>
          <w:p w:rsidR="00531BF6" w:rsidRPr="00531BF6" w:rsidRDefault="00531BF6" w:rsidP="00531BF6">
            <w:pPr>
              <w:jc w:val="center"/>
              <w:rPr>
                <w:b/>
                <w:sz w:val="24"/>
                <w:szCs w:val="24"/>
              </w:rPr>
            </w:pPr>
            <w:r w:rsidRPr="00531BF6">
              <w:rPr>
                <w:b/>
                <w:sz w:val="24"/>
                <w:szCs w:val="24"/>
              </w:rPr>
              <w:t>Содержание индивидуального задания</w:t>
            </w:r>
          </w:p>
        </w:tc>
      </w:tr>
      <w:tr w:rsidR="00531BF6" w:rsidRPr="00531BF6" w:rsidTr="009149DB">
        <w:tc>
          <w:tcPr>
            <w:tcW w:w="5000" w:type="pct"/>
            <w:shd w:val="clear" w:color="auto" w:fill="auto"/>
          </w:tcPr>
          <w:p w:rsidR="00531BF6" w:rsidRPr="00531BF6" w:rsidRDefault="00531BF6" w:rsidP="00531BF6">
            <w:pPr>
              <w:shd w:val="clear" w:color="auto" w:fill="FFFFFF"/>
              <w:outlineLvl w:val="2"/>
              <w:rPr>
                <w:rFonts w:eastAsiaTheme="majorEastAsia"/>
                <w:b/>
                <w:color w:val="212529"/>
                <w:sz w:val="24"/>
                <w:szCs w:val="24"/>
              </w:rPr>
            </w:pPr>
            <w:r w:rsidRPr="00531BF6">
              <w:rPr>
                <w:rFonts w:eastAsiaTheme="majorEastAsia"/>
                <w:b/>
                <w:color w:val="212529"/>
                <w:sz w:val="24"/>
                <w:szCs w:val="24"/>
              </w:rPr>
              <w:t>Ознакомительная практика</w:t>
            </w:r>
          </w:p>
          <w:p w:rsidR="00531BF6" w:rsidRPr="00531BF6" w:rsidRDefault="00531BF6" w:rsidP="00531BF6"/>
          <w:p w:rsidR="00531BF6" w:rsidRPr="00531BF6" w:rsidRDefault="00531BF6" w:rsidP="00531BF6">
            <w:pPr>
              <w:shd w:val="clear" w:color="auto" w:fill="FFFFFF"/>
              <w:outlineLvl w:val="3"/>
              <w:rPr>
                <w:rFonts w:eastAsiaTheme="majorEastAsia"/>
                <w:i/>
                <w:iCs/>
                <w:color w:val="212529"/>
                <w:sz w:val="24"/>
                <w:szCs w:val="24"/>
              </w:rPr>
            </w:pPr>
            <w:r w:rsidRPr="00531BF6">
              <w:rPr>
                <w:rFonts w:eastAsiaTheme="majorEastAsia"/>
                <w:i/>
                <w:iCs/>
                <w:color w:val="212529"/>
                <w:sz w:val="24"/>
                <w:szCs w:val="24"/>
              </w:rPr>
              <w:t>1. Изучение деятельности предприятия (Общеорганизационный аспект)</w:t>
            </w:r>
          </w:p>
          <w:p w:rsidR="00531BF6" w:rsidRPr="00531BF6" w:rsidRDefault="00531BF6" w:rsidP="00531BF6">
            <w:pPr>
              <w:shd w:val="clear" w:color="auto" w:fill="FFFFFF"/>
              <w:autoSpaceDE/>
              <w:autoSpaceDN/>
              <w:adjustRightInd/>
              <w:rPr>
                <w:color w:val="212529"/>
                <w:sz w:val="24"/>
                <w:szCs w:val="24"/>
              </w:rPr>
            </w:pPr>
            <w:r w:rsidRPr="00531BF6">
              <w:rPr>
                <w:rFonts w:eastAsiaTheme="majorEastAsia"/>
                <w:b/>
                <w:bCs/>
                <w:color w:val="212529"/>
                <w:sz w:val="24"/>
                <w:szCs w:val="24"/>
              </w:rPr>
              <w:t>Аналитическая часть.</w:t>
            </w:r>
          </w:p>
          <w:p w:rsidR="00531BF6" w:rsidRPr="00531BF6" w:rsidRDefault="00531BF6" w:rsidP="00531BF6">
            <w:pPr>
              <w:numPr>
                <w:ilvl w:val="0"/>
                <w:numId w:val="9"/>
              </w:numPr>
              <w:shd w:val="clear" w:color="auto" w:fill="FFFFFF"/>
              <w:autoSpaceDE/>
              <w:autoSpaceDN/>
              <w:adjustRightInd/>
              <w:rPr>
                <w:color w:val="212529"/>
                <w:sz w:val="24"/>
                <w:szCs w:val="24"/>
              </w:rPr>
            </w:pPr>
            <w:r w:rsidRPr="00531BF6">
              <w:rPr>
                <w:color w:val="212529"/>
                <w:sz w:val="24"/>
                <w:szCs w:val="24"/>
              </w:rPr>
              <w:t>Составить общее описание исследуемого объекта – название, местоположение, собственник, статус, основные направления деятельности предприятия.</w:t>
            </w:r>
          </w:p>
          <w:p w:rsidR="00531BF6" w:rsidRPr="00531BF6" w:rsidRDefault="00531BF6" w:rsidP="00531BF6">
            <w:pPr>
              <w:numPr>
                <w:ilvl w:val="0"/>
                <w:numId w:val="9"/>
              </w:numPr>
              <w:shd w:val="clear" w:color="auto" w:fill="FFFFFF"/>
              <w:autoSpaceDE/>
              <w:autoSpaceDN/>
              <w:adjustRightInd/>
              <w:rPr>
                <w:color w:val="212529"/>
                <w:sz w:val="24"/>
                <w:szCs w:val="24"/>
              </w:rPr>
            </w:pPr>
            <w:r w:rsidRPr="00531BF6">
              <w:rPr>
                <w:color w:val="212529"/>
                <w:sz w:val="24"/>
                <w:szCs w:val="24"/>
              </w:rPr>
              <w:t>Изучить номенклатуру выпускаемой продукции / оказываемых услуг, с акцентом на те, которые связаны с автоматизацией, IT или интеллектуальными системами.</w:t>
            </w:r>
          </w:p>
          <w:p w:rsidR="00531BF6" w:rsidRPr="00531BF6" w:rsidRDefault="00531BF6" w:rsidP="00531BF6">
            <w:pPr>
              <w:numPr>
                <w:ilvl w:val="0"/>
                <w:numId w:val="9"/>
              </w:numPr>
              <w:shd w:val="clear" w:color="auto" w:fill="FFFFFF"/>
              <w:autoSpaceDE/>
              <w:autoSpaceDN/>
              <w:adjustRightInd/>
              <w:rPr>
                <w:color w:val="212529"/>
                <w:sz w:val="24"/>
                <w:szCs w:val="24"/>
              </w:rPr>
            </w:pPr>
            <w:r w:rsidRPr="00531BF6">
              <w:rPr>
                <w:color w:val="212529"/>
                <w:sz w:val="24"/>
                <w:szCs w:val="24"/>
              </w:rPr>
              <w:t>Изучить нормативную документацию предприятия по охране труда, требования пожарной безопасности, правила внутреннего распорядка (пройти инструктаж).</w:t>
            </w:r>
          </w:p>
          <w:p w:rsidR="00531BF6" w:rsidRPr="00531BF6" w:rsidRDefault="00531BF6" w:rsidP="00531BF6">
            <w:pPr>
              <w:numPr>
                <w:ilvl w:val="0"/>
                <w:numId w:val="9"/>
              </w:numPr>
              <w:shd w:val="clear" w:color="auto" w:fill="FFFFFF"/>
              <w:autoSpaceDE/>
              <w:autoSpaceDN/>
              <w:adjustRightInd/>
              <w:rPr>
                <w:color w:val="212529"/>
                <w:sz w:val="24"/>
                <w:szCs w:val="24"/>
              </w:rPr>
            </w:pPr>
            <w:r w:rsidRPr="00531BF6">
              <w:rPr>
                <w:rFonts w:eastAsiaTheme="majorEastAsia"/>
                <w:b/>
                <w:bCs/>
                <w:color w:val="212529"/>
                <w:sz w:val="24"/>
                <w:szCs w:val="24"/>
              </w:rPr>
              <w:t>Изучить особенности технологического процесса, который подлежит автоматизации или уже автоматизирован, выделить этапы, где требуется принятие сложных решений.</w:t>
            </w:r>
          </w:p>
          <w:p w:rsidR="00531BF6" w:rsidRPr="00531BF6" w:rsidRDefault="00531BF6" w:rsidP="00531BF6">
            <w:pPr>
              <w:shd w:val="clear" w:color="auto" w:fill="FFFFFF"/>
              <w:autoSpaceDE/>
              <w:autoSpaceDN/>
              <w:adjustRightInd/>
              <w:rPr>
                <w:color w:val="212529"/>
                <w:sz w:val="24"/>
                <w:szCs w:val="24"/>
              </w:rPr>
            </w:pPr>
            <w:r w:rsidRPr="00531BF6">
              <w:rPr>
                <w:rFonts w:eastAsiaTheme="majorEastAsia"/>
                <w:b/>
                <w:bCs/>
                <w:color w:val="212529"/>
                <w:sz w:val="24"/>
                <w:szCs w:val="24"/>
              </w:rPr>
              <w:lastRenderedPageBreak/>
              <w:t>Решение профессиональной задачи.</w:t>
            </w:r>
          </w:p>
          <w:p w:rsidR="00531BF6" w:rsidRPr="00531BF6" w:rsidRDefault="00531BF6" w:rsidP="00531BF6">
            <w:pPr>
              <w:numPr>
                <w:ilvl w:val="0"/>
                <w:numId w:val="10"/>
              </w:numPr>
              <w:shd w:val="clear" w:color="auto" w:fill="FFFFFF"/>
              <w:autoSpaceDE/>
              <w:autoSpaceDN/>
              <w:adjustRightInd/>
              <w:rPr>
                <w:color w:val="212529"/>
                <w:sz w:val="24"/>
                <w:szCs w:val="24"/>
              </w:rPr>
            </w:pPr>
            <w:r w:rsidRPr="00531BF6">
              <w:rPr>
                <w:color w:val="212529"/>
                <w:sz w:val="24"/>
                <w:szCs w:val="24"/>
              </w:rPr>
              <w:t>Составить общее описание исследуемого объекта.</w:t>
            </w:r>
          </w:p>
          <w:p w:rsidR="00531BF6" w:rsidRPr="00531BF6" w:rsidRDefault="00531BF6" w:rsidP="00531BF6">
            <w:pPr>
              <w:numPr>
                <w:ilvl w:val="0"/>
                <w:numId w:val="10"/>
              </w:numPr>
              <w:shd w:val="clear" w:color="auto" w:fill="FFFFFF"/>
              <w:autoSpaceDE/>
              <w:autoSpaceDN/>
              <w:adjustRightInd/>
              <w:rPr>
                <w:color w:val="212529"/>
                <w:sz w:val="24"/>
                <w:szCs w:val="24"/>
              </w:rPr>
            </w:pPr>
            <w:r w:rsidRPr="00531BF6">
              <w:rPr>
                <w:color w:val="212529"/>
                <w:sz w:val="24"/>
                <w:szCs w:val="24"/>
              </w:rPr>
              <w:t>Описать номенклатуру выпускаемой продукции / перечень услуг.</w:t>
            </w:r>
          </w:p>
          <w:p w:rsidR="00531BF6" w:rsidRPr="00531BF6" w:rsidRDefault="00531BF6" w:rsidP="00531BF6">
            <w:pPr>
              <w:numPr>
                <w:ilvl w:val="0"/>
                <w:numId w:val="10"/>
              </w:numPr>
              <w:shd w:val="clear" w:color="auto" w:fill="FFFFFF"/>
              <w:autoSpaceDE/>
              <w:autoSpaceDN/>
              <w:adjustRightInd/>
              <w:rPr>
                <w:color w:val="212529"/>
                <w:sz w:val="24"/>
                <w:szCs w:val="24"/>
              </w:rPr>
            </w:pPr>
            <w:r w:rsidRPr="00531BF6">
              <w:rPr>
                <w:color w:val="212529"/>
                <w:sz w:val="24"/>
                <w:szCs w:val="24"/>
              </w:rPr>
              <w:t>Составить перечень изученной нормативной документации предприятия по охране труда, требованиям пожарной безопасности, правилам внутреннего распорядка.</w:t>
            </w:r>
          </w:p>
          <w:p w:rsidR="00531BF6" w:rsidRPr="00531BF6" w:rsidRDefault="00531BF6" w:rsidP="00531BF6">
            <w:pPr>
              <w:numPr>
                <w:ilvl w:val="0"/>
                <w:numId w:val="10"/>
              </w:numPr>
              <w:shd w:val="clear" w:color="auto" w:fill="FFFFFF"/>
              <w:autoSpaceDE/>
              <w:autoSpaceDN/>
              <w:adjustRightInd/>
              <w:rPr>
                <w:color w:val="212529"/>
                <w:sz w:val="24"/>
                <w:szCs w:val="24"/>
              </w:rPr>
            </w:pPr>
            <w:r w:rsidRPr="00531BF6">
              <w:rPr>
                <w:color w:val="212529"/>
                <w:sz w:val="24"/>
                <w:szCs w:val="24"/>
              </w:rPr>
              <w:t>Составить укрупненную схему технологического процесса предприятия (на уровне этапов), </w:t>
            </w:r>
            <w:r w:rsidRPr="00531BF6">
              <w:rPr>
                <w:rFonts w:eastAsiaTheme="majorEastAsia"/>
                <w:b/>
                <w:bCs/>
                <w:color w:val="212529"/>
                <w:sz w:val="24"/>
                <w:szCs w:val="24"/>
              </w:rPr>
              <w:t>с выделением точек сбора данных и узлов принятия управленческих решений.</w:t>
            </w:r>
          </w:p>
          <w:p w:rsidR="00531BF6" w:rsidRPr="00531BF6" w:rsidRDefault="00531BF6" w:rsidP="00531BF6">
            <w:pPr>
              <w:numPr>
                <w:ilvl w:val="0"/>
                <w:numId w:val="10"/>
              </w:numPr>
              <w:shd w:val="clear" w:color="auto" w:fill="FFFFFF"/>
              <w:autoSpaceDE/>
              <w:autoSpaceDN/>
              <w:adjustRightInd/>
              <w:rPr>
                <w:color w:val="212529"/>
                <w:sz w:val="24"/>
                <w:szCs w:val="24"/>
              </w:rPr>
            </w:pPr>
            <w:r w:rsidRPr="00531BF6">
              <w:rPr>
                <w:color w:val="212529"/>
                <w:sz w:val="24"/>
                <w:szCs w:val="24"/>
              </w:rPr>
              <w:t>Определить (задать) основные технико-экономические характеристики ТП: мощность, трудоемкость изготовления выпускаемой продукции.</w:t>
            </w:r>
          </w:p>
          <w:p w:rsidR="00531BF6" w:rsidRPr="00531BF6" w:rsidRDefault="00531BF6" w:rsidP="00531BF6">
            <w:pPr>
              <w:shd w:val="clear" w:color="auto" w:fill="FFFFFF"/>
              <w:outlineLvl w:val="3"/>
              <w:rPr>
                <w:rFonts w:eastAsiaTheme="majorEastAsia"/>
                <w:i/>
                <w:iCs/>
                <w:color w:val="212529"/>
                <w:sz w:val="24"/>
                <w:szCs w:val="24"/>
              </w:rPr>
            </w:pPr>
            <w:r w:rsidRPr="00531BF6">
              <w:rPr>
                <w:rFonts w:eastAsiaTheme="majorEastAsia"/>
                <w:i/>
                <w:iCs/>
                <w:color w:val="212529"/>
                <w:sz w:val="24"/>
                <w:szCs w:val="24"/>
              </w:rPr>
              <w:t>2. Изучение Автоматизированной Системы Управления Технологическим Процессом (АСУ ТП)</w:t>
            </w:r>
          </w:p>
          <w:p w:rsidR="00531BF6" w:rsidRPr="00531BF6" w:rsidRDefault="00531BF6" w:rsidP="00531BF6">
            <w:pPr>
              <w:shd w:val="clear" w:color="auto" w:fill="FFFFFF"/>
              <w:autoSpaceDE/>
              <w:autoSpaceDN/>
              <w:adjustRightInd/>
              <w:rPr>
                <w:color w:val="212529"/>
                <w:sz w:val="24"/>
                <w:szCs w:val="24"/>
              </w:rPr>
            </w:pPr>
            <w:r w:rsidRPr="00531BF6">
              <w:rPr>
                <w:rFonts w:eastAsiaTheme="majorEastAsia"/>
                <w:b/>
                <w:bCs/>
                <w:color w:val="212529"/>
                <w:sz w:val="24"/>
                <w:szCs w:val="24"/>
              </w:rPr>
              <w:t>Аналитическая часть.</w:t>
            </w:r>
          </w:p>
          <w:p w:rsidR="00531BF6" w:rsidRPr="00531BF6" w:rsidRDefault="00531BF6" w:rsidP="00531BF6">
            <w:pPr>
              <w:numPr>
                <w:ilvl w:val="0"/>
                <w:numId w:val="11"/>
              </w:numPr>
              <w:shd w:val="clear" w:color="auto" w:fill="FFFFFF"/>
              <w:autoSpaceDE/>
              <w:autoSpaceDN/>
              <w:adjustRightInd/>
              <w:rPr>
                <w:color w:val="212529"/>
                <w:sz w:val="24"/>
                <w:szCs w:val="24"/>
              </w:rPr>
            </w:pPr>
            <w:r w:rsidRPr="00531BF6">
              <w:rPr>
                <w:color w:val="212529"/>
                <w:sz w:val="24"/>
                <w:szCs w:val="24"/>
              </w:rPr>
              <w:t>Определить уровень автоматизации технологического процесса предприятия.</w:t>
            </w:r>
          </w:p>
          <w:p w:rsidR="00531BF6" w:rsidRPr="00531BF6" w:rsidRDefault="00531BF6" w:rsidP="00531BF6">
            <w:pPr>
              <w:numPr>
                <w:ilvl w:val="0"/>
                <w:numId w:val="11"/>
              </w:numPr>
              <w:shd w:val="clear" w:color="auto" w:fill="FFFFFF"/>
              <w:autoSpaceDE/>
              <w:autoSpaceDN/>
              <w:adjustRightInd/>
              <w:rPr>
                <w:color w:val="212529"/>
                <w:sz w:val="24"/>
                <w:szCs w:val="24"/>
              </w:rPr>
            </w:pPr>
            <w:r w:rsidRPr="00531BF6">
              <w:rPr>
                <w:color w:val="212529"/>
                <w:sz w:val="24"/>
                <w:szCs w:val="24"/>
              </w:rPr>
              <w:t>Определить </w:t>
            </w:r>
            <w:r w:rsidRPr="00531BF6">
              <w:rPr>
                <w:rFonts w:eastAsiaTheme="majorEastAsia"/>
                <w:b/>
                <w:bCs/>
                <w:color w:val="212529"/>
                <w:sz w:val="24"/>
                <w:szCs w:val="24"/>
              </w:rPr>
              <w:t>классификационные признаки и назначение</w:t>
            </w:r>
            <w:r w:rsidRPr="00531BF6">
              <w:rPr>
                <w:color w:val="212529"/>
                <w:sz w:val="24"/>
                <w:szCs w:val="24"/>
              </w:rPr>
              <w:t> АСУ ТП.</w:t>
            </w:r>
          </w:p>
          <w:p w:rsidR="00531BF6" w:rsidRPr="00531BF6" w:rsidRDefault="00531BF6" w:rsidP="00531BF6">
            <w:pPr>
              <w:numPr>
                <w:ilvl w:val="0"/>
                <w:numId w:val="11"/>
              </w:numPr>
              <w:shd w:val="clear" w:color="auto" w:fill="FFFFFF"/>
              <w:autoSpaceDE/>
              <w:autoSpaceDN/>
              <w:adjustRightInd/>
              <w:rPr>
                <w:color w:val="212529"/>
                <w:sz w:val="24"/>
                <w:szCs w:val="24"/>
              </w:rPr>
            </w:pPr>
            <w:r w:rsidRPr="00531BF6">
              <w:rPr>
                <w:rFonts w:eastAsiaTheme="majorEastAsia"/>
                <w:b/>
                <w:bCs/>
                <w:color w:val="212529"/>
                <w:sz w:val="24"/>
                <w:szCs w:val="24"/>
              </w:rPr>
              <w:t>Оценить, какие элементы системы управления реализованы на основе классических алгоритмов, а какие могут быть заменены или дополнены интеллектуальными средствами обработки информации.</w:t>
            </w:r>
          </w:p>
          <w:p w:rsidR="00531BF6" w:rsidRPr="00531BF6" w:rsidRDefault="00531BF6" w:rsidP="00531BF6">
            <w:pPr>
              <w:shd w:val="clear" w:color="auto" w:fill="FFFFFF"/>
              <w:autoSpaceDE/>
              <w:autoSpaceDN/>
              <w:adjustRightInd/>
              <w:rPr>
                <w:color w:val="212529"/>
                <w:sz w:val="24"/>
                <w:szCs w:val="24"/>
              </w:rPr>
            </w:pPr>
            <w:r w:rsidRPr="00531BF6">
              <w:rPr>
                <w:rFonts w:eastAsiaTheme="majorEastAsia"/>
                <w:b/>
                <w:bCs/>
                <w:color w:val="212529"/>
                <w:sz w:val="24"/>
                <w:szCs w:val="24"/>
              </w:rPr>
              <w:t>Решение профессиональной задачи.</w:t>
            </w:r>
          </w:p>
          <w:p w:rsidR="00531BF6" w:rsidRPr="00531BF6" w:rsidRDefault="00531BF6" w:rsidP="00531BF6">
            <w:pPr>
              <w:numPr>
                <w:ilvl w:val="0"/>
                <w:numId w:val="12"/>
              </w:numPr>
              <w:shd w:val="clear" w:color="auto" w:fill="FFFFFF"/>
              <w:autoSpaceDE/>
              <w:autoSpaceDN/>
              <w:adjustRightInd/>
              <w:rPr>
                <w:color w:val="212529"/>
                <w:sz w:val="24"/>
                <w:szCs w:val="24"/>
              </w:rPr>
            </w:pPr>
            <w:r w:rsidRPr="00531BF6">
              <w:rPr>
                <w:color w:val="212529"/>
                <w:sz w:val="24"/>
                <w:szCs w:val="24"/>
              </w:rPr>
              <w:t>Дать подробную характеристику АСУ ТП предприятия: уровень автоматизации, уровень управления, классификационные признаки, назначение.</w:t>
            </w:r>
          </w:p>
          <w:p w:rsidR="00531BF6" w:rsidRPr="00531BF6" w:rsidRDefault="00531BF6" w:rsidP="00531BF6">
            <w:pPr>
              <w:numPr>
                <w:ilvl w:val="0"/>
                <w:numId w:val="12"/>
              </w:numPr>
              <w:shd w:val="clear" w:color="auto" w:fill="FFFFFF"/>
              <w:autoSpaceDE/>
              <w:autoSpaceDN/>
              <w:adjustRightInd/>
              <w:rPr>
                <w:color w:val="212529"/>
                <w:sz w:val="24"/>
                <w:szCs w:val="24"/>
              </w:rPr>
            </w:pPr>
            <w:r w:rsidRPr="00531BF6">
              <w:rPr>
                <w:color w:val="212529"/>
                <w:sz w:val="24"/>
                <w:szCs w:val="24"/>
              </w:rPr>
              <w:t>Составить схемы функциональной и организационной структуры АСУ ТП с указанием структурных подразделений, служб, пунктов управления и должностных лиц, реализующих функции управления.</w:t>
            </w:r>
          </w:p>
          <w:p w:rsidR="00531BF6" w:rsidRPr="00531BF6" w:rsidRDefault="00531BF6" w:rsidP="00531BF6">
            <w:pPr>
              <w:numPr>
                <w:ilvl w:val="0"/>
                <w:numId w:val="12"/>
              </w:numPr>
              <w:shd w:val="clear" w:color="auto" w:fill="FFFFFF"/>
              <w:autoSpaceDE/>
              <w:autoSpaceDN/>
              <w:adjustRightInd/>
              <w:rPr>
                <w:color w:val="212529"/>
                <w:sz w:val="24"/>
                <w:szCs w:val="24"/>
              </w:rPr>
            </w:pPr>
            <w:r w:rsidRPr="00531BF6">
              <w:rPr>
                <w:rFonts w:eastAsiaTheme="majorEastAsia"/>
                <w:b/>
                <w:bCs/>
                <w:color w:val="212529"/>
                <w:sz w:val="24"/>
                <w:szCs w:val="24"/>
              </w:rPr>
              <w:t>Сформулировать (предварительно) 2-3 проблемы в существующей АСУ ТП, которые потенциально могут быть решены с помощью интеллектуальных средств обработки информации (например, неоптимальное управление, низкая точность прогнозирования, необходимость сложной диагностики).</w:t>
            </w:r>
          </w:p>
          <w:p w:rsidR="00531BF6" w:rsidRPr="00531BF6" w:rsidRDefault="00531BF6" w:rsidP="00531BF6">
            <w:pPr>
              <w:shd w:val="clear" w:color="auto" w:fill="FFFFFF"/>
              <w:outlineLvl w:val="3"/>
              <w:rPr>
                <w:rFonts w:eastAsiaTheme="majorEastAsia"/>
                <w:i/>
                <w:iCs/>
                <w:color w:val="212529"/>
                <w:sz w:val="24"/>
                <w:szCs w:val="24"/>
              </w:rPr>
            </w:pPr>
            <w:r w:rsidRPr="00531BF6">
              <w:rPr>
                <w:rFonts w:eastAsiaTheme="majorEastAsia"/>
                <w:i/>
                <w:iCs/>
                <w:color w:val="212529"/>
                <w:sz w:val="24"/>
                <w:szCs w:val="24"/>
              </w:rPr>
              <w:t>3. Изучение Архитектуры АСУ ТП и средств интеллектуализации</w:t>
            </w:r>
          </w:p>
          <w:p w:rsidR="00531BF6" w:rsidRPr="00531BF6" w:rsidRDefault="00531BF6" w:rsidP="00531BF6">
            <w:pPr>
              <w:shd w:val="clear" w:color="auto" w:fill="FFFFFF"/>
              <w:autoSpaceDE/>
              <w:autoSpaceDN/>
              <w:adjustRightInd/>
              <w:rPr>
                <w:color w:val="212529"/>
                <w:sz w:val="24"/>
                <w:szCs w:val="24"/>
              </w:rPr>
            </w:pPr>
            <w:r w:rsidRPr="00531BF6">
              <w:rPr>
                <w:rFonts w:eastAsiaTheme="majorEastAsia"/>
                <w:b/>
                <w:bCs/>
                <w:color w:val="212529"/>
                <w:sz w:val="24"/>
                <w:szCs w:val="24"/>
              </w:rPr>
              <w:t>Аналитическая часть.</w:t>
            </w:r>
          </w:p>
          <w:p w:rsidR="00531BF6" w:rsidRPr="00531BF6" w:rsidRDefault="00531BF6" w:rsidP="00531BF6">
            <w:pPr>
              <w:numPr>
                <w:ilvl w:val="0"/>
                <w:numId w:val="13"/>
              </w:numPr>
              <w:shd w:val="clear" w:color="auto" w:fill="FFFFFF"/>
              <w:autoSpaceDE/>
              <w:autoSpaceDN/>
              <w:adjustRightInd/>
              <w:rPr>
                <w:color w:val="212529"/>
                <w:sz w:val="24"/>
                <w:szCs w:val="24"/>
              </w:rPr>
            </w:pPr>
            <w:r w:rsidRPr="00531BF6">
              <w:rPr>
                <w:color w:val="212529"/>
                <w:sz w:val="24"/>
                <w:szCs w:val="24"/>
              </w:rPr>
              <w:t>Проанализировать архитектуру АСУ ТП предприятия (уровни, сетевое взаимодействие, используемые SCADA/HMI системы).</w:t>
            </w:r>
          </w:p>
          <w:p w:rsidR="00531BF6" w:rsidRPr="00531BF6" w:rsidRDefault="00531BF6" w:rsidP="00531BF6">
            <w:pPr>
              <w:numPr>
                <w:ilvl w:val="0"/>
                <w:numId w:val="13"/>
              </w:numPr>
              <w:shd w:val="clear" w:color="auto" w:fill="FFFFFF"/>
              <w:autoSpaceDE/>
              <w:autoSpaceDN/>
              <w:adjustRightInd/>
              <w:rPr>
                <w:color w:val="212529"/>
                <w:sz w:val="24"/>
                <w:szCs w:val="24"/>
              </w:rPr>
            </w:pPr>
            <w:r w:rsidRPr="00531BF6">
              <w:rPr>
                <w:rFonts w:eastAsiaTheme="majorEastAsia"/>
                <w:b/>
                <w:bCs/>
                <w:color w:val="212529"/>
                <w:sz w:val="24"/>
                <w:szCs w:val="24"/>
              </w:rPr>
              <w:t>Особое внимание уделить местам сбора и хранения данных, пригодных для обучения моделей ИИ (</w:t>
            </w:r>
            <w:proofErr w:type="spellStart"/>
            <w:r w:rsidRPr="00531BF6">
              <w:rPr>
                <w:rFonts w:eastAsiaTheme="majorEastAsia"/>
                <w:b/>
                <w:bCs/>
                <w:color w:val="212529"/>
                <w:sz w:val="24"/>
                <w:szCs w:val="24"/>
              </w:rPr>
              <w:t>Big</w:t>
            </w:r>
            <w:proofErr w:type="spellEnd"/>
            <w:r w:rsidRPr="00531BF6">
              <w:rPr>
                <w:rFonts w:eastAsiaTheme="majorEastAsia"/>
                <w:b/>
                <w:bCs/>
                <w:color w:val="212529"/>
                <w:sz w:val="24"/>
                <w:szCs w:val="24"/>
              </w:rPr>
              <w:t xml:space="preserve"> </w:t>
            </w:r>
            <w:proofErr w:type="spellStart"/>
            <w:r w:rsidRPr="00531BF6">
              <w:rPr>
                <w:rFonts w:eastAsiaTheme="majorEastAsia"/>
                <w:b/>
                <w:bCs/>
                <w:color w:val="212529"/>
                <w:sz w:val="24"/>
                <w:szCs w:val="24"/>
              </w:rPr>
              <w:t>Data</w:t>
            </w:r>
            <w:proofErr w:type="spellEnd"/>
            <w:r w:rsidRPr="00531BF6">
              <w:rPr>
                <w:rFonts w:eastAsiaTheme="majorEastAsia"/>
                <w:b/>
                <w:bCs/>
                <w:color w:val="212529"/>
                <w:sz w:val="24"/>
                <w:szCs w:val="24"/>
              </w:rPr>
              <w:t xml:space="preserve">, </w:t>
            </w:r>
            <w:proofErr w:type="spellStart"/>
            <w:r w:rsidRPr="00531BF6">
              <w:rPr>
                <w:rFonts w:eastAsiaTheme="majorEastAsia"/>
                <w:b/>
                <w:bCs/>
                <w:color w:val="212529"/>
                <w:sz w:val="24"/>
                <w:szCs w:val="24"/>
              </w:rPr>
              <w:t>Historian</w:t>
            </w:r>
            <w:proofErr w:type="spellEnd"/>
            <w:r w:rsidRPr="00531BF6">
              <w:rPr>
                <w:rFonts w:eastAsiaTheme="majorEastAsia"/>
                <w:b/>
                <w:bCs/>
                <w:color w:val="212529"/>
                <w:sz w:val="24"/>
                <w:szCs w:val="24"/>
              </w:rPr>
              <w:t>, базы данных).</w:t>
            </w:r>
          </w:p>
          <w:p w:rsidR="00531BF6" w:rsidRPr="00531BF6" w:rsidRDefault="00531BF6" w:rsidP="00531BF6">
            <w:pPr>
              <w:shd w:val="clear" w:color="auto" w:fill="FFFFFF"/>
              <w:autoSpaceDE/>
              <w:autoSpaceDN/>
              <w:adjustRightInd/>
              <w:rPr>
                <w:color w:val="212529"/>
                <w:sz w:val="24"/>
                <w:szCs w:val="24"/>
              </w:rPr>
            </w:pPr>
            <w:r w:rsidRPr="00531BF6">
              <w:rPr>
                <w:rFonts w:eastAsiaTheme="majorEastAsia"/>
                <w:b/>
                <w:bCs/>
                <w:color w:val="212529"/>
                <w:sz w:val="24"/>
                <w:szCs w:val="24"/>
              </w:rPr>
              <w:t>Решение профессиональной задачи.</w:t>
            </w:r>
          </w:p>
          <w:p w:rsidR="00531BF6" w:rsidRPr="00531BF6" w:rsidRDefault="00531BF6" w:rsidP="00531BF6">
            <w:pPr>
              <w:numPr>
                <w:ilvl w:val="0"/>
                <w:numId w:val="14"/>
              </w:numPr>
              <w:shd w:val="clear" w:color="auto" w:fill="FFFFFF"/>
              <w:autoSpaceDE/>
              <w:autoSpaceDN/>
              <w:adjustRightInd/>
              <w:rPr>
                <w:color w:val="212529"/>
                <w:sz w:val="24"/>
                <w:szCs w:val="24"/>
              </w:rPr>
            </w:pPr>
            <w:r w:rsidRPr="00531BF6">
              <w:rPr>
                <w:color w:val="212529"/>
                <w:sz w:val="24"/>
                <w:szCs w:val="24"/>
              </w:rPr>
              <w:t>Составить функциональную схему автоматизации АСУ ТП с указанием применяемых приборов, средств автоматизации </w:t>
            </w:r>
            <w:r w:rsidRPr="00531BF6">
              <w:rPr>
                <w:rFonts w:eastAsiaTheme="majorEastAsia"/>
                <w:b/>
                <w:bCs/>
                <w:color w:val="212529"/>
                <w:sz w:val="24"/>
                <w:szCs w:val="24"/>
              </w:rPr>
              <w:t>и, если применимо, указанием узлов, где происходит интеллектуальная обработка данных.</w:t>
            </w:r>
          </w:p>
          <w:p w:rsidR="00531BF6" w:rsidRPr="00531BF6" w:rsidRDefault="00531BF6" w:rsidP="00531BF6">
            <w:pPr>
              <w:numPr>
                <w:ilvl w:val="0"/>
                <w:numId w:val="14"/>
              </w:numPr>
              <w:shd w:val="clear" w:color="auto" w:fill="FFFFFF"/>
              <w:autoSpaceDE/>
              <w:autoSpaceDN/>
              <w:adjustRightInd/>
              <w:rPr>
                <w:color w:val="212529"/>
                <w:sz w:val="24"/>
                <w:szCs w:val="24"/>
              </w:rPr>
            </w:pPr>
            <w:r w:rsidRPr="00531BF6">
              <w:rPr>
                <w:color w:val="212529"/>
                <w:sz w:val="24"/>
                <w:szCs w:val="24"/>
              </w:rPr>
              <w:t>Составить укрупненную схему комплекса технических средств АСУ ТП, </w:t>
            </w:r>
            <w:r w:rsidRPr="00531BF6">
              <w:rPr>
                <w:rFonts w:eastAsiaTheme="majorEastAsia"/>
                <w:b/>
                <w:bCs/>
                <w:color w:val="212529"/>
                <w:sz w:val="24"/>
                <w:szCs w:val="24"/>
              </w:rPr>
              <w:t>обозначив, где интегрированы средства сбора, передачи, хранения и интеллектуальной обработки информации.</w:t>
            </w:r>
          </w:p>
          <w:p w:rsidR="00531BF6" w:rsidRPr="00531BF6" w:rsidRDefault="00531BF6" w:rsidP="00531BF6">
            <w:pPr>
              <w:shd w:val="clear" w:color="auto" w:fill="FFFFFF"/>
              <w:outlineLvl w:val="3"/>
              <w:rPr>
                <w:rFonts w:eastAsiaTheme="majorEastAsia"/>
                <w:i/>
                <w:iCs/>
                <w:color w:val="212529"/>
                <w:sz w:val="24"/>
                <w:szCs w:val="24"/>
              </w:rPr>
            </w:pPr>
            <w:r w:rsidRPr="00531BF6">
              <w:rPr>
                <w:rFonts w:eastAsiaTheme="majorEastAsia"/>
                <w:i/>
                <w:iCs/>
                <w:color w:val="212529"/>
                <w:sz w:val="24"/>
                <w:szCs w:val="24"/>
              </w:rPr>
              <w:t>4. Изучение принципов работы интеллектуальных блоков управления и сбора данных</w:t>
            </w:r>
          </w:p>
          <w:p w:rsidR="00531BF6" w:rsidRPr="00531BF6" w:rsidRDefault="00531BF6" w:rsidP="00531BF6">
            <w:pPr>
              <w:shd w:val="clear" w:color="auto" w:fill="FFFFFF"/>
              <w:autoSpaceDE/>
              <w:autoSpaceDN/>
              <w:adjustRightInd/>
              <w:rPr>
                <w:color w:val="212529"/>
                <w:sz w:val="24"/>
                <w:szCs w:val="24"/>
              </w:rPr>
            </w:pPr>
            <w:r w:rsidRPr="00531BF6">
              <w:rPr>
                <w:rFonts w:eastAsiaTheme="majorEastAsia"/>
                <w:b/>
                <w:bCs/>
                <w:color w:val="212529"/>
                <w:sz w:val="24"/>
                <w:szCs w:val="24"/>
              </w:rPr>
              <w:t>Аналитическая часть.</w:t>
            </w:r>
          </w:p>
          <w:p w:rsidR="00531BF6" w:rsidRPr="00531BF6" w:rsidRDefault="00531BF6" w:rsidP="00531BF6">
            <w:pPr>
              <w:numPr>
                <w:ilvl w:val="0"/>
                <w:numId w:val="15"/>
              </w:numPr>
              <w:shd w:val="clear" w:color="auto" w:fill="FFFFFF"/>
              <w:autoSpaceDE/>
              <w:autoSpaceDN/>
              <w:adjustRightInd/>
              <w:rPr>
                <w:color w:val="212529"/>
                <w:sz w:val="24"/>
                <w:szCs w:val="24"/>
              </w:rPr>
            </w:pPr>
            <w:r w:rsidRPr="00531BF6">
              <w:rPr>
                <w:color w:val="212529"/>
                <w:sz w:val="24"/>
                <w:szCs w:val="24"/>
              </w:rPr>
              <w:t>Проанализировать ключевое техническое средство АСУ ТП (например, контроллер, шлюз данных, сервер сбора данных): наименование, назначение, технические характеристики.</w:t>
            </w:r>
          </w:p>
          <w:p w:rsidR="00531BF6" w:rsidRPr="00531BF6" w:rsidRDefault="00531BF6" w:rsidP="00531BF6">
            <w:pPr>
              <w:numPr>
                <w:ilvl w:val="0"/>
                <w:numId w:val="15"/>
              </w:numPr>
              <w:shd w:val="clear" w:color="auto" w:fill="FFFFFF"/>
              <w:autoSpaceDE/>
              <w:autoSpaceDN/>
              <w:adjustRightInd/>
              <w:rPr>
                <w:color w:val="212529"/>
                <w:sz w:val="24"/>
                <w:szCs w:val="24"/>
              </w:rPr>
            </w:pPr>
            <w:r w:rsidRPr="00531BF6">
              <w:rPr>
                <w:rFonts w:eastAsiaTheme="majorEastAsia"/>
                <w:b/>
                <w:bCs/>
                <w:color w:val="212529"/>
                <w:sz w:val="24"/>
                <w:szCs w:val="24"/>
              </w:rPr>
              <w:t xml:space="preserve">Изучить, какие средства (программные или аппаратные) используются на данном объекте для реализации функций интеллектуальной обработки (например, предиктивная аналитика, машинное зрение, </w:t>
            </w:r>
            <w:proofErr w:type="spellStart"/>
            <w:r w:rsidRPr="00531BF6">
              <w:rPr>
                <w:rFonts w:eastAsiaTheme="majorEastAsia"/>
                <w:b/>
                <w:bCs/>
                <w:color w:val="212529"/>
                <w:sz w:val="24"/>
                <w:szCs w:val="24"/>
              </w:rPr>
              <w:t>нейросетевые</w:t>
            </w:r>
            <w:proofErr w:type="spellEnd"/>
            <w:r w:rsidRPr="00531BF6">
              <w:rPr>
                <w:rFonts w:eastAsiaTheme="majorEastAsia"/>
                <w:b/>
                <w:bCs/>
                <w:color w:val="212529"/>
                <w:sz w:val="24"/>
                <w:szCs w:val="24"/>
              </w:rPr>
              <w:t xml:space="preserve"> </w:t>
            </w:r>
            <w:r w:rsidRPr="00531BF6">
              <w:rPr>
                <w:rFonts w:eastAsiaTheme="majorEastAsia"/>
                <w:b/>
                <w:bCs/>
                <w:color w:val="212529"/>
                <w:sz w:val="24"/>
                <w:szCs w:val="24"/>
              </w:rPr>
              <w:lastRenderedPageBreak/>
              <w:t>контроллеры).</w:t>
            </w:r>
          </w:p>
          <w:p w:rsidR="00531BF6" w:rsidRPr="00531BF6" w:rsidRDefault="00531BF6" w:rsidP="00531BF6">
            <w:pPr>
              <w:numPr>
                <w:ilvl w:val="0"/>
                <w:numId w:val="15"/>
              </w:numPr>
              <w:shd w:val="clear" w:color="auto" w:fill="FFFFFF"/>
              <w:autoSpaceDE/>
              <w:autoSpaceDN/>
              <w:adjustRightInd/>
              <w:rPr>
                <w:color w:val="212529"/>
                <w:sz w:val="24"/>
                <w:szCs w:val="24"/>
              </w:rPr>
            </w:pPr>
            <w:r w:rsidRPr="00531BF6">
              <w:rPr>
                <w:color w:val="212529"/>
                <w:sz w:val="24"/>
                <w:szCs w:val="24"/>
              </w:rPr>
              <w:t>Изучить аналоги рассматриваемых технических средств, </w:t>
            </w:r>
            <w:r w:rsidRPr="00531BF6">
              <w:rPr>
                <w:rFonts w:eastAsiaTheme="majorEastAsia"/>
                <w:b/>
                <w:bCs/>
                <w:color w:val="212529"/>
                <w:sz w:val="24"/>
                <w:szCs w:val="24"/>
              </w:rPr>
              <w:t>фокусируясь на устройствах, поддерживающих встроенные (</w:t>
            </w:r>
            <w:proofErr w:type="spellStart"/>
            <w:r w:rsidRPr="00531BF6">
              <w:rPr>
                <w:rFonts w:eastAsiaTheme="majorEastAsia"/>
                <w:b/>
                <w:bCs/>
                <w:color w:val="212529"/>
                <w:sz w:val="24"/>
                <w:szCs w:val="24"/>
              </w:rPr>
              <w:t>edge</w:t>
            </w:r>
            <w:proofErr w:type="spellEnd"/>
            <w:r w:rsidRPr="00531BF6">
              <w:rPr>
                <w:rFonts w:eastAsiaTheme="majorEastAsia"/>
                <w:b/>
                <w:bCs/>
                <w:color w:val="212529"/>
                <w:sz w:val="24"/>
                <w:szCs w:val="24"/>
              </w:rPr>
              <w:t>) вычисления или интеграцию с облачными платформами ИИ.</w:t>
            </w:r>
          </w:p>
          <w:p w:rsidR="00531BF6" w:rsidRPr="00531BF6" w:rsidRDefault="00531BF6" w:rsidP="00531BF6">
            <w:pPr>
              <w:numPr>
                <w:ilvl w:val="0"/>
                <w:numId w:val="15"/>
              </w:numPr>
              <w:shd w:val="clear" w:color="auto" w:fill="FFFFFF"/>
              <w:autoSpaceDE/>
              <w:autoSpaceDN/>
              <w:adjustRightInd/>
              <w:rPr>
                <w:color w:val="212529"/>
                <w:sz w:val="24"/>
                <w:szCs w:val="24"/>
              </w:rPr>
            </w:pPr>
            <w:r w:rsidRPr="00531BF6">
              <w:rPr>
                <w:color w:val="212529"/>
                <w:sz w:val="24"/>
                <w:szCs w:val="24"/>
              </w:rPr>
              <w:t>Изучить методы выполнения наладки измерительных и управляющих средств, </w:t>
            </w:r>
            <w:r w:rsidRPr="00531BF6">
              <w:rPr>
                <w:rFonts w:eastAsiaTheme="majorEastAsia"/>
                <w:b/>
                <w:bCs/>
                <w:color w:val="212529"/>
                <w:sz w:val="24"/>
                <w:szCs w:val="24"/>
              </w:rPr>
              <w:t xml:space="preserve">а также методы </w:t>
            </w:r>
            <w:proofErr w:type="spellStart"/>
            <w:r w:rsidRPr="00531BF6">
              <w:rPr>
                <w:rFonts w:eastAsiaTheme="majorEastAsia"/>
                <w:b/>
                <w:bCs/>
                <w:color w:val="212529"/>
                <w:sz w:val="24"/>
                <w:szCs w:val="24"/>
              </w:rPr>
              <w:t>валидации</w:t>
            </w:r>
            <w:proofErr w:type="spellEnd"/>
            <w:r w:rsidRPr="00531BF6">
              <w:rPr>
                <w:rFonts w:eastAsiaTheme="majorEastAsia"/>
                <w:b/>
                <w:bCs/>
                <w:color w:val="212529"/>
                <w:sz w:val="24"/>
                <w:szCs w:val="24"/>
              </w:rPr>
              <w:t xml:space="preserve"> и верификации алгоритмов, основанных на машинном обучении.</w:t>
            </w:r>
          </w:p>
          <w:p w:rsidR="00531BF6" w:rsidRPr="00531BF6" w:rsidRDefault="00531BF6" w:rsidP="00531BF6">
            <w:pPr>
              <w:numPr>
                <w:ilvl w:val="0"/>
                <w:numId w:val="15"/>
              </w:numPr>
              <w:shd w:val="clear" w:color="auto" w:fill="FFFFFF"/>
              <w:autoSpaceDE/>
              <w:autoSpaceDN/>
              <w:adjustRightInd/>
              <w:rPr>
                <w:color w:val="212529"/>
                <w:sz w:val="24"/>
                <w:szCs w:val="24"/>
              </w:rPr>
            </w:pPr>
            <w:r w:rsidRPr="00531BF6">
              <w:rPr>
                <w:color w:val="212529"/>
                <w:sz w:val="24"/>
                <w:szCs w:val="24"/>
              </w:rPr>
              <w:t>Ознакомиться с методиками расчёта устойчивости элементов системы контроля, </w:t>
            </w:r>
            <w:r w:rsidRPr="00531BF6">
              <w:rPr>
                <w:rFonts w:eastAsiaTheme="majorEastAsia"/>
                <w:b/>
                <w:bCs/>
                <w:color w:val="212529"/>
                <w:sz w:val="24"/>
                <w:szCs w:val="24"/>
              </w:rPr>
              <w:t>с учетом особенностей, вносимых адаптивными и самообучающимися алгоритмами.</w:t>
            </w:r>
          </w:p>
          <w:p w:rsidR="00531BF6" w:rsidRPr="00531BF6" w:rsidRDefault="00531BF6" w:rsidP="00531BF6">
            <w:pPr>
              <w:shd w:val="clear" w:color="auto" w:fill="FFFFFF"/>
              <w:autoSpaceDE/>
              <w:autoSpaceDN/>
              <w:adjustRightInd/>
              <w:rPr>
                <w:color w:val="212529"/>
                <w:sz w:val="24"/>
                <w:szCs w:val="24"/>
              </w:rPr>
            </w:pPr>
            <w:r w:rsidRPr="00531BF6">
              <w:rPr>
                <w:rFonts w:eastAsiaTheme="majorEastAsia"/>
                <w:b/>
                <w:bCs/>
                <w:color w:val="212529"/>
                <w:sz w:val="24"/>
                <w:szCs w:val="24"/>
              </w:rPr>
              <w:t>Решение профессиональной задачи.</w:t>
            </w:r>
          </w:p>
          <w:p w:rsidR="00531BF6" w:rsidRPr="00531BF6" w:rsidRDefault="00531BF6" w:rsidP="00531BF6">
            <w:pPr>
              <w:numPr>
                <w:ilvl w:val="0"/>
                <w:numId w:val="16"/>
              </w:numPr>
              <w:shd w:val="clear" w:color="auto" w:fill="FFFFFF"/>
              <w:autoSpaceDE/>
              <w:autoSpaceDN/>
              <w:adjustRightInd/>
              <w:rPr>
                <w:color w:val="212529"/>
                <w:sz w:val="24"/>
                <w:szCs w:val="24"/>
              </w:rPr>
            </w:pPr>
            <w:r w:rsidRPr="00531BF6">
              <w:rPr>
                <w:color w:val="212529"/>
                <w:sz w:val="24"/>
                <w:szCs w:val="24"/>
              </w:rPr>
              <w:t>Выполнить структурную схему </w:t>
            </w:r>
            <w:r w:rsidRPr="00531BF6">
              <w:rPr>
                <w:rFonts w:eastAsiaTheme="majorEastAsia"/>
                <w:b/>
                <w:bCs/>
                <w:color w:val="212529"/>
                <w:sz w:val="24"/>
                <w:szCs w:val="24"/>
              </w:rPr>
              <w:t>подсистемы сбора и обработки данных</w:t>
            </w:r>
            <w:r w:rsidRPr="00531BF6">
              <w:rPr>
                <w:color w:val="212529"/>
                <w:sz w:val="24"/>
                <w:szCs w:val="24"/>
              </w:rPr>
              <w:t>, пригодной для реализации интеллектуальных функций.</w:t>
            </w:r>
          </w:p>
          <w:p w:rsidR="00531BF6" w:rsidRPr="00531BF6" w:rsidRDefault="00531BF6" w:rsidP="00531BF6">
            <w:pPr>
              <w:numPr>
                <w:ilvl w:val="0"/>
                <w:numId w:val="16"/>
              </w:numPr>
              <w:shd w:val="clear" w:color="auto" w:fill="FFFFFF"/>
              <w:autoSpaceDE/>
              <w:autoSpaceDN/>
              <w:adjustRightInd/>
              <w:rPr>
                <w:color w:val="212529"/>
                <w:sz w:val="24"/>
                <w:szCs w:val="24"/>
              </w:rPr>
            </w:pPr>
            <w:r w:rsidRPr="00531BF6">
              <w:rPr>
                <w:color w:val="212529"/>
                <w:sz w:val="24"/>
                <w:szCs w:val="24"/>
              </w:rPr>
              <w:t>Составить перечень нормативных документов (ГОСТ, стандарты предприятия), регулирующих </w:t>
            </w:r>
            <w:r w:rsidRPr="00531BF6">
              <w:rPr>
                <w:rFonts w:eastAsiaTheme="majorEastAsia"/>
                <w:b/>
                <w:bCs/>
                <w:color w:val="212529"/>
                <w:sz w:val="24"/>
                <w:szCs w:val="24"/>
              </w:rPr>
              <w:t>ввод в эксплуатацию и обслуживание систем, использующих алгоритмы, основанные на данных.</w:t>
            </w:r>
          </w:p>
          <w:p w:rsidR="00531BF6" w:rsidRPr="00531BF6" w:rsidRDefault="00531BF6" w:rsidP="00531BF6">
            <w:pPr>
              <w:numPr>
                <w:ilvl w:val="0"/>
                <w:numId w:val="16"/>
              </w:numPr>
              <w:shd w:val="clear" w:color="auto" w:fill="FFFFFF"/>
              <w:autoSpaceDE/>
              <w:autoSpaceDN/>
              <w:adjustRightInd/>
              <w:rPr>
                <w:color w:val="212529"/>
                <w:sz w:val="24"/>
                <w:szCs w:val="24"/>
              </w:rPr>
            </w:pPr>
            <w:r w:rsidRPr="00531BF6">
              <w:rPr>
                <w:color w:val="212529"/>
                <w:sz w:val="24"/>
                <w:szCs w:val="24"/>
              </w:rPr>
              <w:t>Предложить для выбора аналоги применяемого технического средства </w:t>
            </w:r>
            <w:r w:rsidRPr="00531BF6">
              <w:rPr>
                <w:rFonts w:eastAsiaTheme="majorEastAsia"/>
                <w:b/>
                <w:bCs/>
                <w:color w:val="212529"/>
                <w:sz w:val="24"/>
                <w:szCs w:val="24"/>
              </w:rPr>
              <w:t>с улучшенными возможностями интеграции с интеллектуальными средами разработки (SDK для ML/AI).</w:t>
            </w:r>
          </w:p>
          <w:p w:rsidR="00531BF6" w:rsidRPr="00531BF6" w:rsidRDefault="00531BF6" w:rsidP="00531BF6">
            <w:pPr>
              <w:rPr>
                <w:sz w:val="24"/>
                <w:szCs w:val="24"/>
              </w:rPr>
            </w:pPr>
          </w:p>
          <w:p w:rsidR="00531BF6" w:rsidRPr="00531BF6" w:rsidRDefault="00531BF6" w:rsidP="00531BF6">
            <w:pPr>
              <w:shd w:val="clear" w:color="auto" w:fill="FFFFFF"/>
              <w:outlineLvl w:val="2"/>
              <w:rPr>
                <w:rFonts w:eastAsiaTheme="majorEastAsia"/>
                <w:b/>
                <w:color w:val="212529"/>
                <w:sz w:val="24"/>
                <w:szCs w:val="24"/>
              </w:rPr>
            </w:pPr>
            <w:r w:rsidRPr="00531BF6">
              <w:rPr>
                <w:rFonts w:eastAsiaTheme="majorEastAsia"/>
                <w:b/>
                <w:color w:val="212529"/>
                <w:sz w:val="24"/>
                <w:szCs w:val="24"/>
              </w:rPr>
              <w:t>Практика по получению первичных профессиональных умений и навыков (Интеграционный раздел)</w:t>
            </w:r>
          </w:p>
          <w:p w:rsidR="00531BF6" w:rsidRPr="00531BF6" w:rsidRDefault="00531BF6" w:rsidP="00531BF6"/>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color w:val="212529"/>
                <w:sz w:val="24"/>
                <w:szCs w:val="24"/>
              </w:rPr>
              <w:t>Составить общее описание предприятия (организации) – название, местоположение, собственник, статус.</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color w:val="212529"/>
                <w:sz w:val="24"/>
                <w:szCs w:val="24"/>
              </w:rPr>
              <w:t>Изучить направления деятельности предприятия (организации), </w:t>
            </w:r>
            <w:r w:rsidRPr="00531BF6">
              <w:rPr>
                <w:rFonts w:eastAsiaTheme="majorEastAsia"/>
                <w:b/>
                <w:bCs/>
                <w:color w:val="212529"/>
                <w:sz w:val="24"/>
                <w:szCs w:val="24"/>
              </w:rPr>
              <w:t>сфокусировавшись на цифровой трансформации или автоматизации.</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color w:val="212529"/>
                <w:sz w:val="24"/>
                <w:szCs w:val="24"/>
              </w:rPr>
              <w:t>Сформулировать круг задач в рамках целей учебной практики и выбрать оптимальный способ их решения с учетом правовых норм и имеющихся условий.</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color w:val="212529"/>
                <w:sz w:val="24"/>
                <w:szCs w:val="24"/>
              </w:rPr>
              <w:t>Пройти инструктаж по охране труда, технике безопасности, пожарной безопасности, а также правилам внутреннего трудового распорядка.</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rFonts w:eastAsiaTheme="majorEastAsia"/>
                <w:b/>
                <w:bCs/>
                <w:color w:val="212529"/>
                <w:sz w:val="24"/>
                <w:szCs w:val="24"/>
              </w:rPr>
              <w:t>Определить, как положения, законы и методы в области естественных наук и математики используются для разработки и оценки эффективности интеллектуальных моделей управления.</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rFonts w:eastAsiaTheme="majorEastAsia"/>
                <w:b/>
                <w:bCs/>
                <w:color w:val="212529"/>
                <w:sz w:val="24"/>
                <w:szCs w:val="24"/>
              </w:rPr>
              <w:t>Научиться сопоставлять базовые законы физики/математики с принципами работы алгоритмов машинного обучения, применяемых в управлении.</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color w:val="212529"/>
                <w:sz w:val="24"/>
                <w:szCs w:val="24"/>
              </w:rPr>
              <w:t>Определить профильные разделы математических и естественно-научных дисциплин, необходимые для решения задач профессиональной деятельности, </w:t>
            </w:r>
            <w:r w:rsidRPr="00531BF6">
              <w:rPr>
                <w:rFonts w:eastAsiaTheme="majorEastAsia"/>
                <w:b/>
                <w:bCs/>
                <w:color w:val="212529"/>
                <w:sz w:val="24"/>
                <w:szCs w:val="24"/>
              </w:rPr>
              <w:t>связанных с анализом больших данных и построением моделей.</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color w:val="212529"/>
                <w:sz w:val="24"/>
                <w:szCs w:val="24"/>
              </w:rPr>
              <w:t>Сформулировать задачи профессиональной деятельности на основе знаний профильных дисциплин (модулей).</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color w:val="212529"/>
                <w:sz w:val="24"/>
                <w:szCs w:val="24"/>
              </w:rPr>
              <w:t>Ознакомиться с методами и способами решения базовых задач управления в конкретных технических системах с целью ознакомления с будущей профессиональной деятельностью.</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color w:val="212529"/>
                <w:sz w:val="24"/>
                <w:szCs w:val="24"/>
              </w:rPr>
              <w:t>Научиться использовать фундаментальные знания для решения базовых задач управления в конкретных технических системах.</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rFonts w:eastAsiaTheme="majorEastAsia"/>
                <w:b/>
                <w:bCs/>
                <w:color w:val="212529"/>
                <w:sz w:val="24"/>
                <w:szCs w:val="24"/>
              </w:rPr>
              <w:t xml:space="preserve">Изучить, какие математические методы (статистика, теория вероятностей, </w:t>
            </w:r>
            <w:r w:rsidRPr="00531BF6">
              <w:rPr>
                <w:rFonts w:eastAsiaTheme="majorEastAsia"/>
                <w:b/>
                <w:bCs/>
                <w:color w:val="212529"/>
                <w:sz w:val="24"/>
                <w:szCs w:val="24"/>
              </w:rPr>
              <w:lastRenderedPageBreak/>
              <w:t>линейная алгебра) применяются для оценки адекватности и точности работы интеллектуальных систем управления.</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color w:val="212529"/>
                <w:sz w:val="24"/>
                <w:szCs w:val="24"/>
              </w:rPr>
              <w:t>Ознакомиться с методикой осуществления оценки эффективности систем управления, </w:t>
            </w:r>
            <w:r w:rsidRPr="00531BF6">
              <w:rPr>
                <w:rFonts w:eastAsiaTheme="majorEastAsia"/>
                <w:b/>
                <w:bCs/>
                <w:color w:val="212529"/>
                <w:sz w:val="24"/>
                <w:szCs w:val="24"/>
              </w:rPr>
              <w:t>разработанных на основе адаптивных и интеллектуальных методов.</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color w:val="212529"/>
                <w:sz w:val="24"/>
                <w:szCs w:val="24"/>
              </w:rPr>
              <w:t>Ознакомиться с нормативно-правовыми принципами регулирования в сфере интеллектуальной собственности, </w:t>
            </w:r>
            <w:r w:rsidRPr="00531BF6">
              <w:rPr>
                <w:rFonts w:eastAsiaTheme="majorEastAsia"/>
                <w:b/>
                <w:bCs/>
                <w:color w:val="212529"/>
                <w:sz w:val="24"/>
                <w:szCs w:val="24"/>
              </w:rPr>
              <w:t>применительно к разработке программного обеспечения и баз данных для АСУ.</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color w:val="212529"/>
                <w:sz w:val="24"/>
                <w:szCs w:val="24"/>
              </w:rPr>
              <w:t>Научиться решать задачи развития науки, техники и технологии в области управления в технических системах с учетом нормативно-правового регулирования в сфере интеллектуальной собственности.</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rFonts w:eastAsiaTheme="majorEastAsia"/>
                <w:b/>
                <w:bCs/>
                <w:color w:val="212529"/>
                <w:sz w:val="24"/>
                <w:szCs w:val="24"/>
              </w:rPr>
              <w:t xml:space="preserve">Ознакомиться с используемыми в сфере управления технологическими процессами, алгоритмами и программами (например, </w:t>
            </w:r>
            <w:proofErr w:type="spellStart"/>
            <w:r w:rsidRPr="00531BF6">
              <w:rPr>
                <w:rFonts w:eastAsiaTheme="majorEastAsia"/>
                <w:b/>
                <w:bCs/>
                <w:color w:val="212529"/>
                <w:sz w:val="24"/>
                <w:szCs w:val="24"/>
              </w:rPr>
              <w:t>Python</w:t>
            </w:r>
            <w:proofErr w:type="spellEnd"/>
            <w:r w:rsidRPr="00531BF6">
              <w:rPr>
                <w:rFonts w:eastAsiaTheme="majorEastAsia"/>
                <w:b/>
                <w:bCs/>
                <w:color w:val="212529"/>
                <w:sz w:val="24"/>
                <w:szCs w:val="24"/>
              </w:rPr>
              <w:t>, MATLAB/</w:t>
            </w:r>
            <w:proofErr w:type="spellStart"/>
            <w:r w:rsidRPr="00531BF6">
              <w:rPr>
                <w:rFonts w:eastAsiaTheme="majorEastAsia"/>
                <w:b/>
                <w:bCs/>
                <w:color w:val="212529"/>
                <w:sz w:val="24"/>
                <w:szCs w:val="24"/>
              </w:rPr>
              <w:t>Simulink</w:t>
            </w:r>
            <w:proofErr w:type="spellEnd"/>
            <w:r w:rsidRPr="00531BF6">
              <w:rPr>
                <w:rFonts w:eastAsiaTheme="majorEastAsia"/>
                <w:b/>
                <w:bCs/>
                <w:color w:val="212529"/>
                <w:sz w:val="24"/>
                <w:szCs w:val="24"/>
              </w:rPr>
              <w:t>, специализированные ML-</w:t>
            </w:r>
            <w:proofErr w:type="spellStart"/>
            <w:r w:rsidRPr="00531BF6">
              <w:rPr>
                <w:rFonts w:eastAsiaTheme="majorEastAsia"/>
                <w:b/>
                <w:bCs/>
                <w:color w:val="212529"/>
                <w:sz w:val="24"/>
                <w:szCs w:val="24"/>
              </w:rPr>
              <w:t>фреймворки</w:t>
            </w:r>
            <w:proofErr w:type="spellEnd"/>
            <w:r w:rsidRPr="00531BF6">
              <w:rPr>
                <w:rFonts w:eastAsiaTheme="majorEastAsia"/>
                <w:b/>
                <w:bCs/>
                <w:color w:val="212529"/>
                <w:sz w:val="24"/>
                <w:szCs w:val="24"/>
              </w:rPr>
              <w:t>), современными информационными технологиями, методами и средствами контроля, диагностики и управления.</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rFonts w:eastAsiaTheme="majorEastAsia"/>
                <w:b/>
                <w:bCs/>
                <w:color w:val="212529"/>
                <w:sz w:val="24"/>
                <w:szCs w:val="24"/>
              </w:rPr>
              <w:t>Научиться анализировать базовые структуры алгоритмов управления, пригодные для имплементации в управляющие контуры.</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color w:val="212529"/>
                <w:sz w:val="24"/>
                <w:szCs w:val="24"/>
              </w:rPr>
              <w:t>Изучить системы контроля, автоматизации и управления.</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color w:val="212529"/>
                <w:sz w:val="24"/>
                <w:szCs w:val="24"/>
              </w:rPr>
              <w:t>Ознакомиться с необходимыми расчётами отдельных блоков и устройств систем контроля, автоматизации и управления, </w:t>
            </w:r>
            <w:r w:rsidRPr="00531BF6">
              <w:rPr>
                <w:rFonts w:eastAsiaTheme="majorEastAsia"/>
                <w:b/>
                <w:bCs/>
                <w:color w:val="212529"/>
                <w:sz w:val="24"/>
                <w:szCs w:val="24"/>
              </w:rPr>
              <w:t>с акцентом на расчет требований к вычислительным ресурсам для интеллектуальных задач.</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color w:val="212529"/>
                <w:sz w:val="24"/>
                <w:szCs w:val="24"/>
              </w:rPr>
              <w:t>Ознакомиться с целями, принципами, методами стандартизации, формами и порядком подтверждения соответствия измерительных и управляющих средств и комплексов.</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color w:val="212529"/>
                <w:sz w:val="24"/>
                <w:szCs w:val="24"/>
              </w:rPr>
              <w:t>Научиться обрабатывать результаты измерений при наличии различных видов погрешностей, </w:t>
            </w:r>
            <w:r w:rsidRPr="00531BF6">
              <w:rPr>
                <w:rFonts w:eastAsiaTheme="majorEastAsia"/>
                <w:b/>
                <w:bCs/>
                <w:color w:val="212529"/>
                <w:sz w:val="24"/>
                <w:szCs w:val="24"/>
              </w:rPr>
              <w:t>включая неопределенности, вносимые моделями машинного обучения.</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color w:val="212529"/>
                <w:sz w:val="24"/>
                <w:szCs w:val="24"/>
              </w:rPr>
              <w:t>Изучить методы выполнения наладки измерительных и управляющих средств и комплексов, осуществления их регламентного обслуживания.</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color w:val="212529"/>
                <w:sz w:val="24"/>
                <w:szCs w:val="24"/>
              </w:rPr>
              <w:t>Изучить методики проведения экспериментов и обработки полученных результатов.</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color w:val="212529"/>
                <w:sz w:val="24"/>
                <w:szCs w:val="24"/>
              </w:rPr>
              <w:t>Ознакомиться с проведением экспериментов и обработкой их результатов с применением </w:t>
            </w:r>
            <w:r w:rsidRPr="00531BF6">
              <w:rPr>
                <w:rFonts w:eastAsiaTheme="majorEastAsia"/>
                <w:b/>
                <w:bCs/>
                <w:color w:val="212529"/>
                <w:sz w:val="24"/>
                <w:szCs w:val="24"/>
              </w:rPr>
              <w:t>современных информационных технологий (визуализация данных, облачные сервисы).</w:t>
            </w:r>
          </w:p>
          <w:p w:rsidR="00531BF6" w:rsidRPr="00531BF6" w:rsidRDefault="00531BF6" w:rsidP="00531BF6">
            <w:pPr>
              <w:numPr>
                <w:ilvl w:val="0"/>
                <w:numId w:val="17"/>
              </w:numPr>
              <w:shd w:val="clear" w:color="auto" w:fill="FFFFFF"/>
              <w:autoSpaceDE/>
              <w:autoSpaceDN/>
              <w:adjustRightInd/>
              <w:rPr>
                <w:color w:val="212529"/>
                <w:sz w:val="24"/>
                <w:szCs w:val="24"/>
              </w:rPr>
            </w:pPr>
            <w:r w:rsidRPr="00531BF6">
              <w:rPr>
                <w:color w:val="212529"/>
                <w:sz w:val="24"/>
                <w:szCs w:val="24"/>
              </w:rPr>
              <w:t>Изучить действующую систему нормативно-правовых актов в области регламентного обслуживания систем и средств контроля, автоматизации и управления.</w:t>
            </w:r>
          </w:p>
          <w:p w:rsidR="00531BF6" w:rsidRPr="00531BF6" w:rsidRDefault="00531BF6" w:rsidP="00531BF6">
            <w:pPr>
              <w:numPr>
                <w:ilvl w:val="0"/>
                <w:numId w:val="17"/>
              </w:numPr>
              <w:shd w:val="clear" w:color="auto" w:fill="FFFFFF"/>
              <w:autoSpaceDE/>
              <w:autoSpaceDN/>
              <w:adjustRightInd/>
              <w:rPr>
                <w:sz w:val="24"/>
                <w:szCs w:val="24"/>
              </w:rPr>
            </w:pPr>
            <w:r w:rsidRPr="00531BF6">
              <w:rPr>
                <w:color w:val="212529"/>
                <w:sz w:val="24"/>
                <w:szCs w:val="24"/>
              </w:rPr>
              <w:t>Ознакомиться с разработкой технической документации для регламентного обслуживания систем и средств контроля, автоматизации и управления, </w:t>
            </w:r>
            <w:r w:rsidRPr="00531BF6">
              <w:rPr>
                <w:rFonts w:eastAsiaTheme="majorEastAsia"/>
                <w:b/>
                <w:bCs/>
                <w:color w:val="212529"/>
                <w:sz w:val="24"/>
                <w:szCs w:val="24"/>
              </w:rPr>
              <w:t>включая документацию для алгоритмов машинного обучения (</w:t>
            </w:r>
            <w:proofErr w:type="spellStart"/>
            <w:r w:rsidRPr="00531BF6">
              <w:rPr>
                <w:rFonts w:eastAsiaTheme="majorEastAsia"/>
                <w:b/>
                <w:bCs/>
                <w:color w:val="212529"/>
                <w:sz w:val="24"/>
                <w:szCs w:val="24"/>
              </w:rPr>
              <w:t>MLOps</w:t>
            </w:r>
            <w:proofErr w:type="spellEnd"/>
            <w:r w:rsidRPr="00531BF6">
              <w:rPr>
                <w:rFonts w:eastAsiaTheme="majorEastAsia"/>
                <w:b/>
                <w:bCs/>
                <w:color w:val="212529"/>
                <w:sz w:val="24"/>
                <w:szCs w:val="24"/>
              </w:rPr>
              <w:t>-аспекты).</w:t>
            </w:r>
          </w:p>
        </w:tc>
      </w:tr>
    </w:tbl>
    <w:p w:rsidR="00531BF6" w:rsidRPr="00531BF6" w:rsidRDefault="00531BF6" w:rsidP="00531BF6">
      <w:pPr>
        <w:jc w:val="both"/>
        <w:rPr>
          <w:b/>
          <w:sz w:val="28"/>
          <w:szCs w:val="28"/>
        </w:rPr>
      </w:pPr>
    </w:p>
    <w:p w:rsidR="00531BF6" w:rsidRPr="00531BF6" w:rsidRDefault="00531BF6" w:rsidP="00531BF6">
      <w:pPr>
        <w:jc w:val="both"/>
        <w:rPr>
          <w:bCs/>
          <w:color w:val="000000"/>
          <w:spacing w:val="-4"/>
          <w:sz w:val="24"/>
          <w:szCs w:val="24"/>
        </w:rPr>
      </w:pPr>
      <w:r w:rsidRPr="00531BF6">
        <w:rPr>
          <w:bCs/>
          <w:color w:val="000000"/>
          <w:spacing w:val="-4"/>
          <w:sz w:val="24"/>
          <w:szCs w:val="24"/>
        </w:rPr>
        <w:t>Руководитель практики от Института</w:t>
      </w:r>
    </w:p>
    <w:tbl>
      <w:tblPr>
        <w:tblW w:w="0" w:type="auto"/>
        <w:tblBorders>
          <w:bottom w:val="single" w:sz="4" w:space="0" w:color="auto"/>
        </w:tblBorders>
        <w:tblLook w:val="04A0" w:firstRow="1" w:lastRow="0" w:firstColumn="1" w:lastColumn="0" w:noHBand="0" w:noVBand="1"/>
      </w:tblPr>
      <w:tblGrid>
        <w:gridCol w:w="9355"/>
      </w:tblGrid>
      <w:tr w:rsidR="00531BF6" w:rsidRPr="00531BF6" w:rsidTr="009149DB">
        <w:tc>
          <w:tcPr>
            <w:tcW w:w="10137" w:type="dxa"/>
            <w:shd w:val="clear" w:color="auto" w:fill="auto"/>
          </w:tcPr>
          <w:p w:rsidR="00531BF6" w:rsidRPr="00531BF6" w:rsidRDefault="00531BF6" w:rsidP="00531BF6">
            <w:pPr>
              <w:jc w:val="both"/>
              <w:rPr>
                <w:bCs/>
                <w:color w:val="000000"/>
                <w:spacing w:val="-4"/>
                <w:sz w:val="24"/>
                <w:szCs w:val="24"/>
              </w:rPr>
            </w:pPr>
            <w:r w:rsidRPr="00531BF6">
              <w:rPr>
                <w:bCs/>
                <w:color w:val="000000"/>
                <w:spacing w:val="-4"/>
                <w:sz w:val="24"/>
                <w:szCs w:val="24"/>
              </w:rPr>
              <w:t xml:space="preserve">Заведующий кафедрой </w:t>
            </w:r>
          </w:p>
        </w:tc>
      </w:tr>
    </w:tbl>
    <w:p w:rsidR="00531BF6" w:rsidRPr="00531BF6" w:rsidRDefault="00531BF6" w:rsidP="00531BF6">
      <w:pPr>
        <w:shd w:val="clear" w:color="auto" w:fill="FFFFFF"/>
        <w:rPr>
          <w:bCs/>
          <w:color w:val="000000"/>
          <w:spacing w:val="-4"/>
          <w:sz w:val="16"/>
          <w:szCs w:val="16"/>
        </w:rPr>
      </w:pPr>
      <w:r w:rsidRPr="00531BF6">
        <w:rPr>
          <w:bCs/>
          <w:color w:val="000000"/>
          <w:spacing w:val="-4"/>
          <w:sz w:val="16"/>
          <w:szCs w:val="16"/>
        </w:rPr>
        <w:t xml:space="preserve">                                                                                             должность, ученая степень, ученое звание</w:t>
      </w:r>
    </w:p>
    <w:p w:rsidR="00531BF6" w:rsidRPr="00531BF6" w:rsidRDefault="00531BF6" w:rsidP="00531BF6">
      <w:pPr>
        <w:widowControl/>
        <w:autoSpaceDE/>
        <w:autoSpaceDN/>
        <w:rPr>
          <w:sz w:val="24"/>
          <w:szCs w:val="24"/>
        </w:rPr>
      </w:pPr>
      <w:r w:rsidRPr="00531BF6">
        <w:rPr>
          <w:sz w:val="24"/>
          <w:szCs w:val="24"/>
        </w:rPr>
        <w:t xml:space="preserve">                                                          _______________           __</w:t>
      </w:r>
      <w:r w:rsidRPr="00531BF6">
        <w:rPr>
          <w:sz w:val="24"/>
          <w:szCs w:val="24"/>
          <w:u w:val="single"/>
        </w:rPr>
        <w:t xml:space="preserve">____________________. </w:t>
      </w:r>
    </w:p>
    <w:p w:rsidR="00531BF6" w:rsidRPr="00531BF6" w:rsidRDefault="00531BF6" w:rsidP="00531BF6">
      <w:pPr>
        <w:widowControl/>
        <w:autoSpaceDE/>
        <w:autoSpaceDN/>
        <w:ind w:left="3540" w:firstLine="708"/>
        <w:rPr>
          <w:sz w:val="16"/>
          <w:szCs w:val="16"/>
        </w:rPr>
      </w:pPr>
      <w:r w:rsidRPr="00531BF6">
        <w:rPr>
          <w:sz w:val="16"/>
          <w:szCs w:val="16"/>
        </w:rPr>
        <w:t>Подпись                                            И.О. Фамилия</w:t>
      </w:r>
    </w:p>
    <w:p w:rsidR="00531BF6" w:rsidRPr="00531BF6" w:rsidRDefault="00531BF6" w:rsidP="00531BF6">
      <w:pPr>
        <w:widowControl/>
        <w:shd w:val="clear" w:color="auto" w:fill="FFFFFF"/>
        <w:autoSpaceDE/>
        <w:autoSpaceDN/>
        <w:rPr>
          <w:bCs/>
          <w:spacing w:val="-4"/>
          <w:sz w:val="24"/>
          <w:szCs w:val="24"/>
        </w:rPr>
      </w:pPr>
      <w:r w:rsidRPr="00531BF6">
        <w:rPr>
          <w:bCs/>
          <w:spacing w:val="-4"/>
          <w:sz w:val="24"/>
          <w:szCs w:val="24"/>
        </w:rPr>
        <w:t>«___» ______________</w:t>
      </w:r>
      <w:r w:rsidRPr="00531BF6">
        <w:rPr>
          <w:b/>
          <w:bCs/>
          <w:spacing w:val="-4"/>
          <w:sz w:val="24"/>
          <w:szCs w:val="24"/>
        </w:rPr>
        <w:t xml:space="preserve"> </w:t>
      </w:r>
      <w:r w:rsidRPr="00531BF6">
        <w:rPr>
          <w:bCs/>
          <w:spacing w:val="-4"/>
          <w:sz w:val="24"/>
          <w:szCs w:val="24"/>
        </w:rPr>
        <w:t>202__г.</w:t>
      </w:r>
    </w:p>
    <w:p w:rsidR="00531BF6" w:rsidRPr="00531BF6" w:rsidRDefault="00531BF6" w:rsidP="00531BF6">
      <w:pPr>
        <w:widowControl/>
        <w:autoSpaceDE/>
        <w:autoSpaceDN/>
        <w:jc w:val="both"/>
        <w:rPr>
          <w:bCs/>
          <w:spacing w:val="-4"/>
          <w:sz w:val="24"/>
          <w:szCs w:val="24"/>
        </w:rPr>
      </w:pPr>
    </w:p>
    <w:p w:rsidR="00531BF6" w:rsidRPr="00531BF6" w:rsidRDefault="00531BF6" w:rsidP="00531BF6">
      <w:pPr>
        <w:rPr>
          <w:sz w:val="24"/>
          <w:szCs w:val="24"/>
        </w:rPr>
      </w:pPr>
      <w:r w:rsidRPr="00531BF6">
        <w:rPr>
          <w:spacing w:val="-2"/>
          <w:sz w:val="24"/>
          <w:szCs w:val="24"/>
        </w:rPr>
        <w:t>Задание принято к исполнению</w:t>
      </w:r>
      <w:r w:rsidRPr="00531BF6">
        <w:rPr>
          <w:sz w:val="24"/>
          <w:szCs w:val="24"/>
        </w:rPr>
        <w:t xml:space="preserve">        ________                     </w:t>
      </w:r>
      <w:r w:rsidRPr="00531BF6">
        <w:rPr>
          <w:color w:val="FF0000"/>
          <w:sz w:val="24"/>
          <w:szCs w:val="24"/>
        </w:rPr>
        <w:t>_</w:t>
      </w:r>
      <w:r w:rsidRPr="00531BF6">
        <w:rPr>
          <w:color w:val="FF0000"/>
          <w:spacing w:val="-5"/>
          <w:sz w:val="24"/>
          <w:szCs w:val="24"/>
          <w:u w:val="single"/>
        </w:rPr>
        <w:t xml:space="preserve"> Иванов Иван Иванович</w:t>
      </w:r>
      <w:r w:rsidRPr="00531BF6">
        <w:rPr>
          <w:color w:val="FF0000"/>
          <w:sz w:val="24"/>
          <w:szCs w:val="24"/>
        </w:rPr>
        <w:t xml:space="preserve"> </w:t>
      </w:r>
      <w:r w:rsidRPr="00531BF6">
        <w:rPr>
          <w:sz w:val="24"/>
          <w:szCs w:val="24"/>
        </w:rPr>
        <w:t>___</w:t>
      </w:r>
    </w:p>
    <w:p w:rsidR="00531BF6" w:rsidRPr="00531BF6" w:rsidRDefault="00531BF6" w:rsidP="00531BF6">
      <w:pPr>
        <w:rPr>
          <w:sz w:val="24"/>
          <w:szCs w:val="24"/>
        </w:rPr>
      </w:pPr>
      <w:r w:rsidRPr="00531BF6">
        <w:rPr>
          <w:sz w:val="24"/>
          <w:szCs w:val="24"/>
        </w:rPr>
        <w:t xml:space="preserve">                                                            подпись                             </w:t>
      </w:r>
      <w:r w:rsidRPr="00531BF6">
        <w:rPr>
          <w:sz w:val="16"/>
          <w:szCs w:val="16"/>
        </w:rPr>
        <w:t xml:space="preserve">И.О. Фамилия </w:t>
      </w:r>
      <w:r w:rsidRPr="00531BF6">
        <w:rPr>
          <w:spacing w:val="-5"/>
          <w:sz w:val="16"/>
          <w:szCs w:val="16"/>
        </w:rPr>
        <w:t>обучающегося</w:t>
      </w:r>
    </w:p>
    <w:p w:rsidR="00531BF6" w:rsidRPr="00531BF6" w:rsidRDefault="00531BF6" w:rsidP="00531BF6">
      <w:pPr>
        <w:shd w:val="clear" w:color="auto" w:fill="FFFFFF"/>
        <w:rPr>
          <w:bCs/>
          <w:spacing w:val="-4"/>
          <w:sz w:val="24"/>
          <w:szCs w:val="24"/>
        </w:rPr>
      </w:pPr>
      <w:r w:rsidRPr="00531BF6">
        <w:rPr>
          <w:sz w:val="24"/>
          <w:szCs w:val="24"/>
        </w:rPr>
        <w:lastRenderedPageBreak/>
        <w:t>«</w:t>
      </w:r>
      <w:r w:rsidRPr="00531BF6">
        <w:rPr>
          <w:color w:val="FF0000"/>
          <w:sz w:val="24"/>
          <w:szCs w:val="24"/>
        </w:rPr>
        <w:t>ХХ</w:t>
      </w:r>
      <w:r w:rsidRPr="00531BF6">
        <w:rPr>
          <w:sz w:val="24"/>
          <w:szCs w:val="24"/>
        </w:rPr>
        <w:t xml:space="preserve">» </w:t>
      </w:r>
      <w:r w:rsidRPr="00531BF6">
        <w:rPr>
          <w:color w:val="FF0000"/>
          <w:sz w:val="24"/>
          <w:szCs w:val="24"/>
        </w:rPr>
        <w:t xml:space="preserve">ХХХ </w:t>
      </w:r>
      <w:r w:rsidRPr="00531BF6">
        <w:rPr>
          <w:sz w:val="24"/>
          <w:szCs w:val="24"/>
        </w:rPr>
        <w:t>202</w:t>
      </w:r>
      <w:r w:rsidRPr="00531BF6">
        <w:rPr>
          <w:color w:val="FF0000"/>
          <w:sz w:val="24"/>
          <w:szCs w:val="24"/>
        </w:rPr>
        <w:t>Х</w:t>
      </w:r>
      <w:r w:rsidRPr="00531BF6">
        <w:rPr>
          <w:sz w:val="24"/>
          <w:szCs w:val="24"/>
        </w:rPr>
        <w:t xml:space="preserve"> </w:t>
      </w:r>
      <w:r w:rsidRPr="00531BF6">
        <w:rPr>
          <w:bCs/>
          <w:spacing w:val="-4"/>
          <w:sz w:val="24"/>
          <w:szCs w:val="24"/>
        </w:rPr>
        <w:t>г.</w:t>
      </w:r>
    </w:p>
    <w:p w:rsidR="00531BF6" w:rsidRPr="00531BF6" w:rsidRDefault="00531BF6" w:rsidP="00531BF6">
      <w:pPr>
        <w:widowControl/>
        <w:autoSpaceDE/>
        <w:autoSpaceDN/>
        <w:spacing w:after="160" w:line="259" w:lineRule="auto"/>
        <w:jc w:val="center"/>
        <w:rPr>
          <w:b/>
          <w:sz w:val="32"/>
          <w:szCs w:val="32"/>
        </w:rPr>
      </w:pPr>
      <w:bookmarkStart w:id="2" w:name="_Toc56508307"/>
      <w:bookmarkEnd w:id="1"/>
      <w:r w:rsidRPr="00531BF6">
        <w:rPr>
          <w:b/>
        </w:rPr>
        <w:br w:type="page"/>
      </w:r>
      <w:bookmarkEnd w:id="2"/>
      <w:r w:rsidRPr="00531BF6">
        <w:rPr>
          <w:b/>
          <w:sz w:val="32"/>
          <w:szCs w:val="32"/>
        </w:rPr>
        <w:lastRenderedPageBreak/>
        <w:t>ОТЧЕТ</w:t>
      </w:r>
    </w:p>
    <w:p w:rsidR="00531BF6" w:rsidRPr="00531BF6" w:rsidRDefault="00531BF6" w:rsidP="00531BF6">
      <w:pPr>
        <w:widowControl/>
        <w:jc w:val="center"/>
        <w:rPr>
          <w:b/>
          <w:sz w:val="32"/>
          <w:szCs w:val="32"/>
        </w:rPr>
      </w:pPr>
      <w:r w:rsidRPr="00531BF6">
        <w:rPr>
          <w:b/>
          <w:sz w:val="32"/>
          <w:szCs w:val="32"/>
        </w:rPr>
        <w:t>о прохождении практики</w:t>
      </w:r>
    </w:p>
    <w:p w:rsidR="00531BF6" w:rsidRPr="00531BF6" w:rsidRDefault="00531BF6" w:rsidP="00531BF6">
      <w:pPr>
        <w:widowControl/>
        <w:jc w:val="center"/>
        <w:rPr>
          <w:b/>
          <w:sz w:val="24"/>
          <w:szCs w:val="24"/>
        </w:rPr>
      </w:pPr>
    </w:p>
    <w:tbl>
      <w:tblPr>
        <w:tblStyle w:val="ab"/>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3186"/>
        <w:gridCol w:w="1907"/>
      </w:tblGrid>
      <w:tr w:rsidR="00531BF6" w:rsidRPr="00531BF6" w:rsidTr="009149DB">
        <w:trPr>
          <w:jc w:val="center"/>
        </w:trPr>
        <w:tc>
          <w:tcPr>
            <w:tcW w:w="2278" w:type="pct"/>
          </w:tcPr>
          <w:p w:rsidR="00531BF6" w:rsidRPr="00531BF6" w:rsidRDefault="00531BF6" w:rsidP="00531BF6">
            <w:pPr>
              <w:widowControl/>
              <w:tabs>
                <w:tab w:val="left" w:leader="underscore" w:pos="-7513"/>
              </w:tabs>
              <w:jc w:val="right"/>
              <w:rPr>
                <w:spacing w:val="-5"/>
                <w:sz w:val="24"/>
                <w:szCs w:val="24"/>
              </w:rPr>
            </w:pPr>
            <w:r w:rsidRPr="00531BF6">
              <w:rPr>
                <w:spacing w:val="-5"/>
                <w:sz w:val="24"/>
                <w:szCs w:val="24"/>
              </w:rPr>
              <w:t>обучающимся группы</w:t>
            </w:r>
          </w:p>
        </w:tc>
        <w:tc>
          <w:tcPr>
            <w:tcW w:w="1703" w:type="pct"/>
            <w:tcBorders>
              <w:bottom w:val="single" w:sz="4" w:space="0" w:color="auto"/>
            </w:tcBorders>
          </w:tcPr>
          <w:p w:rsidR="00531BF6" w:rsidRPr="00531BF6" w:rsidRDefault="00531BF6" w:rsidP="00531BF6">
            <w:pPr>
              <w:widowControl/>
              <w:tabs>
                <w:tab w:val="left" w:leader="underscore" w:pos="-7513"/>
              </w:tabs>
              <w:jc w:val="center"/>
              <w:rPr>
                <w:spacing w:val="-5"/>
                <w:sz w:val="24"/>
                <w:szCs w:val="24"/>
              </w:rPr>
            </w:pPr>
            <w:r w:rsidRPr="00531BF6">
              <w:rPr>
                <w:color w:val="FF0000"/>
                <w:spacing w:val="-5"/>
                <w:sz w:val="24"/>
                <w:szCs w:val="24"/>
              </w:rPr>
              <w:t>ХХХ-ХХХ</w:t>
            </w:r>
          </w:p>
        </w:tc>
        <w:tc>
          <w:tcPr>
            <w:tcW w:w="1019" w:type="pct"/>
          </w:tcPr>
          <w:p w:rsidR="00531BF6" w:rsidRPr="00531BF6" w:rsidRDefault="00531BF6" w:rsidP="00531BF6">
            <w:pPr>
              <w:widowControl/>
              <w:tabs>
                <w:tab w:val="left" w:leader="underscore" w:pos="-7513"/>
              </w:tabs>
              <w:jc w:val="center"/>
              <w:rPr>
                <w:spacing w:val="-5"/>
                <w:sz w:val="24"/>
                <w:szCs w:val="24"/>
              </w:rPr>
            </w:pPr>
          </w:p>
        </w:tc>
      </w:tr>
      <w:tr w:rsidR="00531BF6" w:rsidRPr="00531BF6" w:rsidTr="009149DB">
        <w:trPr>
          <w:jc w:val="center"/>
        </w:trPr>
        <w:tc>
          <w:tcPr>
            <w:tcW w:w="2278" w:type="pct"/>
          </w:tcPr>
          <w:p w:rsidR="00531BF6" w:rsidRPr="00531BF6" w:rsidRDefault="00531BF6" w:rsidP="00531BF6">
            <w:pPr>
              <w:widowControl/>
              <w:tabs>
                <w:tab w:val="left" w:leader="underscore" w:pos="-7513"/>
              </w:tabs>
              <w:jc w:val="center"/>
              <w:rPr>
                <w:spacing w:val="-5"/>
              </w:rPr>
            </w:pPr>
          </w:p>
        </w:tc>
        <w:tc>
          <w:tcPr>
            <w:tcW w:w="1703" w:type="pct"/>
            <w:tcBorders>
              <w:top w:val="single" w:sz="4" w:space="0" w:color="auto"/>
            </w:tcBorders>
          </w:tcPr>
          <w:p w:rsidR="00531BF6" w:rsidRPr="00531BF6" w:rsidRDefault="00531BF6" w:rsidP="00531BF6">
            <w:pPr>
              <w:widowControl/>
              <w:tabs>
                <w:tab w:val="left" w:leader="underscore" w:pos="-7513"/>
              </w:tabs>
              <w:jc w:val="center"/>
              <w:rPr>
                <w:spacing w:val="-5"/>
              </w:rPr>
            </w:pPr>
            <w:r w:rsidRPr="00531BF6">
              <w:rPr>
                <w:spacing w:val="-5"/>
              </w:rPr>
              <w:t>(код и номер учебной группы)</w:t>
            </w:r>
          </w:p>
        </w:tc>
        <w:tc>
          <w:tcPr>
            <w:tcW w:w="1019" w:type="pct"/>
          </w:tcPr>
          <w:p w:rsidR="00531BF6" w:rsidRPr="00531BF6" w:rsidRDefault="00531BF6" w:rsidP="00531BF6">
            <w:pPr>
              <w:widowControl/>
              <w:tabs>
                <w:tab w:val="left" w:leader="underscore" w:pos="-7513"/>
              </w:tabs>
              <w:jc w:val="center"/>
              <w:rPr>
                <w:spacing w:val="-5"/>
              </w:rPr>
            </w:pPr>
          </w:p>
        </w:tc>
      </w:tr>
    </w:tbl>
    <w:p w:rsidR="00531BF6" w:rsidRPr="00531BF6" w:rsidRDefault="00531BF6" w:rsidP="00531BF6">
      <w:pPr>
        <w:rPr>
          <w:sz w:val="24"/>
          <w:szCs w:val="24"/>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531BF6" w:rsidRPr="00531BF6" w:rsidTr="009149DB">
        <w:trPr>
          <w:jc w:val="center"/>
        </w:trPr>
        <w:tc>
          <w:tcPr>
            <w:tcW w:w="9592" w:type="dxa"/>
            <w:tcBorders>
              <w:bottom w:val="single" w:sz="4" w:space="0" w:color="auto"/>
            </w:tcBorders>
          </w:tcPr>
          <w:p w:rsidR="00531BF6" w:rsidRPr="00531BF6" w:rsidRDefault="00531BF6" w:rsidP="00531BF6">
            <w:pPr>
              <w:widowControl/>
              <w:tabs>
                <w:tab w:val="left" w:leader="underscore" w:pos="-7513"/>
              </w:tabs>
              <w:jc w:val="center"/>
              <w:rPr>
                <w:spacing w:val="-5"/>
                <w:sz w:val="28"/>
                <w:szCs w:val="28"/>
              </w:rPr>
            </w:pPr>
            <w:r w:rsidRPr="00531BF6">
              <w:rPr>
                <w:color w:val="FF0000"/>
                <w:spacing w:val="-5"/>
                <w:sz w:val="28"/>
                <w:szCs w:val="28"/>
              </w:rPr>
              <w:t>Иванов Иван Иванович</w:t>
            </w:r>
          </w:p>
        </w:tc>
      </w:tr>
      <w:tr w:rsidR="00531BF6" w:rsidRPr="00531BF6" w:rsidTr="009149DB">
        <w:trPr>
          <w:jc w:val="center"/>
        </w:trPr>
        <w:tc>
          <w:tcPr>
            <w:tcW w:w="9592" w:type="dxa"/>
            <w:tcBorders>
              <w:top w:val="single" w:sz="4" w:space="0" w:color="auto"/>
            </w:tcBorders>
          </w:tcPr>
          <w:p w:rsidR="00531BF6" w:rsidRPr="00531BF6" w:rsidRDefault="00531BF6" w:rsidP="00531BF6">
            <w:pPr>
              <w:widowControl/>
              <w:tabs>
                <w:tab w:val="left" w:leader="underscore" w:pos="-7513"/>
              </w:tabs>
              <w:jc w:val="center"/>
              <w:rPr>
                <w:spacing w:val="-5"/>
              </w:rPr>
            </w:pPr>
            <w:r w:rsidRPr="00531BF6">
              <w:rPr>
                <w:spacing w:val="-5"/>
              </w:rPr>
              <w:t>(фамилия, имя, отчество обучающегося)</w:t>
            </w:r>
          </w:p>
        </w:tc>
      </w:tr>
    </w:tbl>
    <w:p w:rsidR="00531BF6" w:rsidRPr="00531BF6" w:rsidRDefault="00531BF6" w:rsidP="00531BF6">
      <w:pPr>
        <w:widowControl/>
        <w:jc w:val="center"/>
        <w:rPr>
          <w:b/>
          <w:sz w:val="24"/>
          <w:szCs w:val="24"/>
        </w:rPr>
      </w:pPr>
    </w:p>
    <w:tbl>
      <w:tblPr>
        <w:tblW w:w="0" w:type="auto"/>
        <w:tblLook w:val="04A0" w:firstRow="1" w:lastRow="0" w:firstColumn="1" w:lastColumn="0" w:noHBand="0" w:noVBand="1"/>
      </w:tblPr>
      <w:tblGrid>
        <w:gridCol w:w="9355"/>
      </w:tblGrid>
      <w:tr w:rsidR="00531BF6" w:rsidRPr="00531BF6" w:rsidTr="009149DB">
        <w:tc>
          <w:tcPr>
            <w:tcW w:w="9571" w:type="dxa"/>
            <w:shd w:val="clear" w:color="auto" w:fill="auto"/>
          </w:tcPr>
          <w:p w:rsidR="00531BF6" w:rsidRPr="00531BF6" w:rsidRDefault="00531BF6" w:rsidP="00531BF6">
            <w:pPr>
              <w:widowControl/>
              <w:jc w:val="center"/>
              <w:rPr>
                <w:sz w:val="24"/>
                <w:szCs w:val="24"/>
              </w:rPr>
            </w:pPr>
            <w:r w:rsidRPr="00531BF6">
              <w:rPr>
                <w:noProof/>
              </w:rPr>
              <mc:AlternateContent>
                <mc:Choice Requires="wps">
                  <w:drawing>
                    <wp:anchor distT="0" distB="0" distL="114300" distR="114300" simplePos="0" relativeHeight="251661312" behindDoc="1" locked="0" layoutInCell="1" allowOverlap="1" wp14:anchorId="5533904C" wp14:editId="36338C40">
                      <wp:simplePos x="0" y="0"/>
                      <wp:positionH relativeFrom="page">
                        <wp:posOffset>1636395</wp:posOffset>
                      </wp:positionH>
                      <wp:positionV relativeFrom="paragraph">
                        <wp:posOffset>153035</wp:posOffset>
                      </wp:positionV>
                      <wp:extent cx="4598894" cy="2250328"/>
                      <wp:effectExtent l="0" t="0" r="0" b="0"/>
                      <wp:wrapNone/>
                      <wp:docPr id="24" name="Надпись 24"/>
                      <wp:cNvGraphicFramePr/>
                      <a:graphic xmlns:a="http://schemas.openxmlformats.org/drawingml/2006/main">
                        <a:graphicData uri="http://schemas.microsoft.com/office/word/2010/wordprocessingShape">
                          <wps:wsp>
                            <wps:cNvSpPr txBox="1"/>
                            <wps:spPr>
                              <a:xfrm>
                                <a:off x="0" y="0"/>
                                <a:ext cx="4598894" cy="2250328"/>
                              </a:xfrm>
                              <a:prstGeom prst="rect">
                                <a:avLst/>
                              </a:prstGeom>
                              <a:noFill/>
                              <a:ln>
                                <a:noFill/>
                              </a:ln>
                            </wps:spPr>
                            <wps:txbx>
                              <w:txbxContent>
                                <w:p w:rsidR="00531BF6" w:rsidRPr="00531BF6" w:rsidRDefault="00531BF6" w:rsidP="00531BF6">
                                  <w:pPr>
                                    <w:shd w:val="clear" w:color="auto" w:fill="FFFFFF"/>
                                    <w:ind w:firstLine="709"/>
                                    <w:jc w:val="center"/>
                                    <w:rPr>
                                      <w:rFonts w:ascii="Times New Roman Полужирный" w:hAnsi="Times New Roman Полужирный"/>
                                      <w:b/>
                                      <w:outline/>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solidFill>
                                        <w14:prstDash w14:val="solid"/>
                                        <w14:round/>
                                      </w14:textOutline>
                                      <w14:textFill>
                                        <w14:noFill/>
                                      </w14:textFill>
                                    </w:rPr>
                                  </w:pPr>
                                  <w:r w:rsidRPr="00531BF6">
                                    <w:rPr>
                                      <w:rFonts w:ascii="Times New Roman Полужирный" w:hAnsi="Times New Roman Полужирный"/>
                                      <w:b/>
                                      <w:outline/>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solidFill>
                                        <w14:prstDash w14:val="solid"/>
                                        <w14:round/>
                                      </w14:textOutline>
                                      <w14:textFill>
                                        <w14:noFill/>
                                      </w14:textFill>
                                    </w:rPr>
                                    <w:t xml:space="preserve">Образец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3904C" id="Надпись 24" o:spid="_x0000_s1028" type="#_x0000_t202" style="position:absolute;left:0;text-align:left;margin-left:128.85pt;margin-top:12.05pt;width:362.1pt;height:177.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" filled="f" stroked="f">
                      <v:textbox>
                        <w:txbxContent>
                          <w:p w:rsidR="00531BF6" w:rsidRPr="00531BF6" w:rsidRDefault="00531BF6" w:rsidP="00531BF6">
                            <w:pPr>
                              <w:shd w:val="clear" w:color="auto" w:fill="FFFFFF"/>
                              <w:ind w:firstLine="709"/>
                              <w:jc w:val="center"/>
                              <w:rPr>
                                <w:rFonts w:ascii="Times New Roman Полужирный" w:hAnsi="Times New Roman Полужирный"/>
                                <w:b/>
                                <w:outline/>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solidFill>
                                  <w14:prstDash w14:val="solid"/>
                                  <w14:round/>
                                </w14:textOutline>
                                <w14:textFill>
                                  <w14:noFill/>
                                </w14:textFill>
                              </w:rPr>
                            </w:pPr>
                            <w:r w:rsidRPr="00531BF6">
                              <w:rPr>
                                <w:rFonts w:ascii="Times New Roman Полужирный" w:hAnsi="Times New Roman Полужирный"/>
                                <w:b/>
                                <w:outline/>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solidFill>
                                  <w14:prstDash w14:val="solid"/>
                                  <w14:round/>
                                </w14:textOutline>
                                <w14:textFill>
                                  <w14:noFill/>
                                </w14:textFill>
                              </w:rPr>
                              <w:t xml:space="preserve">Образец </w:t>
                            </w:r>
                          </w:p>
                        </w:txbxContent>
                      </v:textbox>
                      <w10:wrap anchorx="page"/>
                    </v:shape>
                  </w:pict>
                </mc:Fallback>
              </mc:AlternateContent>
            </w:r>
            <w:r w:rsidRPr="00531BF6">
              <w:rPr>
                <w:sz w:val="24"/>
                <w:szCs w:val="24"/>
              </w:rPr>
              <w:t>Место прохождения практики:</w:t>
            </w:r>
          </w:p>
        </w:tc>
      </w:tr>
      <w:tr w:rsidR="00531BF6" w:rsidRPr="00531BF6" w:rsidTr="009149DB">
        <w:tc>
          <w:tcPr>
            <w:tcW w:w="9571" w:type="dxa"/>
            <w:tcBorders>
              <w:bottom w:val="single" w:sz="4" w:space="0" w:color="auto"/>
            </w:tcBorders>
            <w:shd w:val="clear" w:color="auto" w:fill="auto"/>
          </w:tcPr>
          <w:p w:rsidR="00531BF6" w:rsidRPr="00531BF6" w:rsidRDefault="00531BF6" w:rsidP="00531BF6">
            <w:pPr>
              <w:widowControl/>
              <w:jc w:val="center"/>
              <w:rPr>
                <w:sz w:val="28"/>
                <w:szCs w:val="28"/>
              </w:rPr>
            </w:pPr>
            <w:r w:rsidRPr="00531BF6">
              <w:rPr>
                <w:sz w:val="28"/>
                <w:szCs w:val="28"/>
              </w:rPr>
              <w:t>Образовательная автономная некоммерческая организация</w:t>
            </w:r>
          </w:p>
          <w:p w:rsidR="00531BF6" w:rsidRPr="00531BF6" w:rsidRDefault="00531BF6" w:rsidP="00531BF6">
            <w:pPr>
              <w:widowControl/>
              <w:jc w:val="center"/>
              <w:rPr>
                <w:sz w:val="28"/>
                <w:szCs w:val="28"/>
              </w:rPr>
            </w:pPr>
            <w:r w:rsidRPr="00531BF6">
              <w:rPr>
                <w:sz w:val="28"/>
                <w:szCs w:val="28"/>
              </w:rPr>
              <w:t>высшего образования «Московский технологический институт»</w:t>
            </w:r>
          </w:p>
        </w:tc>
      </w:tr>
      <w:tr w:rsidR="00531BF6" w:rsidRPr="00531BF6" w:rsidTr="009149DB">
        <w:tc>
          <w:tcPr>
            <w:tcW w:w="9571" w:type="dxa"/>
            <w:tcBorders>
              <w:top w:val="single" w:sz="4" w:space="0" w:color="auto"/>
            </w:tcBorders>
            <w:shd w:val="clear" w:color="auto" w:fill="auto"/>
          </w:tcPr>
          <w:p w:rsidR="00531BF6" w:rsidRPr="00531BF6" w:rsidRDefault="00531BF6" w:rsidP="00531BF6">
            <w:pPr>
              <w:widowControl/>
              <w:jc w:val="center"/>
            </w:pPr>
            <w:r w:rsidRPr="00531BF6">
              <w:t>(полное наименование организации)</w:t>
            </w:r>
          </w:p>
        </w:tc>
      </w:tr>
      <w:tr w:rsidR="00531BF6" w:rsidRPr="00531BF6" w:rsidTr="009149DB">
        <w:tc>
          <w:tcPr>
            <w:tcW w:w="9571" w:type="dxa"/>
            <w:shd w:val="clear" w:color="auto" w:fill="auto"/>
          </w:tcPr>
          <w:p w:rsidR="00531BF6" w:rsidRPr="00531BF6" w:rsidRDefault="00531BF6" w:rsidP="00531BF6">
            <w:pPr>
              <w:widowControl/>
              <w:jc w:val="center"/>
              <w:rPr>
                <w:sz w:val="24"/>
                <w:szCs w:val="24"/>
              </w:rPr>
            </w:pPr>
          </w:p>
          <w:p w:rsidR="00531BF6" w:rsidRPr="00531BF6" w:rsidRDefault="00531BF6" w:rsidP="00531BF6">
            <w:pPr>
              <w:widowControl/>
              <w:jc w:val="center"/>
              <w:rPr>
                <w:sz w:val="28"/>
                <w:szCs w:val="28"/>
              </w:rPr>
            </w:pPr>
            <w:r w:rsidRPr="00531BF6">
              <w:rPr>
                <w:sz w:val="28"/>
                <w:szCs w:val="28"/>
              </w:rPr>
              <w:t>Руководитель учебной практики от Института:</w:t>
            </w:r>
          </w:p>
        </w:tc>
      </w:tr>
      <w:tr w:rsidR="00531BF6" w:rsidRPr="00531BF6" w:rsidTr="009149DB">
        <w:tc>
          <w:tcPr>
            <w:tcW w:w="9571" w:type="dxa"/>
            <w:tcBorders>
              <w:bottom w:val="single" w:sz="4" w:space="0" w:color="auto"/>
            </w:tcBorders>
            <w:shd w:val="clear" w:color="auto" w:fill="auto"/>
          </w:tcPr>
          <w:p w:rsidR="00531BF6" w:rsidRPr="00531BF6" w:rsidRDefault="00531BF6" w:rsidP="00531BF6">
            <w:pPr>
              <w:widowControl/>
              <w:jc w:val="center"/>
              <w:rPr>
                <w:sz w:val="28"/>
                <w:szCs w:val="28"/>
              </w:rPr>
            </w:pPr>
            <w:r w:rsidRPr="00531BF6">
              <w:rPr>
                <w:sz w:val="28"/>
                <w:szCs w:val="28"/>
              </w:rPr>
              <w:t xml:space="preserve"> </w:t>
            </w:r>
          </w:p>
        </w:tc>
      </w:tr>
      <w:tr w:rsidR="00531BF6" w:rsidRPr="00531BF6" w:rsidTr="009149DB">
        <w:tc>
          <w:tcPr>
            <w:tcW w:w="9571" w:type="dxa"/>
            <w:tcBorders>
              <w:top w:val="single" w:sz="4" w:space="0" w:color="auto"/>
            </w:tcBorders>
            <w:shd w:val="clear" w:color="auto" w:fill="auto"/>
          </w:tcPr>
          <w:p w:rsidR="00531BF6" w:rsidRPr="00531BF6" w:rsidRDefault="00531BF6" w:rsidP="00531BF6">
            <w:pPr>
              <w:widowControl/>
              <w:jc w:val="center"/>
            </w:pPr>
            <w:r w:rsidRPr="00531BF6">
              <w:t>(фамилия, имя, отчество)</w:t>
            </w:r>
          </w:p>
        </w:tc>
      </w:tr>
      <w:tr w:rsidR="00531BF6" w:rsidRPr="00531BF6" w:rsidTr="009149DB">
        <w:tc>
          <w:tcPr>
            <w:tcW w:w="9571" w:type="dxa"/>
            <w:tcBorders>
              <w:bottom w:val="single" w:sz="4" w:space="0" w:color="auto"/>
            </w:tcBorders>
            <w:shd w:val="clear" w:color="auto" w:fill="auto"/>
          </w:tcPr>
          <w:p w:rsidR="00531BF6" w:rsidRPr="00531BF6" w:rsidRDefault="00531BF6" w:rsidP="00531BF6">
            <w:pPr>
              <w:widowControl/>
              <w:rPr>
                <w:sz w:val="28"/>
                <w:szCs w:val="28"/>
              </w:rPr>
            </w:pPr>
            <w:r w:rsidRPr="00531BF6">
              <w:rPr>
                <w:sz w:val="28"/>
                <w:szCs w:val="28"/>
              </w:rPr>
              <w:t xml:space="preserve">Заведующий кафедрой </w:t>
            </w:r>
          </w:p>
        </w:tc>
      </w:tr>
      <w:tr w:rsidR="00531BF6" w:rsidRPr="00531BF6" w:rsidTr="009149DB">
        <w:tc>
          <w:tcPr>
            <w:tcW w:w="9571" w:type="dxa"/>
            <w:tcBorders>
              <w:top w:val="single" w:sz="4" w:space="0" w:color="auto"/>
            </w:tcBorders>
            <w:shd w:val="clear" w:color="auto" w:fill="auto"/>
          </w:tcPr>
          <w:p w:rsidR="00531BF6" w:rsidRPr="00531BF6" w:rsidRDefault="00531BF6" w:rsidP="00531BF6">
            <w:pPr>
              <w:widowControl/>
              <w:jc w:val="center"/>
            </w:pPr>
            <w:r w:rsidRPr="00531BF6">
              <w:t>(ученая степень, ученое звание, должность)</w:t>
            </w:r>
          </w:p>
        </w:tc>
      </w:tr>
    </w:tbl>
    <w:p w:rsidR="00531BF6" w:rsidRPr="00531BF6" w:rsidRDefault="00531BF6" w:rsidP="00531BF6">
      <w:pPr>
        <w:widowControl/>
        <w:jc w:val="center"/>
        <w:rPr>
          <w:sz w:val="24"/>
          <w:szCs w:val="24"/>
        </w:rPr>
      </w:pPr>
    </w:p>
    <w:p w:rsidR="00531BF6" w:rsidRPr="00531BF6" w:rsidRDefault="00531BF6" w:rsidP="00531BF6">
      <w:pPr>
        <w:widowControl/>
        <w:autoSpaceDE/>
        <w:autoSpaceDN/>
        <w:contextualSpacing/>
        <w:jc w:val="center"/>
        <w:rPr>
          <w:b/>
          <w:sz w:val="24"/>
          <w:szCs w:val="24"/>
        </w:rPr>
      </w:pPr>
      <w:r w:rsidRPr="00531BF6">
        <w:rPr>
          <w:b/>
          <w:sz w:val="24"/>
          <w:szCs w:val="24"/>
        </w:rPr>
        <w:t>1. Индивидуальный план-дневник учебной (ознакомительной) по получению первичных профессиональных умений и навыков</w:t>
      </w:r>
    </w:p>
    <w:p w:rsidR="00531BF6" w:rsidRPr="00531BF6" w:rsidRDefault="00531BF6" w:rsidP="00531BF6">
      <w:pPr>
        <w:widowControl/>
        <w:jc w:val="both"/>
        <w:rPr>
          <w:sz w:val="24"/>
          <w:szCs w:val="24"/>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665"/>
        <w:gridCol w:w="3977"/>
        <w:gridCol w:w="2021"/>
        <w:gridCol w:w="1676"/>
      </w:tblGrid>
      <w:tr w:rsidR="00531BF6" w:rsidRPr="00531BF6" w:rsidTr="009149DB">
        <w:trPr>
          <w:trHeight w:val="687"/>
          <w:tblCellSpacing w:w="20" w:type="dxa"/>
        </w:trPr>
        <w:tc>
          <w:tcPr>
            <w:tcW w:w="859" w:type="pct"/>
            <w:vAlign w:val="center"/>
          </w:tcPr>
          <w:p w:rsidR="00531BF6" w:rsidRPr="00531BF6" w:rsidRDefault="00531BF6" w:rsidP="00531BF6">
            <w:pPr>
              <w:keepNext/>
              <w:widowControl/>
              <w:suppressAutoHyphens/>
              <w:spacing w:line="192" w:lineRule="auto"/>
              <w:jc w:val="center"/>
              <w:rPr>
                <w:b/>
                <w:sz w:val="24"/>
                <w:szCs w:val="24"/>
              </w:rPr>
            </w:pPr>
            <w:r w:rsidRPr="00531BF6">
              <w:rPr>
                <w:b/>
                <w:sz w:val="24"/>
                <w:szCs w:val="24"/>
              </w:rPr>
              <w:t>№</w:t>
            </w:r>
          </w:p>
          <w:p w:rsidR="00531BF6" w:rsidRPr="00531BF6" w:rsidRDefault="00531BF6" w:rsidP="00531BF6">
            <w:pPr>
              <w:keepNext/>
              <w:widowControl/>
              <w:suppressAutoHyphens/>
              <w:spacing w:line="192" w:lineRule="auto"/>
              <w:jc w:val="center"/>
              <w:rPr>
                <w:b/>
                <w:sz w:val="24"/>
                <w:szCs w:val="24"/>
              </w:rPr>
            </w:pPr>
            <w:r w:rsidRPr="00531BF6">
              <w:rPr>
                <w:b/>
                <w:sz w:val="24"/>
                <w:szCs w:val="24"/>
              </w:rPr>
              <w:t>п/п</w:t>
            </w:r>
          </w:p>
        </w:tc>
        <w:tc>
          <w:tcPr>
            <w:tcW w:w="2108" w:type="pct"/>
            <w:vAlign w:val="center"/>
          </w:tcPr>
          <w:p w:rsidR="00531BF6" w:rsidRPr="00531BF6" w:rsidRDefault="00531BF6" w:rsidP="00531BF6">
            <w:pPr>
              <w:keepNext/>
              <w:widowControl/>
              <w:suppressAutoHyphens/>
              <w:spacing w:line="192" w:lineRule="auto"/>
              <w:jc w:val="center"/>
              <w:rPr>
                <w:b/>
                <w:sz w:val="24"/>
                <w:szCs w:val="24"/>
              </w:rPr>
            </w:pPr>
            <w:r w:rsidRPr="00531BF6">
              <w:rPr>
                <w:b/>
                <w:sz w:val="24"/>
                <w:szCs w:val="24"/>
              </w:rPr>
              <w:t>Содержание этапов работ, в соответствии с индивидуальным заданием на практику</w:t>
            </w:r>
          </w:p>
        </w:tc>
        <w:tc>
          <w:tcPr>
            <w:tcW w:w="1061" w:type="pct"/>
            <w:vAlign w:val="center"/>
          </w:tcPr>
          <w:p w:rsidR="00531BF6" w:rsidRPr="00531BF6" w:rsidRDefault="00531BF6" w:rsidP="00531BF6">
            <w:pPr>
              <w:keepNext/>
              <w:widowControl/>
              <w:suppressAutoHyphens/>
              <w:spacing w:line="192" w:lineRule="auto"/>
              <w:jc w:val="center"/>
              <w:rPr>
                <w:b/>
                <w:sz w:val="24"/>
                <w:szCs w:val="24"/>
              </w:rPr>
            </w:pPr>
            <w:r w:rsidRPr="00531BF6">
              <w:rPr>
                <w:b/>
                <w:sz w:val="24"/>
                <w:szCs w:val="24"/>
              </w:rPr>
              <w:t>Дата выполнения этапов работ</w:t>
            </w:r>
          </w:p>
        </w:tc>
        <w:tc>
          <w:tcPr>
            <w:tcW w:w="865" w:type="pct"/>
            <w:vAlign w:val="center"/>
          </w:tcPr>
          <w:p w:rsidR="00531BF6" w:rsidRPr="00531BF6" w:rsidRDefault="00531BF6" w:rsidP="00531BF6">
            <w:pPr>
              <w:keepNext/>
              <w:widowControl/>
              <w:suppressAutoHyphens/>
              <w:spacing w:line="192" w:lineRule="auto"/>
              <w:jc w:val="center"/>
              <w:rPr>
                <w:b/>
                <w:sz w:val="24"/>
                <w:szCs w:val="24"/>
              </w:rPr>
            </w:pPr>
            <w:r w:rsidRPr="00531BF6">
              <w:rPr>
                <w:b/>
                <w:sz w:val="24"/>
                <w:szCs w:val="24"/>
              </w:rPr>
              <w:t>Отметка о выполнении</w:t>
            </w:r>
          </w:p>
        </w:tc>
      </w:tr>
      <w:tr w:rsidR="00531BF6" w:rsidRPr="00531BF6" w:rsidTr="009149DB">
        <w:trPr>
          <w:tblCellSpacing w:w="20" w:type="dxa"/>
        </w:trPr>
        <w:tc>
          <w:tcPr>
            <w:tcW w:w="859" w:type="pct"/>
            <w:vMerge w:val="restart"/>
          </w:tcPr>
          <w:p w:rsidR="00531BF6" w:rsidRPr="00531BF6" w:rsidRDefault="00531BF6" w:rsidP="00531BF6">
            <w:pPr>
              <w:keepNext/>
              <w:widowControl/>
              <w:adjustRightInd/>
              <w:ind w:left="258" w:right="860"/>
              <w:rPr>
                <w:sz w:val="24"/>
                <w:szCs w:val="24"/>
              </w:rPr>
            </w:pPr>
            <w:r w:rsidRPr="00531BF6">
              <w:rPr>
                <w:sz w:val="24"/>
                <w:szCs w:val="24"/>
              </w:rPr>
              <w:t>1</w:t>
            </w:r>
          </w:p>
        </w:tc>
        <w:tc>
          <w:tcPr>
            <w:tcW w:w="2108" w:type="pct"/>
          </w:tcPr>
          <w:p w:rsidR="00531BF6" w:rsidRPr="00531BF6" w:rsidRDefault="00531BF6" w:rsidP="00531BF6">
            <w:pPr>
              <w:keepNext/>
              <w:widowControl/>
              <w:rPr>
                <w:sz w:val="24"/>
                <w:szCs w:val="24"/>
              </w:rPr>
            </w:pPr>
            <w:r w:rsidRPr="00531BF6">
              <w:rPr>
                <w:sz w:val="24"/>
                <w:szCs w:val="24"/>
              </w:rPr>
              <w:t>Изучение деятельности предприятия:</w:t>
            </w:r>
          </w:p>
        </w:tc>
        <w:tc>
          <w:tcPr>
            <w:tcW w:w="1061"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blCellSpacing w:w="20" w:type="dxa"/>
        </w:trPr>
        <w:tc>
          <w:tcPr>
            <w:tcW w:w="859" w:type="pct"/>
            <w:vMerge/>
          </w:tcPr>
          <w:p w:rsidR="00531BF6" w:rsidRPr="00531BF6" w:rsidRDefault="00531BF6" w:rsidP="00531BF6">
            <w:pPr>
              <w:widowControl/>
              <w:ind w:left="258" w:right="860"/>
              <w:contextualSpacing/>
              <w:rPr>
                <w:sz w:val="24"/>
                <w:szCs w:val="24"/>
              </w:rPr>
            </w:pPr>
          </w:p>
        </w:tc>
        <w:tc>
          <w:tcPr>
            <w:tcW w:w="2108" w:type="pct"/>
          </w:tcPr>
          <w:p w:rsidR="00531BF6" w:rsidRPr="00531BF6" w:rsidRDefault="00531BF6" w:rsidP="00531BF6">
            <w:pPr>
              <w:widowControl/>
              <w:rPr>
                <w:sz w:val="24"/>
                <w:szCs w:val="24"/>
              </w:rPr>
            </w:pPr>
            <w:r w:rsidRPr="00531BF6">
              <w:rPr>
                <w:sz w:val="24"/>
                <w:szCs w:val="24"/>
              </w:rPr>
              <w:t>- Аналитическая часть.</w:t>
            </w:r>
          </w:p>
        </w:tc>
        <w:tc>
          <w:tcPr>
            <w:tcW w:w="1061"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blCellSpacing w:w="20" w:type="dxa"/>
        </w:trPr>
        <w:tc>
          <w:tcPr>
            <w:tcW w:w="859" w:type="pct"/>
            <w:vMerge/>
          </w:tcPr>
          <w:p w:rsidR="00531BF6" w:rsidRPr="00531BF6" w:rsidRDefault="00531BF6" w:rsidP="00531BF6">
            <w:pPr>
              <w:widowControl/>
              <w:ind w:left="258" w:right="860"/>
              <w:contextualSpacing/>
              <w:rPr>
                <w:sz w:val="24"/>
                <w:szCs w:val="24"/>
              </w:rPr>
            </w:pPr>
          </w:p>
        </w:tc>
        <w:tc>
          <w:tcPr>
            <w:tcW w:w="2108" w:type="pct"/>
          </w:tcPr>
          <w:p w:rsidR="00531BF6" w:rsidRPr="00531BF6" w:rsidRDefault="00531BF6" w:rsidP="00531BF6">
            <w:pPr>
              <w:widowControl/>
              <w:rPr>
                <w:sz w:val="24"/>
                <w:szCs w:val="24"/>
              </w:rPr>
            </w:pPr>
            <w:r w:rsidRPr="00531BF6">
              <w:rPr>
                <w:sz w:val="24"/>
                <w:szCs w:val="24"/>
              </w:rPr>
              <w:t xml:space="preserve">- Решение профессиональной задачи. </w:t>
            </w:r>
          </w:p>
        </w:tc>
        <w:tc>
          <w:tcPr>
            <w:tcW w:w="1061"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blCellSpacing w:w="20" w:type="dxa"/>
        </w:trPr>
        <w:tc>
          <w:tcPr>
            <w:tcW w:w="859" w:type="pct"/>
            <w:vMerge w:val="restart"/>
          </w:tcPr>
          <w:p w:rsidR="00531BF6" w:rsidRPr="00531BF6" w:rsidRDefault="00531BF6" w:rsidP="00531BF6">
            <w:pPr>
              <w:widowControl/>
              <w:adjustRightInd/>
              <w:ind w:left="258" w:right="860"/>
              <w:rPr>
                <w:sz w:val="24"/>
                <w:szCs w:val="24"/>
              </w:rPr>
            </w:pPr>
            <w:r w:rsidRPr="00531BF6">
              <w:rPr>
                <w:sz w:val="24"/>
                <w:szCs w:val="24"/>
              </w:rPr>
              <w:t>2</w:t>
            </w:r>
          </w:p>
        </w:tc>
        <w:tc>
          <w:tcPr>
            <w:tcW w:w="2108" w:type="pct"/>
          </w:tcPr>
          <w:p w:rsidR="00531BF6" w:rsidRPr="00531BF6" w:rsidRDefault="00531BF6" w:rsidP="00531BF6">
            <w:pPr>
              <w:jc w:val="both"/>
              <w:rPr>
                <w:sz w:val="24"/>
                <w:szCs w:val="24"/>
              </w:rPr>
            </w:pPr>
            <w:r w:rsidRPr="00531BF6">
              <w:rPr>
                <w:sz w:val="24"/>
                <w:szCs w:val="24"/>
              </w:rPr>
              <w:t>Изучение АСУ ТП предприятия:</w:t>
            </w:r>
          </w:p>
        </w:tc>
        <w:tc>
          <w:tcPr>
            <w:tcW w:w="1061"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blCellSpacing w:w="20" w:type="dxa"/>
        </w:trPr>
        <w:tc>
          <w:tcPr>
            <w:tcW w:w="859" w:type="pct"/>
            <w:vMerge/>
          </w:tcPr>
          <w:p w:rsidR="00531BF6" w:rsidRPr="00531BF6" w:rsidRDefault="00531BF6" w:rsidP="00531BF6">
            <w:pPr>
              <w:widowControl/>
              <w:ind w:left="258" w:right="860"/>
              <w:contextualSpacing/>
              <w:rPr>
                <w:sz w:val="24"/>
                <w:szCs w:val="24"/>
              </w:rPr>
            </w:pPr>
          </w:p>
        </w:tc>
        <w:tc>
          <w:tcPr>
            <w:tcW w:w="2108" w:type="pct"/>
          </w:tcPr>
          <w:p w:rsidR="00531BF6" w:rsidRPr="00531BF6" w:rsidRDefault="00531BF6" w:rsidP="00531BF6">
            <w:pPr>
              <w:widowControl/>
              <w:rPr>
                <w:sz w:val="24"/>
                <w:szCs w:val="24"/>
              </w:rPr>
            </w:pPr>
            <w:r w:rsidRPr="00531BF6">
              <w:rPr>
                <w:sz w:val="24"/>
                <w:szCs w:val="24"/>
              </w:rPr>
              <w:t>- Аналитическая часть.</w:t>
            </w:r>
          </w:p>
        </w:tc>
        <w:tc>
          <w:tcPr>
            <w:tcW w:w="1061"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blCellSpacing w:w="20" w:type="dxa"/>
        </w:trPr>
        <w:tc>
          <w:tcPr>
            <w:tcW w:w="859" w:type="pct"/>
            <w:vMerge/>
          </w:tcPr>
          <w:p w:rsidR="00531BF6" w:rsidRPr="00531BF6" w:rsidRDefault="00531BF6" w:rsidP="00531BF6">
            <w:pPr>
              <w:widowControl/>
              <w:ind w:left="258" w:right="860"/>
              <w:contextualSpacing/>
              <w:rPr>
                <w:sz w:val="24"/>
                <w:szCs w:val="24"/>
              </w:rPr>
            </w:pPr>
          </w:p>
        </w:tc>
        <w:tc>
          <w:tcPr>
            <w:tcW w:w="2108" w:type="pct"/>
          </w:tcPr>
          <w:p w:rsidR="00531BF6" w:rsidRPr="00531BF6" w:rsidRDefault="00531BF6" w:rsidP="00531BF6">
            <w:pPr>
              <w:widowControl/>
              <w:rPr>
                <w:sz w:val="24"/>
                <w:szCs w:val="24"/>
              </w:rPr>
            </w:pPr>
            <w:r w:rsidRPr="00531BF6">
              <w:rPr>
                <w:sz w:val="24"/>
                <w:szCs w:val="24"/>
              </w:rPr>
              <w:t xml:space="preserve">- Решение профессиональной задачи. </w:t>
            </w:r>
          </w:p>
        </w:tc>
        <w:tc>
          <w:tcPr>
            <w:tcW w:w="1061"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blCellSpacing w:w="20" w:type="dxa"/>
        </w:trPr>
        <w:tc>
          <w:tcPr>
            <w:tcW w:w="859" w:type="pct"/>
            <w:vMerge w:val="restart"/>
          </w:tcPr>
          <w:p w:rsidR="00531BF6" w:rsidRPr="00531BF6" w:rsidRDefault="00531BF6" w:rsidP="00531BF6">
            <w:pPr>
              <w:widowControl/>
              <w:adjustRightInd/>
              <w:ind w:left="258" w:right="860"/>
              <w:rPr>
                <w:sz w:val="24"/>
                <w:szCs w:val="24"/>
              </w:rPr>
            </w:pPr>
            <w:r w:rsidRPr="00531BF6">
              <w:rPr>
                <w:sz w:val="24"/>
                <w:szCs w:val="24"/>
              </w:rPr>
              <w:t>3</w:t>
            </w:r>
          </w:p>
        </w:tc>
        <w:tc>
          <w:tcPr>
            <w:tcW w:w="2108" w:type="pct"/>
          </w:tcPr>
          <w:p w:rsidR="00531BF6" w:rsidRPr="00531BF6" w:rsidRDefault="00531BF6" w:rsidP="00531BF6">
            <w:pPr>
              <w:widowControl/>
              <w:rPr>
                <w:sz w:val="24"/>
                <w:szCs w:val="24"/>
              </w:rPr>
            </w:pPr>
            <w:r w:rsidRPr="00531BF6">
              <w:rPr>
                <w:sz w:val="24"/>
                <w:szCs w:val="24"/>
              </w:rPr>
              <w:t>Изучение архитектуры АСУ ТП предприятия.</w:t>
            </w:r>
          </w:p>
        </w:tc>
        <w:tc>
          <w:tcPr>
            <w:tcW w:w="1061"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blCellSpacing w:w="20" w:type="dxa"/>
        </w:trPr>
        <w:tc>
          <w:tcPr>
            <w:tcW w:w="859" w:type="pct"/>
            <w:vMerge/>
          </w:tcPr>
          <w:p w:rsidR="00531BF6" w:rsidRPr="00531BF6" w:rsidRDefault="00531BF6" w:rsidP="00531BF6">
            <w:pPr>
              <w:widowControl/>
              <w:ind w:left="258" w:right="860"/>
              <w:contextualSpacing/>
              <w:rPr>
                <w:sz w:val="24"/>
                <w:szCs w:val="24"/>
              </w:rPr>
            </w:pPr>
          </w:p>
        </w:tc>
        <w:tc>
          <w:tcPr>
            <w:tcW w:w="2108" w:type="pct"/>
          </w:tcPr>
          <w:p w:rsidR="00531BF6" w:rsidRPr="00531BF6" w:rsidRDefault="00531BF6" w:rsidP="00531BF6">
            <w:pPr>
              <w:widowControl/>
              <w:rPr>
                <w:sz w:val="24"/>
                <w:szCs w:val="24"/>
              </w:rPr>
            </w:pPr>
            <w:r w:rsidRPr="00531BF6">
              <w:rPr>
                <w:sz w:val="24"/>
                <w:szCs w:val="24"/>
              </w:rPr>
              <w:t>- Аналитическая часть.</w:t>
            </w:r>
          </w:p>
        </w:tc>
        <w:tc>
          <w:tcPr>
            <w:tcW w:w="1061"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blCellSpacing w:w="20" w:type="dxa"/>
        </w:trPr>
        <w:tc>
          <w:tcPr>
            <w:tcW w:w="859" w:type="pct"/>
            <w:vMerge/>
          </w:tcPr>
          <w:p w:rsidR="00531BF6" w:rsidRPr="00531BF6" w:rsidRDefault="00531BF6" w:rsidP="00531BF6">
            <w:pPr>
              <w:widowControl/>
              <w:ind w:left="258" w:right="860"/>
              <w:contextualSpacing/>
              <w:rPr>
                <w:sz w:val="24"/>
                <w:szCs w:val="24"/>
              </w:rPr>
            </w:pPr>
          </w:p>
        </w:tc>
        <w:tc>
          <w:tcPr>
            <w:tcW w:w="2108" w:type="pct"/>
          </w:tcPr>
          <w:p w:rsidR="00531BF6" w:rsidRPr="00531BF6" w:rsidRDefault="00531BF6" w:rsidP="00531BF6">
            <w:pPr>
              <w:widowControl/>
              <w:rPr>
                <w:sz w:val="24"/>
                <w:szCs w:val="24"/>
              </w:rPr>
            </w:pPr>
            <w:r w:rsidRPr="00531BF6">
              <w:rPr>
                <w:sz w:val="24"/>
                <w:szCs w:val="24"/>
              </w:rPr>
              <w:t xml:space="preserve">- Решение профессиональной задачи. </w:t>
            </w:r>
          </w:p>
        </w:tc>
        <w:tc>
          <w:tcPr>
            <w:tcW w:w="1061"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blCellSpacing w:w="20" w:type="dxa"/>
        </w:trPr>
        <w:tc>
          <w:tcPr>
            <w:tcW w:w="859" w:type="pct"/>
          </w:tcPr>
          <w:p w:rsidR="00531BF6" w:rsidRPr="00531BF6" w:rsidRDefault="00531BF6" w:rsidP="00531BF6">
            <w:pPr>
              <w:widowControl/>
              <w:adjustRightInd/>
              <w:ind w:left="258" w:right="860"/>
              <w:rPr>
                <w:sz w:val="24"/>
                <w:szCs w:val="24"/>
              </w:rPr>
            </w:pPr>
            <w:r w:rsidRPr="00531BF6">
              <w:rPr>
                <w:sz w:val="24"/>
                <w:szCs w:val="24"/>
              </w:rPr>
              <w:t>4</w:t>
            </w:r>
          </w:p>
        </w:tc>
        <w:tc>
          <w:tcPr>
            <w:tcW w:w="2108" w:type="pct"/>
          </w:tcPr>
          <w:p w:rsidR="00531BF6" w:rsidRPr="00531BF6" w:rsidRDefault="00531BF6" w:rsidP="00531BF6">
            <w:pPr>
              <w:jc w:val="both"/>
              <w:rPr>
                <w:sz w:val="24"/>
                <w:szCs w:val="24"/>
              </w:rPr>
            </w:pPr>
            <w:r w:rsidRPr="00531BF6">
              <w:rPr>
                <w:sz w:val="24"/>
                <w:szCs w:val="24"/>
              </w:rPr>
              <w:t>Изучение принципа системы предприятия</w:t>
            </w:r>
          </w:p>
        </w:tc>
        <w:tc>
          <w:tcPr>
            <w:tcW w:w="1061"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blCellSpacing w:w="20" w:type="dxa"/>
        </w:trPr>
        <w:tc>
          <w:tcPr>
            <w:tcW w:w="859" w:type="pct"/>
          </w:tcPr>
          <w:p w:rsidR="00531BF6" w:rsidRPr="00531BF6" w:rsidRDefault="00531BF6" w:rsidP="00531BF6">
            <w:pPr>
              <w:widowControl/>
              <w:ind w:left="258" w:right="860"/>
              <w:contextualSpacing/>
              <w:rPr>
                <w:sz w:val="24"/>
                <w:szCs w:val="24"/>
              </w:rPr>
            </w:pPr>
          </w:p>
        </w:tc>
        <w:tc>
          <w:tcPr>
            <w:tcW w:w="2108" w:type="pct"/>
          </w:tcPr>
          <w:p w:rsidR="00531BF6" w:rsidRPr="00531BF6" w:rsidRDefault="00531BF6" w:rsidP="00531BF6">
            <w:pPr>
              <w:widowControl/>
              <w:rPr>
                <w:sz w:val="24"/>
                <w:szCs w:val="24"/>
              </w:rPr>
            </w:pPr>
            <w:r w:rsidRPr="00531BF6">
              <w:rPr>
                <w:sz w:val="24"/>
                <w:szCs w:val="24"/>
              </w:rPr>
              <w:t>- Аналитическая часть.</w:t>
            </w:r>
          </w:p>
        </w:tc>
        <w:tc>
          <w:tcPr>
            <w:tcW w:w="1061"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blCellSpacing w:w="20" w:type="dxa"/>
        </w:trPr>
        <w:tc>
          <w:tcPr>
            <w:tcW w:w="859" w:type="pct"/>
          </w:tcPr>
          <w:p w:rsidR="00531BF6" w:rsidRPr="00531BF6" w:rsidRDefault="00531BF6" w:rsidP="00531BF6">
            <w:pPr>
              <w:widowControl/>
              <w:ind w:left="258" w:right="860"/>
              <w:contextualSpacing/>
              <w:rPr>
                <w:sz w:val="24"/>
                <w:szCs w:val="24"/>
              </w:rPr>
            </w:pPr>
          </w:p>
        </w:tc>
        <w:tc>
          <w:tcPr>
            <w:tcW w:w="2108" w:type="pct"/>
          </w:tcPr>
          <w:p w:rsidR="00531BF6" w:rsidRPr="00531BF6" w:rsidRDefault="00531BF6" w:rsidP="00531BF6">
            <w:pPr>
              <w:widowControl/>
              <w:rPr>
                <w:sz w:val="24"/>
                <w:szCs w:val="24"/>
              </w:rPr>
            </w:pPr>
            <w:r w:rsidRPr="00531BF6">
              <w:rPr>
                <w:sz w:val="24"/>
                <w:szCs w:val="24"/>
              </w:rPr>
              <w:t xml:space="preserve">- Решение профессиональной задачи. </w:t>
            </w:r>
          </w:p>
        </w:tc>
        <w:tc>
          <w:tcPr>
            <w:tcW w:w="1061"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rHeight w:val="221"/>
          <w:tblCellSpacing w:w="20" w:type="dxa"/>
        </w:trPr>
        <w:tc>
          <w:tcPr>
            <w:tcW w:w="859"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adjustRightInd/>
              <w:ind w:left="-452" w:right="860" w:firstLine="710"/>
              <w:rPr>
                <w:sz w:val="24"/>
                <w:szCs w:val="24"/>
              </w:rPr>
            </w:pPr>
            <w:r w:rsidRPr="00531BF6">
              <w:rPr>
                <w:sz w:val="24"/>
                <w:szCs w:val="24"/>
              </w:rPr>
              <w:t>5</w:t>
            </w:r>
          </w:p>
        </w:tc>
        <w:tc>
          <w:tcPr>
            <w:tcW w:w="2108"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tabs>
                <w:tab w:val="left" w:pos="206"/>
              </w:tabs>
              <w:autoSpaceDE/>
              <w:autoSpaceDN/>
              <w:rPr>
                <w:sz w:val="24"/>
                <w:szCs w:val="24"/>
              </w:rPr>
            </w:pPr>
            <w:r w:rsidRPr="00531BF6">
              <w:rPr>
                <w:sz w:val="24"/>
                <w:szCs w:val="24"/>
              </w:rPr>
              <w:t xml:space="preserve">Определить положения, законы и методы в области естественных </w:t>
            </w:r>
            <w:r w:rsidRPr="00531BF6">
              <w:rPr>
                <w:sz w:val="24"/>
                <w:szCs w:val="24"/>
              </w:rPr>
              <w:lastRenderedPageBreak/>
              <w:t>наук и математики, применяемые в управлении конкретными технологическими процессами и приобрести  навыки нахождения, обработки, анализа и систематизации научно-технической информации, выбора методик и средств решения задач управления технологическими процессами.</w:t>
            </w:r>
          </w:p>
        </w:tc>
        <w:tc>
          <w:tcPr>
            <w:tcW w:w="1061"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lastRenderedPageBreak/>
              <w:t>ХХХ-ХХХ</w:t>
            </w:r>
          </w:p>
        </w:tc>
        <w:tc>
          <w:tcPr>
            <w:tcW w:w="865"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rHeight w:val="221"/>
          <w:tblCellSpacing w:w="20" w:type="dxa"/>
        </w:trPr>
        <w:tc>
          <w:tcPr>
            <w:tcW w:w="859"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adjustRightInd/>
              <w:ind w:left="-452" w:right="860" w:firstLine="710"/>
              <w:rPr>
                <w:sz w:val="24"/>
                <w:szCs w:val="24"/>
              </w:rPr>
            </w:pPr>
            <w:r w:rsidRPr="00531BF6">
              <w:rPr>
                <w:sz w:val="24"/>
                <w:szCs w:val="24"/>
              </w:rPr>
              <w:lastRenderedPageBreak/>
              <w:t>6</w:t>
            </w:r>
          </w:p>
        </w:tc>
        <w:tc>
          <w:tcPr>
            <w:tcW w:w="2108"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tabs>
                <w:tab w:val="left" w:pos="206"/>
              </w:tabs>
              <w:autoSpaceDE/>
              <w:autoSpaceDN/>
              <w:rPr>
                <w:sz w:val="24"/>
                <w:szCs w:val="24"/>
              </w:rPr>
            </w:pPr>
            <w:r w:rsidRPr="00531BF6">
              <w:rPr>
                <w:sz w:val="24"/>
                <w:szCs w:val="24"/>
              </w:rPr>
              <w:t>Определить профильные разделы математических и естественно-научных дисциплин, необходимые для решения задач профессиональной деятельности и приобрести навыки формулирования задач профессиональной деятельности.</w:t>
            </w:r>
          </w:p>
        </w:tc>
        <w:tc>
          <w:tcPr>
            <w:tcW w:w="1061"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rHeight w:val="221"/>
          <w:tblCellSpacing w:w="20" w:type="dxa"/>
        </w:trPr>
        <w:tc>
          <w:tcPr>
            <w:tcW w:w="859"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adjustRightInd/>
              <w:ind w:left="-452" w:right="860" w:firstLine="710"/>
              <w:rPr>
                <w:sz w:val="24"/>
                <w:szCs w:val="24"/>
              </w:rPr>
            </w:pPr>
            <w:r w:rsidRPr="00531BF6">
              <w:rPr>
                <w:sz w:val="24"/>
                <w:szCs w:val="24"/>
              </w:rPr>
              <w:t>7</w:t>
            </w:r>
          </w:p>
        </w:tc>
        <w:tc>
          <w:tcPr>
            <w:tcW w:w="2108"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tabs>
                <w:tab w:val="left" w:pos="206"/>
              </w:tabs>
              <w:autoSpaceDE/>
              <w:autoSpaceDN/>
              <w:rPr>
                <w:sz w:val="24"/>
                <w:szCs w:val="24"/>
              </w:rPr>
            </w:pPr>
            <w:r w:rsidRPr="00531BF6">
              <w:rPr>
                <w:sz w:val="24"/>
                <w:szCs w:val="24"/>
              </w:rPr>
              <w:t>Ознакомиться с методами и способами решения базовых задач управления в конкретных технических системах и приобрести навыки применения фундаментальных знаний, используемых для решения базовых задач управления в конкретных технических системах.</w:t>
            </w:r>
          </w:p>
        </w:tc>
        <w:tc>
          <w:tcPr>
            <w:tcW w:w="1061"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rHeight w:val="221"/>
          <w:tblCellSpacing w:w="20" w:type="dxa"/>
        </w:trPr>
        <w:tc>
          <w:tcPr>
            <w:tcW w:w="859"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adjustRightInd/>
              <w:ind w:left="-452" w:right="860" w:firstLine="710"/>
              <w:rPr>
                <w:sz w:val="24"/>
                <w:szCs w:val="24"/>
              </w:rPr>
            </w:pPr>
            <w:r w:rsidRPr="00531BF6">
              <w:rPr>
                <w:sz w:val="24"/>
                <w:szCs w:val="24"/>
              </w:rPr>
              <w:t>8</w:t>
            </w:r>
          </w:p>
        </w:tc>
        <w:tc>
          <w:tcPr>
            <w:tcW w:w="2108"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tabs>
                <w:tab w:val="left" w:pos="206"/>
              </w:tabs>
              <w:autoSpaceDE/>
              <w:autoSpaceDN/>
              <w:rPr>
                <w:sz w:val="24"/>
                <w:szCs w:val="24"/>
              </w:rPr>
            </w:pPr>
            <w:r w:rsidRPr="00531BF6">
              <w:rPr>
                <w:sz w:val="24"/>
                <w:szCs w:val="24"/>
              </w:rPr>
              <w:t>Ознакомиться с используемыми математическими методами оценки эффективности систем управления конкретных технологических процессов и методикой осуществления оценки эффективности систем управления конкретных технологических процессов, разработанных на основе математических методов.</w:t>
            </w:r>
          </w:p>
        </w:tc>
        <w:tc>
          <w:tcPr>
            <w:tcW w:w="1061"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rHeight w:val="221"/>
          <w:tblCellSpacing w:w="20" w:type="dxa"/>
        </w:trPr>
        <w:tc>
          <w:tcPr>
            <w:tcW w:w="859"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adjustRightInd/>
              <w:ind w:left="-452" w:right="860" w:firstLine="710"/>
              <w:rPr>
                <w:sz w:val="24"/>
                <w:szCs w:val="24"/>
              </w:rPr>
            </w:pPr>
            <w:r w:rsidRPr="00531BF6">
              <w:rPr>
                <w:sz w:val="24"/>
                <w:szCs w:val="24"/>
              </w:rPr>
              <w:t>9</w:t>
            </w:r>
          </w:p>
        </w:tc>
        <w:tc>
          <w:tcPr>
            <w:tcW w:w="2108"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tabs>
                <w:tab w:val="left" w:pos="206"/>
              </w:tabs>
              <w:autoSpaceDE/>
              <w:autoSpaceDN/>
              <w:rPr>
                <w:sz w:val="24"/>
                <w:szCs w:val="24"/>
              </w:rPr>
            </w:pPr>
            <w:r w:rsidRPr="00531BF6">
              <w:rPr>
                <w:sz w:val="24"/>
                <w:szCs w:val="24"/>
              </w:rPr>
              <w:t>Ознакомиться с нормативно-правовыми принципами регулирования в сфере интеллектуальной собственности.</w:t>
            </w:r>
          </w:p>
        </w:tc>
        <w:tc>
          <w:tcPr>
            <w:tcW w:w="1061"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rHeight w:val="221"/>
          <w:tblCellSpacing w:w="20" w:type="dxa"/>
        </w:trPr>
        <w:tc>
          <w:tcPr>
            <w:tcW w:w="859"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adjustRightInd/>
              <w:ind w:left="-452" w:right="860" w:firstLine="710"/>
              <w:rPr>
                <w:sz w:val="24"/>
                <w:szCs w:val="24"/>
              </w:rPr>
            </w:pPr>
            <w:r w:rsidRPr="00531BF6">
              <w:rPr>
                <w:sz w:val="24"/>
                <w:szCs w:val="24"/>
              </w:rPr>
              <w:t>10</w:t>
            </w:r>
          </w:p>
        </w:tc>
        <w:tc>
          <w:tcPr>
            <w:tcW w:w="2108"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tabs>
                <w:tab w:val="left" w:pos="206"/>
              </w:tabs>
              <w:autoSpaceDE/>
              <w:autoSpaceDN/>
              <w:rPr>
                <w:sz w:val="24"/>
                <w:szCs w:val="24"/>
              </w:rPr>
            </w:pPr>
            <w:r w:rsidRPr="00531BF6">
              <w:rPr>
                <w:sz w:val="24"/>
                <w:szCs w:val="24"/>
              </w:rPr>
              <w:t>Ознакомиться с используемыми в сфере управления технологическими процессами, алгоритмами и программами, современными информационными технологиями, методы и средствами контроля, диагностики и управления..</w:t>
            </w:r>
          </w:p>
        </w:tc>
        <w:tc>
          <w:tcPr>
            <w:tcW w:w="1061"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rHeight w:val="221"/>
          <w:tblCellSpacing w:w="20" w:type="dxa"/>
        </w:trPr>
        <w:tc>
          <w:tcPr>
            <w:tcW w:w="859"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adjustRightInd/>
              <w:ind w:left="-452" w:right="860" w:firstLine="710"/>
              <w:rPr>
                <w:sz w:val="24"/>
                <w:szCs w:val="24"/>
              </w:rPr>
            </w:pPr>
            <w:r w:rsidRPr="00531BF6">
              <w:rPr>
                <w:sz w:val="24"/>
                <w:szCs w:val="24"/>
              </w:rPr>
              <w:lastRenderedPageBreak/>
              <w:t>11</w:t>
            </w:r>
          </w:p>
        </w:tc>
        <w:tc>
          <w:tcPr>
            <w:tcW w:w="2108"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tabs>
                <w:tab w:val="left" w:pos="206"/>
              </w:tabs>
              <w:autoSpaceDE/>
              <w:autoSpaceDN/>
              <w:rPr>
                <w:sz w:val="24"/>
                <w:szCs w:val="24"/>
              </w:rPr>
            </w:pPr>
            <w:r w:rsidRPr="00531BF6">
              <w:rPr>
                <w:sz w:val="24"/>
                <w:szCs w:val="24"/>
              </w:rPr>
              <w:t>Ознакомиться с существующими системами контроля, автоматизации и управления.</w:t>
            </w:r>
          </w:p>
        </w:tc>
        <w:tc>
          <w:tcPr>
            <w:tcW w:w="1061"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rHeight w:val="221"/>
          <w:tblCellSpacing w:w="20" w:type="dxa"/>
        </w:trPr>
        <w:tc>
          <w:tcPr>
            <w:tcW w:w="859"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adjustRightInd/>
              <w:ind w:left="-452" w:right="860" w:firstLine="710"/>
              <w:rPr>
                <w:sz w:val="24"/>
                <w:szCs w:val="24"/>
              </w:rPr>
            </w:pPr>
            <w:r w:rsidRPr="00531BF6">
              <w:rPr>
                <w:sz w:val="24"/>
                <w:szCs w:val="24"/>
              </w:rPr>
              <w:t>12</w:t>
            </w:r>
          </w:p>
        </w:tc>
        <w:tc>
          <w:tcPr>
            <w:tcW w:w="2108"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tabs>
                <w:tab w:val="left" w:pos="206"/>
              </w:tabs>
              <w:autoSpaceDE/>
              <w:autoSpaceDN/>
              <w:rPr>
                <w:sz w:val="24"/>
                <w:szCs w:val="24"/>
              </w:rPr>
            </w:pPr>
            <w:r w:rsidRPr="00531BF6">
              <w:rPr>
                <w:sz w:val="24"/>
                <w:szCs w:val="24"/>
              </w:rPr>
              <w:t>Изучить цели, принципы, методы стандартизации, ее формы, цели и порядок подтверждения соответствия измерительных и управляющих средств и комплексов.</w:t>
            </w:r>
          </w:p>
        </w:tc>
        <w:tc>
          <w:tcPr>
            <w:tcW w:w="1061"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rHeight w:val="221"/>
          <w:tblCellSpacing w:w="20" w:type="dxa"/>
        </w:trPr>
        <w:tc>
          <w:tcPr>
            <w:tcW w:w="859"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adjustRightInd/>
              <w:ind w:left="-452" w:right="860" w:firstLine="710"/>
              <w:rPr>
                <w:sz w:val="24"/>
                <w:szCs w:val="24"/>
              </w:rPr>
            </w:pPr>
            <w:r w:rsidRPr="00531BF6">
              <w:rPr>
                <w:sz w:val="24"/>
                <w:szCs w:val="24"/>
              </w:rPr>
              <w:t>13</w:t>
            </w:r>
          </w:p>
        </w:tc>
        <w:tc>
          <w:tcPr>
            <w:tcW w:w="2108"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tabs>
                <w:tab w:val="left" w:pos="206"/>
              </w:tabs>
              <w:autoSpaceDE/>
              <w:autoSpaceDN/>
              <w:rPr>
                <w:sz w:val="24"/>
                <w:szCs w:val="24"/>
              </w:rPr>
            </w:pPr>
            <w:r w:rsidRPr="00531BF6">
              <w:rPr>
                <w:sz w:val="24"/>
                <w:szCs w:val="24"/>
              </w:rPr>
              <w:t>Изучить методики проведения экспериментов и обработки полученных результатов.</w:t>
            </w:r>
          </w:p>
        </w:tc>
        <w:tc>
          <w:tcPr>
            <w:tcW w:w="1061"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rHeight w:val="221"/>
          <w:tblCellSpacing w:w="20" w:type="dxa"/>
        </w:trPr>
        <w:tc>
          <w:tcPr>
            <w:tcW w:w="859"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adjustRightInd/>
              <w:ind w:left="-452" w:right="860" w:firstLine="710"/>
              <w:rPr>
                <w:sz w:val="24"/>
                <w:szCs w:val="24"/>
              </w:rPr>
            </w:pPr>
            <w:r w:rsidRPr="00531BF6">
              <w:rPr>
                <w:sz w:val="24"/>
                <w:szCs w:val="24"/>
              </w:rPr>
              <w:t>14</w:t>
            </w:r>
          </w:p>
        </w:tc>
        <w:tc>
          <w:tcPr>
            <w:tcW w:w="2108"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tabs>
                <w:tab w:val="left" w:pos="206"/>
              </w:tabs>
              <w:autoSpaceDE/>
              <w:autoSpaceDN/>
              <w:rPr>
                <w:sz w:val="24"/>
                <w:szCs w:val="24"/>
              </w:rPr>
            </w:pPr>
            <w:r w:rsidRPr="00531BF6">
              <w:rPr>
                <w:sz w:val="24"/>
                <w:szCs w:val="24"/>
              </w:rPr>
              <w:t>Ознакомиться с действующей системой нормативно-правовых актов в области регламентного обслуживания систем и средств контроля, автоматизации и управления.</w:t>
            </w:r>
          </w:p>
        </w:tc>
        <w:tc>
          <w:tcPr>
            <w:tcW w:w="1061"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rHeight w:val="221"/>
          <w:tblCellSpacing w:w="20" w:type="dxa"/>
        </w:trPr>
        <w:tc>
          <w:tcPr>
            <w:tcW w:w="859"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adjustRightInd/>
              <w:ind w:left="-452" w:right="860" w:firstLine="710"/>
              <w:rPr>
                <w:sz w:val="24"/>
                <w:szCs w:val="24"/>
              </w:rPr>
            </w:pPr>
            <w:r w:rsidRPr="00531BF6">
              <w:rPr>
                <w:sz w:val="24"/>
                <w:szCs w:val="24"/>
              </w:rPr>
              <w:t>15</w:t>
            </w:r>
          </w:p>
        </w:tc>
        <w:tc>
          <w:tcPr>
            <w:tcW w:w="2108"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tabs>
                <w:tab w:val="left" w:pos="206"/>
              </w:tabs>
              <w:autoSpaceDE/>
              <w:autoSpaceDN/>
              <w:rPr>
                <w:sz w:val="24"/>
                <w:szCs w:val="24"/>
              </w:rPr>
            </w:pPr>
            <w:r w:rsidRPr="00531BF6">
              <w:rPr>
                <w:sz w:val="24"/>
                <w:szCs w:val="24"/>
              </w:rPr>
              <w:t>Оформление отчета (текст, рисунки, чертежи)</w:t>
            </w:r>
          </w:p>
        </w:tc>
        <w:tc>
          <w:tcPr>
            <w:tcW w:w="1061"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r w:rsidR="00531BF6" w:rsidRPr="00531BF6" w:rsidTr="009149DB">
        <w:trPr>
          <w:trHeight w:val="221"/>
          <w:tblCellSpacing w:w="20" w:type="dxa"/>
        </w:trPr>
        <w:tc>
          <w:tcPr>
            <w:tcW w:w="859"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adjustRightInd/>
              <w:ind w:left="-452" w:right="860" w:firstLine="710"/>
              <w:rPr>
                <w:sz w:val="24"/>
                <w:szCs w:val="24"/>
              </w:rPr>
            </w:pPr>
            <w:r w:rsidRPr="00531BF6">
              <w:rPr>
                <w:sz w:val="24"/>
                <w:szCs w:val="24"/>
              </w:rPr>
              <w:t>16</w:t>
            </w:r>
          </w:p>
        </w:tc>
        <w:tc>
          <w:tcPr>
            <w:tcW w:w="2108" w:type="pct"/>
            <w:tcBorders>
              <w:top w:val="outset" w:sz="6" w:space="0" w:color="auto"/>
              <w:left w:val="outset" w:sz="6" w:space="0" w:color="auto"/>
              <w:bottom w:val="outset" w:sz="6" w:space="0" w:color="auto"/>
              <w:right w:val="outset" w:sz="6" w:space="0" w:color="auto"/>
            </w:tcBorders>
          </w:tcPr>
          <w:p w:rsidR="00531BF6" w:rsidRPr="00531BF6" w:rsidRDefault="00531BF6" w:rsidP="00531BF6">
            <w:pPr>
              <w:widowControl/>
              <w:tabs>
                <w:tab w:val="left" w:pos="206"/>
              </w:tabs>
              <w:autoSpaceDE/>
              <w:autoSpaceDN/>
              <w:rPr>
                <w:sz w:val="24"/>
                <w:szCs w:val="24"/>
              </w:rPr>
            </w:pPr>
            <w:r w:rsidRPr="00531BF6">
              <w:rPr>
                <w:sz w:val="24"/>
                <w:szCs w:val="24"/>
              </w:rPr>
              <w:t>Сдача отчета</w:t>
            </w:r>
          </w:p>
        </w:tc>
        <w:tc>
          <w:tcPr>
            <w:tcW w:w="1061"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ХХХ-ХХХ</w:t>
            </w:r>
          </w:p>
        </w:tc>
        <w:tc>
          <w:tcPr>
            <w:tcW w:w="865" w:type="pct"/>
            <w:tcBorders>
              <w:top w:val="outset" w:sz="6" w:space="0" w:color="auto"/>
              <w:left w:val="outset" w:sz="6" w:space="0" w:color="auto"/>
              <w:bottom w:val="outset" w:sz="6" w:space="0" w:color="auto"/>
              <w:right w:val="outset" w:sz="6" w:space="0" w:color="auto"/>
            </w:tcBorders>
            <w:vAlign w:val="center"/>
          </w:tcPr>
          <w:p w:rsidR="00531BF6" w:rsidRPr="00531BF6" w:rsidRDefault="00531BF6" w:rsidP="00531BF6">
            <w:pPr>
              <w:keepNext/>
              <w:widowControl/>
              <w:jc w:val="center"/>
              <w:rPr>
                <w:color w:val="FF0000"/>
                <w:sz w:val="24"/>
                <w:szCs w:val="24"/>
              </w:rPr>
            </w:pPr>
            <w:r w:rsidRPr="00531BF6">
              <w:rPr>
                <w:color w:val="FF0000"/>
                <w:spacing w:val="-5"/>
                <w:sz w:val="24"/>
                <w:szCs w:val="24"/>
              </w:rPr>
              <w:t>Выполнил</w:t>
            </w:r>
          </w:p>
        </w:tc>
      </w:tr>
    </w:tbl>
    <w:p w:rsidR="00531BF6" w:rsidRPr="00531BF6" w:rsidRDefault="00531BF6" w:rsidP="00531BF6">
      <w:pPr>
        <w:rPr>
          <w:sz w:val="24"/>
          <w:szCs w:val="24"/>
        </w:rPr>
      </w:pPr>
    </w:p>
    <w:p w:rsidR="00531BF6" w:rsidRPr="00531BF6" w:rsidRDefault="00531BF6" w:rsidP="00531BF6">
      <w:pPr>
        <w:spacing w:line="192" w:lineRule="auto"/>
        <w:rPr>
          <w:sz w:val="24"/>
          <w:szCs w:val="24"/>
        </w:rPr>
      </w:pPr>
      <w:proofErr w:type="gramStart"/>
      <w:r w:rsidRPr="00531BF6">
        <w:rPr>
          <w:bCs/>
          <w:spacing w:val="-4"/>
          <w:sz w:val="24"/>
          <w:szCs w:val="24"/>
        </w:rPr>
        <w:t xml:space="preserve">« </w:t>
      </w:r>
      <w:r w:rsidRPr="00531BF6">
        <w:rPr>
          <w:color w:val="FF0000"/>
          <w:sz w:val="24"/>
          <w:szCs w:val="24"/>
        </w:rPr>
        <w:t>ХХ</w:t>
      </w:r>
      <w:proofErr w:type="gramEnd"/>
      <w:r w:rsidRPr="00531BF6">
        <w:rPr>
          <w:sz w:val="24"/>
          <w:szCs w:val="24"/>
        </w:rPr>
        <w:t xml:space="preserve"> </w:t>
      </w:r>
      <w:r w:rsidRPr="00531BF6">
        <w:rPr>
          <w:bCs/>
          <w:spacing w:val="-4"/>
          <w:sz w:val="24"/>
          <w:szCs w:val="24"/>
        </w:rPr>
        <w:t xml:space="preserve">» </w:t>
      </w:r>
      <w:r w:rsidRPr="00531BF6">
        <w:rPr>
          <w:sz w:val="24"/>
          <w:szCs w:val="24"/>
        </w:rPr>
        <w:t xml:space="preserve"> </w:t>
      </w:r>
      <w:r w:rsidRPr="00531BF6">
        <w:rPr>
          <w:color w:val="FF0000"/>
          <w:sz w:val="24"/>
          <w:szCs w:val="24"/>
        </w:rPr>
        <w:t>ХХХ</w:t>
      </w:r>
      <w:r w:rsidRPr="00531BF6">
        <w:rPr>
          <w:b/>
          <w:bCs/>
          <w:color w:val="FF0000"/>
          <w:spacing w:val="-4"/>
          <w:sz w:val="24"/>
          <w:szCs w:val="24"/>
        </w:rPr>
        <w:t xml:space="preserve">  </w:t>
      </w:r>
      <w:r w:rsidRPr="00531BF6">
        <w:rPr>
          <w:bCs/>
          <w:spacing w:val="-4"/>
          <w:sz w:val="24"/>
          <w:szCs w:val="24"/>
        </w:rPr>
        <w:t>202</w:t>
      </w:r>
      <w:r w:rsidRPr="00531BF6">
        <w:rPr>
          <w:color w:val="FF0000"/>
          <w:sz w:val="24"/>
          <w:szCs w:val="24"/>
        </w:rPr>
        <w:t>Х</w:t>
      </w:r>
      <w:r w:rsidRPr="00531BF6">
        <w:rPr>
          <w:sz w:val="24"/>
          <w:szCs w:val="24"/>
        </w:rPr>
        <w:t xml:space="preserve"> </w:t>
      </w:r>
      <w:r w:rsidRPr="00531BF6">
        <w:rPr>
          <w:bCs/>
          <w:spacing w:val="-4"/>
          <w:sz w:val="24"/>
          <w:szCs w:val="24"/>
        </w:rPr>
        <w:t>г.</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2"/>
        <w:gridCol w:w="1908"/>
        <w:gridCol w:w="2326"/>
        <w:gridCol w:w="340"/>
        <w:gridCol w:w="3019"/>
      </w:tblGrid>
      <w:tr w:rsidR="00531BF6" w:rsidRPr="00531BF6" w:rsidTr="009149DB">
        <w:tc>
          <w:tcPr>
            <w:tcW w:w="1768" w:type="dxa"/>
          </w:tcPr>
          <w:p w:rsidR="00531BF6" w:rsidRPr="00531BF6" w:rsidRDefault="00531BF6" w:rsidP="00531BF6">
            <w:pPr>
              <w:widowControl/>
              <w:spacing w:line="192" w:lineRule="auto"/>
              <w:rPr>
                <w:sz w:val="24"/>
                <w:szCs w:val="24"/>
              </w:rPr>
            </w:pPr>
          </w:p>
          <w:p w:rsidR="00531BF6" w:rsidRPr="00531BF6" w:rsidRDefault="00531BF6" w:rsidP="00531BF6">
            <w:pPr>
              <w:widowControl/>
              <w:spacing w:line="192" w:lineRule="auto"/>
              <w:rPr>
                <w:sz w:val="24"/>
                <w:szCs w:val="24"/>
              </w:rPr>
            </w:pPr>
            <w:r w:rsidRPr="00531BF6">
              <w:rPr>
                <w:sz w:val="24"/>
                <w:szCs w:val="24"/>
              </w:rPr>
              <w:t>Обучающийся</w:t>
            </w:r>
          </w:p>
        </w:tc>
        <w:tc>
          <w:tcPr>
            <w:tcW w:w="2063" w:type="dxa"/>
          </w:tcPr>
          <w:p w:rsidR="00531BF6" w:rsidRPr="00531BF6" w:rsidRDefault="00531BF6" w:rsidP="00531BF6">
            <w:pPr>
              <w:widowControl/>
              <w:spacing w:line="192" w:lineRule="auto"/>
              <w:rPr>
                <w:sz w:val="24"/>
                <w:szCs w:val="24"/>
              </w:rPr>
            </w:pPr>
          </w:p>
        </w:tc>
        <w:tc>
          <w:tcPr>
            <w:tcW w:w="2427" w:type="dxa"/>
            <w:tcBorders>
              <w:bottom w:val="single" w:sz="4" w:space="0" w:color="auto"/>
            </w:tcBorders>
          </w:tcPr>
          <w:p w:rsidR="00531BF6" w:rsidRPr="00531BF6" w:rsidRDefault="00531BF6" w:rsidP="00531BF6">
            <w:pPr>
              <w:widowControl/>
              <w:spacing w:line="192" w:lineRule="auto"/>
              <w:rPr>
                <w:sz w:val="24"/>
                <w:szCs w:val="24"/>
              </w:rPr>
            </w:pPr>
          </w:p>
        </w:tc>
        <w:tc>
          <w:tcPr>
            <w:tcW w:w="351" w:type="dxa"/>
          </w:tcPr>
          <w:p w:rsidR="00531BF6" w:rsidRPr="00531BF6" w:rsidRDefault="00531BF6" w:rsidP="00531BF6">
            <w:pPr>
              <w:widowControl/>
              <w:spacing w:line="192" w:lineRule="auto"/>
              <w:rPr>
                <w:sz w:val="24"/>
                <w:szCs w:val="24"/>
              </w:rPr>
            </w:pPr>
          </w:p>
        </w:tc>
        <w:tc>
          <w:tcPr>
            <w:tcW w:w="3172" w:type="dxa"/>
            <w:tcBorders>
              <w:bottom w:val="single" w:sz="4" w:space="0" w:color="auto"/>
            </w:tcBorders>
            <w:vAlign w:val="bottom"/>
          </w:tcPr>
          <w:p w:rsidR="00531BF6" w:rsidRPr="00531BF6" w:rsidRDefault="00531BF6" w:rsidP="00531BF6">
            <w:pPr>
              <w:widowControl/>
              <w:spacing w:line="192" w:lineRule="auto"/>
              <w:jc w:val="center"/>
              <w:rPr>
                <w:sz w:val="24"/>
                <w:szCs w:val="24"/>
              </w:rPr>
            </w:pPr>
            <w:r w:rsidRPr="00531BF6">
              <w:rPr>
                <w:color w:val="FF0000"/>
                <w:spacing w:val="-5"/>
                <w:sz w:val="28"/>
                <w:szCs w:val="28"/>
              </w:rPr>
              <w:t>Иванов Иван Иванович</w:t>
            </w:r>
          </w:p>
        </w:tc>
      </w:tr>
      <w:tr w:rsidR="00531BF6" w:rsidRPr="00531BF6" w:rsidTr="009149DB">
        <w:tc>
          <w:tcPr>
            <w:tcW w:w="1768" w:type="dxa"/>
          </w:tcPr>
          <w:p w:rsidR="00531BF6" w:rsidRPr="00531BF6" w:rsidRDefault="00531BF6" w:rsidP="00531BF6">
            <w:pPr>
              <w:widowControl/>
              <w:spacing w:line="192" w:lineRule="auto"/>
              <w:jc w:val="center"/>
              <w:rPr>
                <w:sz w:val="24"/>
                <w:szCs w:val="24"/>
              </w:rPr>
            </w:pPr>
          </w:p>
        </w:tc>
        <w:tc>
          <w:tcPr>
            <w:tcW w:w="2063" w:type="dxa"/>
          </w:tcPr>
          <w:p w:rsidR="00531BF6" w:rsidRPr="00531BF6" w:rsidRDefault="00531BF6" w:rsidP="00531BF6">
            <w:pPr>
              <w:widowControl/>
              <w:spacing w:line="192" w:lineRule="auto"/>
              <w:jc w:val="center"/>
              <w:rPr>
                <w:sz w:val="24"/>
                <w:szCs w:val="24"/>
              </w:rPr>
            </w:pPr>
          </w:p>
        </w:tc>
        <w:tc>
          <w:tcPr>
            <w:tcW w:w="2427" w:type="dxa"/>
            <w:tcBorders>
              <w:top w:val="single" w:sz="4" w:space="0" w:color="auto"/>
            </w:tcBorders>
          </w:tcPr>
          <w:p w:rsidR="00531BF6" w:rsidRPr="00531BF6" w:rsidRDefault="00531BF6" w:rsidP="00531BF6">
            <w:pPr>
              <w:widowControl/>
              <w:spacing w:line="192" w:lineRule="auto"/>
              <w:jc w:val="center"/>
              <w:rPr>
                <w:sz w:val="24"/>
                <w:szCs w:val="24"/>
              </w:rPr>
            </w:pPr>
            <w:r w:rsidRPr="00531BF6">
              <w:rPr>
                <w:sz w:val="24"/>
                <w:szCs w:val="24"/>
              </w:rPr>
              <w:t>(подпись)</w:t>
            </w:r>
          </w:p>
        </w:tc>
        <w:tc>
          <w:tcPr>
            <w:tcW w:w="351" w:type="dxa"/>
          </w:tcPr>
          <w:p w:rsidR="00531BF6" w:rsidRPr="00531BF6" w:rsidRDefault="00531BF6" w:rsidP="00531BF6">
            <w:pPr>
              <w:widowControl/>
              <w:spacing w:line="192" w:lineRule="auto"/>
              <w:rPr>
                <w:sz w:val="24"/>
                <w:szCs w:val="24"/>
              </w:rPr>
            </w:pPr>
          </w:p>
        </w:tc>
        <w:tc>
          <w:tcPr>
            <w:tcW w:w="3172" w:type="dxa"/>
            <w:tcBorders>
              <w:top w:val="single" w:sz="4" w:space="0" w:color="auto"/>
            </w:tcBorders>
          </w:tcPr>
          <w:p w:rsidR="00531BF6" w:rsidRPr="00531BF6" w:rsidRDefault="00531BF6" w:rsidP="00531BF6">
            <w:pPr>
              <w:widowControl/>
              <w:spacing w:line="192" w:lineRule="auto"/>
              <w:jc w:val="center"/>
              <w:rPr>
                <w:sz w:val="24"/>
                <w:szCs w:val="24"/>
              </w:rPr>
            </w:pPr>
            <w:r w:rsidRPr="00531BF6">
              <w:rPr>
                <w:sz w:val="16"/>
                <w:szCs w:val="16"/>
              </w:rPr>
              <w:t>И.О. Фамилия</w:t>
            </w:r>
          </w:p>
        </w:tc>
      </w:tr>
    </w:tbl>
    <w:p w:rsidR="00531BF6" w:rsidRPr="00531BF6" w:rsidRDefault="00531BF6" w:rsidP="00531BF6">
      <w:pPr>
        <w:widowControl/>
        <w:suppressAutoHyphens/>
        <w:ind w:left="884"/>
        <w:contextualSpacing/>
        <w:jc w:val="center"/>
        <w:rPr>
          <w:b/>
          <w:sz w:val="24"/>
          <w:szCs w:val="24"/>
        </w:rPr>
      </w:pPr>
    </w:p>
    <w:p w:rsidR="00531BF6" w:rsidRPr="00531BF6" w:rsidRDefault="00531BF6" w:rsidP="00531BF6">
      <w:pPr>
        <w:widowControl/>
        <w:suppressAutoHyphens/>
        <w:ind w:left="884"/>
        <w:contextualSpacing/>
        <w:jc w:val="center"/>
        <w:rPr>
          <w:b/>
          <w:sz w:val="24"/>
          <w:szCs w:val="24"/>
        </w:rPr>
      </w:pPr>
      <w:r w:rsidRPr="00531BF6">
        <w:rPr>
          <w:b/>
          <w:sz w:val="24"/>
          <w:szCs w:val="24"/>
        </w:rPr>
        <w:t>2. Технический отчет</w:t>
      </w:r>
    </w:p>
    <w:p w:rsidR="00531BF6" w:rsidRPr="00531BF6" w:rsidRDefault="00531BF6" w:rsidP="00531BF6">
      <w:pPr>
        <w:widowControl/>
        <w:rPr>
          <w:sz w:val="24"/>
          <w:szCs w:val="24"/>
        </w:rPr>
      </w:pPr>
    </w:p>
    <w:p w:rsidR="00531BF6" w:rsidRPr="00531BF6" w:rsidRDefault="00531BF6" w:rsidP="00531BF6">
      <w:pPr>
        <w:widowControl/>
        <w:ind w:firstLine="709"/>
        <w:jc w:val="both"/>
        <w:rPr>
          <w:b/>
          <w:color w:val="FF0000"/>
          <w:sz w:val="24"/>
          <w:szCs w:val="24"/>
        </w:rPr>
      </w:pPr>
      <w:r w:rsidRPr="00531BF6">
        <w:rPr>
          <w:b/>
          <w:color w:val="FF0000"/>
          <w:sz w:val="24"/>
          <w:szCs w:val="24"/>
        </w:rPr>
        <w:t>1. Изучение деятельности предприятия</w:t>
      </w:r>
    </w:p>
    <w:p w:rsidR="00531BF6" w:rsidRPr="00531BF6" w:rsidRDefault="00531BF6" w:rsidP="00531BF6">
      <w:pPr>
        <w:widowControl/>
        <w:ind w:firstLine="709"/>
        <w:jc w:val="both"/>
        <w:rPr>
          <w:color w:val="FF0000"/>
          <w:sz w:val="24"/>
          <w:szCs w:val="24"/>
        </w:rPr>
      </w:pPr>
    </w:p>
    <w:p w:rsidR="00531BF6" w:rsidRPr="00531BF6" w:rsidRDefault="00531BF6" w:rsidP="00531BF6">
      <w:pPr>
        <w:widowControl/>
        <w:ind w:firstLine="709"/>
        <w:jc w:val="both"/>
        <w:rPr>
          <w:color w:val="FF0000"/>
          <w:sz w:val="24"/>
          <w:szCs w:val="24"/>
        </w:rPr>
      </w:pPr>
      <w:r w:rsidRPr="00531BF6">
        <w:rPr>
          <w:color w:val="FF0000"/>
          <w:sz w:val="24"/>
          <w:szCs w:val="24"/>
        </w:rPr>
        <w:t>Объект исследования – компания ООО «АСУ ПРО» имеет многолетний опыт разработки прикладного программного обеспечения для различных автоматизированных систем объектов нефтяной, газовой, энергетической промышленности и объектов непромышленного назначения.</w:t>
      </w:r>
    </w:p>
    <w:p w:rsidR="00531BF6" w:rsidRPr="00531BF6" w:rsidRDefault="00531BF6" w:rsidP="00531BF6">
      <w:pPr>
        <w:widowControl/>
        <w:ind w:firstLine="709"/>
        <w:jc w:val="both"/>
        <w:rPr>
          <w:color w:val="FF0000"/>
          <w:sz w:val="24"/>
          <w:szCs w:val="24"/>
        </w:rPr>
      </w:pPr>
      <w:r w:rsidRPr="00531BF6">
        <w:rPr>
          <w:color w:val="FF0000"/>
          <w:sz w:val="24"/>
          <w:szCs w:val="24"/>
        </w:rPr>
        <w:t>Отдельное подразделение компании специализируется на разработке прикладного программного обеспечения для программируемых промышленных контроллеров (ПЛК), панелей операторов HMI, SCADA-систем и системной интеграции.</w:t>
      </w:r>
    </w:p>
    <w:p w:rsidR="00531BF6" w:rsidRPr="00531BF6" w:rsidRDefault="00531BF6" w:rsidP="00531BF6">
      <w:pPr>
        <w:widowControl/>
        <w:ind w:firstLine="709"/>
        <w:jc w:val="both"/>
        <w:rPr>
          <w:color w:val="FF0000"/>
          <w:sz w:val="24"/>
          <w:szCs w:val="24"/>
        </w:rPr>
      </w:pPr>
      <w:r w:rsidRPr="00531BF6">
        <w:rPr>
          <w:color w:val="FF0000"/>
          <w:sz w:val="24"/>
          <w:szCs w:val="24"/>
        </w:rPr>
        <w:t>Миссия компании: удовлетворение спроса заказчиков (организаций и частных лиц) на проектные, СМР, ПНР, ТО, с соблюдением действующих норм и требований заказчика. Продвижение современных информационных технологий и технических решений.</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Цель: предложение лучших решений, продуктов и технологий в области автоматизации технологических и бизнес-процессов. </w:t>
      </w:r>
    </w:p>
    <w:p w:rsidR="00531BF6" w:rsidRPr="00531BF6" w:rsidRDefault="00531BF6" w:rsidP="00531BF6">
      <w:pPr>
        <w:widowControl/>
        <w:ind w:firstLine="709"/>
        <w:jc w:val="both"/>
        <w:rPr>
          <w:color w:val="FF0000"/>
          <w:sz w:val="24"/>
          <w:szCs w:val="24"/>
        </w:rPr>
      </w:pPr>
      <w:r w:rsidRPr="00531BF6">
        <w:rPr>
          <w:color w:val="FF0000"/>
          <w:sz w:val="24"/>
          <w:szCs w:val="24"/>
        </w:rPr>
        <w:t>Квалифицированный персонал компании имеет необходимое техническое оснащение, профессиональную подготовку, свидетельства и право допуска на особо опасные производства и объекты. Специалисты компании имеют большой опыт разработки и внедрения АСУТП, регулярно проходят профильное обучение обучены и имеют допуск к работе со следующими техническими средствами:</w:t>
      </w:r>
    </w:p>
    <w:p w:rsidR="00531BF6" w:rsidRPr="00531BF6" w:rsidRDefault="00531BF6" w:rsidP="00531BF6">
      <w:pPr>
        <w:widowControl/>
        <w:ind w:firstLine="709"/>
        <w:jc w:val="both"/>
        <w:rPr>
          <w:color w:val="FF0000"/>
          <w:sz w:val="24"/>
          <w:szCs w:val="24"/>
        </w:rPr>
      </w:pPr>
      <w:r w:rsidRPr="00531BF6">
        <w:rPr>
          <w:color w:val="FF0000"/>
          <w:sz w:val="24"/>
          <w:szCs w:val="24"/>
        </w:rPr>
        <w:t>- система телемеханики «Магистраль-2», «Магистраль-5» (ООО «</w:t>
      </w:r>
      <w:proofErr w:type="spellStart"/>
      <w:r w:rsidRPr="00531BF6">
        <w:rPr>
          <w:color w:val="FF0000"/>
          <w:sz w:val="24"/>
          <w:szCs w:val="24"/>
        </w:rPr>
        <w:t>Газприборавтоматика</w:t>
      </w:r>
      <w:proofErr w:type="spellEnd"/>
      <w:r w:rsidRPr="00531BF6">
        <w:rPr>
          <w:color w:val="FF0000"/>
          <w:sz w:val="24"/>
          <w:szCs w:val="24"/>
        </w:rPr>
        <w:t>»);</w:t>
      </w:r>
    </w:p>
    <w:p w:rsidR="00531BF6" w:rsidRPr="00531BF6" w:rsidRDefault="00531BF6" w:rsidP="00531BF6">
      <w:pPr>
        <w:widowControl/>
        <w:ind w:firstLine="709"/>
        <w:jc w:val="both"/>
        <w:rPr>
          <w:color w:val="FF0000"/>
          <w:sz w:val="24"/>
          <w:szCs w:val="24"/>
        </w:rPr>
      </w:pPr>
      <w:r w:rsidRPr="00531BF6">
        <w:rPr>
          <w:color w:val="FF0000"/>
          <w:sz w:val="24"/>
          <w:szCs w:val="24"/>
        </w:rPr>
        <w:t>- система телемеханики «СТН-3000» (ЗАО «</w:t>
      </w:r>
      <w:proofErr w:type="spellStart"/>
      <w:r w:rsidRPr="00531BF6">
        <w:rPr>
          <w:color w:val="FF0000"/>
          <w:sz w:val="24"/>
          <w:szCs w:val="24"/>
        </w:rPr>
        <w:t>Атлантиктрансгазсистема</w:t>
      </w:r>
      <w:proofErr w:type="spellEnd"/>
      <w:r w:rsidRPr="00531BF6">
        <w:rPr>
          <w:color w:val="FF0000"/>
          <w:sz w:val="24"/>
          <w:szCs w:val="24"/>
        </w:rPr>
        <w:t>»);</w:t>
      </w:r>
    </w:p>
    <w:p w:rsidR="00531BF6" w:rsidRPr="00531BF6" w:rsidRDefault="00531BF6" w:rsidP="00531BF6">
      <w:pPr>
        <w:widowControl/>
        <w:ind w:firstLine="709"/>
        <w:jc w:val="both"/>
        <w:rPr>
          <w:color w:val="FF0000"/>
          <w:sz w:val="24"/>
          <w:szCs w:val="24"/>
        </w:rPr>
      </w:pPr>
      <w:r w:rsidRPr="00531BF6">
        <w:rPr>
          <w:color w:val="FF0000"/>
          <w:sz w:val="24"/>
          <w:szCs w:val="24"/>
        </w:rPr>
        <w:lastRenderedPageBreak/>
        <w:t>- система МСКУ-5000 (НПФ «Система сервис»);</w:t>
      </w:r>
    </w:p>
    <w:p w:rsidR="00531BF6" w:rsidRPr="00531BF6" w:rsidRDefault="00531BF6" w:rsidP="00531BF6">
      <w:pPr>
        <w:widowControl/>
        <w:ind w:firstLine="709"/>
        <w:jc w:val="both"/>
        <w:rPr>
          <w:color w:val="FF0000"/>
          <w:sz w:val="24"/>
          <w:szCs w:val="24"/>
          <w:lang w:val="en-US"/>
        </w:rPr>
      </w:pPr>
      <w:r w:rsidRPr="00531BF6">
        <w:rPr>
          <w:color w:val="FF0000"/>
          <w:sz w:val="24"/>
          <w:szCs w:val="24"/>
          <w:lang w:val="en-US"/>
        </w:rPr>
        <w:t xml:space="preserve">- </w:t>
      </w:r>
      <w:proofErr w:type="gramStart"/>
      <w:r w:rsidRPr="00531BF6">
        <w:rPr>
          <w:color w:val="FF0000"/>
          <w:sz w:val="24"/>
          <w:szCs w:val="24"/>
        </w:rPr>
        <w:t>система</w:t>
      </w:r>
      <w:proofErr w:type="gramEnd"/>
      <w:r w:rsidRPr="00531BF6">
        <w:rPr>
          <w:color w:val="FF0000"/>
          <w:sz w:val="24"/>
          <w:szCs w:val="24"/>
          <w:lang w:val="en-US"/>
        </w:rPr>
        <w:t xml:space="preserve"> </w:t>
      </w:r>
      <w:proofErr w:type="spellStart"/>
      <w:r w:rsidRPr="00531BF6">
        <w:rPr>
          <w:color w:val="FF0000"/>
          <w:sz w:val="24"/>
          <w:szCs w:val="24"/>
          <w:lang w:val="en-US"/>
        </w:rPr>
        <w:t>DeltaV</w:t>
      </w:r>
      <w:proofErr w:type="spellEnd"/>
      <w:r w:rsidRPr="00531BF6">
        <w:rPr>
          <w:color w:val="FF0000"/>
          <w:sz w:val="24"/>
          <w:szCs w:val="24"/>
          <w:lang w:val="en-US"/>
        </w:rPr>
        <w:t xml:space="preserve"> (Emerson);</w:t>
      </w:r>
    </w:p>
    <w:p w:rsidR="00531BF6" w:rsidRPr="00531BF6" w:rsidRDefault="00531BF6" w:rsidP="00531BF6">
      <w:pPr>
        <w:widowControl/>
        <w:ind w:firstLine="709"/>
        <w:jc w:val="both"/>
        <w:rPr>
          <w:color w:val="FF0000"/>
          <w:sz w:val="24"/>
          <w:szCs w:val="24"/>
          <w:lang w:val="en-US"/>
        </w:rPr>
      </w:pPr>
      <w:r w:rsidRPr="00531BF6">
        <w:rPr>
          <w:color w:val="FF0000"/>
          <w:sz w:val="24"/>
          <w:szCs w:val="24"/>
          <w:lang w:val="en-US"/>
        </w:rPr>
        <w:t>- System 800xA (ABB);</w:t>
      </w:r>
    </w:p>
    <w:p w:rsidR="00531BF6" w:rsidRPr="00531BF6" w:rsidRDefault="00531BF6" w:rsidP="00531BF6">
      <w:pPr>
        <w:widowControl/>
        <w:ind w:firstLine="709"/>
        <w:jc w:val="both"/>
        <w:rPr>
          <w:color w:val="FF0000"/>
          <w:sz w:val="24"/>
          <w:szCs w:val="24"/>
          <w:lang w:val="en-US"/>
        </w:rPr>
      </w:pPr>
      <w:r w:rsidRPr="00531BF6">
        <w:rPr>
          <w:color w:val="FF0000"/>
          <w:sz w:val="24"/>
          <w:szCs w:val="24"/>
          <w:lang w:val="en-US"/>
        </w:rPr>
        <w:t xml:space="preserve">- </w:t>
      </w:r>
      <w:proofErr w:type="gramStart"/>
      <w:r w:rsidRPr="00531BF6">
        <w:rPr>
          <w:color w:val="FF0000"/>
          <w:sz w:val="24"/>
          <w:szCs w:val="24"/>
        </w:rPr>
        <w:t>контроллеры</w:t>
      </w:r>
      <w:proofErr w:type="gramEnd"/>
      <w:r w:rsidRPr="00531BF6">
        <w:rPr>
          <w:color w:val="FF0000"/>
          <w:sz w:val="24"/>
          <w:szCs w:val="24"/>
          <w:lang w:val="en-US"/>
        </w:rPr>
        <w:t xml:space="preserve"> </w:t>
      </w:r>
      <w:r w:rsidRPr="00531BF6">
        <w:rPr>
          <w:color w:val="FF0000"/>
          <w:sz w:val="24"/>
          <w:szCs w:val="24"/>
        </w:rPr>
        <w:t>серии</w:t>
      </w:r>
      <w:r w:rsidRPr="00531BF6">
        <w:rPr>
          <w:color w:val="FF0000"/>
          <w:sz w:val="24"/>
          <w:szCs w:val="24"/>
          <w:lang w:val="en-US"/>
        </w:rPr>
        <w:t xml:space="preserve"> </w:t>
      </w:r>
      <w:proofErr w:type="spellStart"/>
      <w:r w:rsidRPr="00531BF6">
        <w:rPr>
          <w:color w:val="FF0000"/>
          <w:sz w:val="24"/>
          <w:szCs w:val="24"/>
          <w:lang w:val="en-US"/>
        </w:rPr>
        <w:t>Logix</w:t>
      </w:r>
      <w:proofErr w:type="spellEnd"/>
      <w:r w:rsidRPr="00531BF6">
        <w:rPr>
          <w:color w:val="FF0000"/>
          <w:sz w:val="24"/>
          <w:szCs w:val="24"/>
          <w:lang w:val="en-US"/>
        </w:rPr>
        <w:t>. (Rockwell Automation);</w:t>
      </w:r>
    </w:p>
    <w:p w:rsidR="00531BF6" w:rsidRPr="00531BF6" w:rsidRDefault="00531BF6" w:rsidP="00531BF6">
      <w:pPr>
        <w:widowControl/>
        <w:ind w:firstLine="709"/>
        <w:jc w:val="both"/>
        <w:rPr>
          <w:color w:val="FF0000"/>
          <w:sz w:val="24"/>
          <w:szCs w:val="24"/>
          <w:lang w:val="en-US"/>
        </w:rPr>
      </w:pPr>
      <w:r w:rsidRPr="00531BF6">
        <w:rPr>
          <w:color w:val="FF0000"/>
          <w:sz w:val="24"/>
          <w:szCs w:val="24"/>
          <w:lang w:val="en-US"/>
        </w:rPr>
        <w:t xml:space="preserve">- </w:t>
      </w:r>
      <w:proofErr w:type="gramStart"/>
      <w:r w:rsidRPr="00531BF6">
        <w:rPr>
          <w:color w:val="FF0000"/>
          <w:sz w:val="24"/>
          <w:szCs w:val="24"/>
        </w:rPr>
        <w:t>контроллеры</w:t>
      </w:r>
      <w:proofErr w:type="gramEnd"/>
      <w:r w:rsidRPr="00531BF6">
        <w:rPr>
          <w:color w:val="FF0000"/>
          <w:sz w:val="24"/>
          <w:szCs w:val="24"/>
          <w:lang w:val="en-US"/>
        </w:rPr>
        <w:t xml:space="preserve"> </w:t>
      </w:r>
      <w:proofErr w:type="spellStart"/>
      <w:r w:rsidRPr="00531BF6">
        <w:rPr>
          <w:color w:val="FF0000"/>
          <w:sz w:val="24"/>
          <w:szCs w:val="24"/>
          <w:lang w:val="en-US"/>
        </w:rPr>
        <w:t>SCADAPack</w:t>
      </w:r>
      <w:proofErr w:type="spellEnd"/>
      <w:r w:rsidRPr="00531BF6">
        <w:rPr>
          <w:color w:val="FF0000"/>
          <w:sz w:val="24"/>
          <w:szCs w:val="24"/>
          <w:lang w:val="en-US"/>
        </w:rPr>
        <w:t xml:space="preserve"> (Schneider Electric);</w:t>
      </w:r>
    </w:p>
    <w:p w:rsidR="00531BF6" w:rsidRPr="00531BF6" w:rsidRDefault="00531BF6" w:rsidP="00531BF6">
      <w:pPr>
        <w:widowControl/>
        <w:ind w:firstLine="709"/>
        <w:jc w:val="both"/>
        <w:rPr>
          <w:color w:val="FF0000"/>
          <w:sz w:val="24"/>
          <w:szCs w:val="24"/>
          <w:lang w:val="en-US"/>
        </w:rPr>
      </w:pPr>
      <w:r w:rsidRPr="00531BF6">
        <w:rPr>
          <w:color w:val="FF0000"/>
          <w:sz w:val="24"/>
          <w:szCs w:val="24"/>
          <w:lang w:val="en-US"/>
        </w:rPr>
        <w:t xml:space="preserve">- </w:t>
      </w:r>
      <w:proofErr w:type="gramStart"/>
      <w:r w:rsidRPr="00531BF6">
        <w:rPr>
          <w:color w:val="FF0000"/>
          <w:sz w:val="24"/>
          <w:szCs w:val="24"/>
        </w:rPr>
        <w:t>контроллеры</w:t>
      </w:r>
      <w:proofErr w:type="gramEnd"/>
      <w:r w:rsidRPr="00531BF6">
        <w:rPr>
          <w:color w:val="FF0000"/>
          <w:sz w:val="24"/>
          <w:szCs w:val="24"/>
          <w:lang w:val="en-US"/>
        </w:rPr>
        <w:t xml:space="preserve"> </w:t>
      </w:r>
      <w:proofErr w:type="spellStart"/>
      <w:r w:rsidRPr="00531BF6">
        <w:rPr>
          <w:color w:val="FF0000"/>
          <w:sz w:val="24"/>
          <w:szCs w:val="24"/>
          <w:lang w:val="en-US"/>
        </w:rPr>
        <w:t>DirectLogic</w:t>
      </w:r>
      <w:proofErr w:type="spellEnd"/>
      <w:r w:rsidRPr="00531BF6">
        <w:rPr>
          <w:color w:val="FF0000"/>
          <w:sz w:val="24"/>
          <w:szCs w:val="24"/>
          <w:lang w:val="en-US"/>
        </w:rPr>
        <w:t xml:space="preserve"> (</w:t>
      </w:r>
      <w:proofErr w:type="spellStart"/>
      <w:r w:rsidRPr="00531BF6">
        <w:rPr>
          <w:color w:val="FF0000"/>
          <w:sz w:val="24"/>
          <w:szCs w:val="24"/>
          <w:lang w:val="en-US"/>
        </w:rPr>
        <w:t>AutomationDirect</w:t>
      </w:r>
      <w:proofErr w:type="spellEnd"/>
      <w:r w:rsidRPr="00531BF6">
        <w:rPr>
          <w:color w:val="FF0000"/>
          <w:sz w:val="24"/>
          <w:szCs w:val="24"/>
          <w:lang w:val="en-US"/>
        </w:rPr>
        <w:t>);</w:t>
      </w:r>
    </w:p>
    <w:p w:rsidR="00531BF6" w:rsidRPr="00531BF6" w:rsidRDefault="00531BF6" w:rsidP="00531BF6">
      <w:pPr>
        <w:widowControl/>
        <w:ind w:firstLine="709"/>
        <w:jc w:val="both"/>
        <w:rPr>
          <w:color w:val="FF0000"/>
          <w:sz w:val="24"/>
          <w:szCs w:val="24"/>
          <w:lang w:val="en-US"/>
        </w:rPr>
      </w:pPr>
      <w:r w:rsidRPr="00531BF6">
        <w:rPr>
          <w:color w:val="FF0000"/>
          <w:sz w:val="24"/>
          <w:szCs w:val="24"/>
          <w:lang w:val="en-US"/>
        </w:rPr>
        <w:t xml:space="preserve">- </w:t>
      </w:r>
      <w:proofErr w:type="gramStart"/>
      <w:r w:rsidRPr="00531BF6">
        <w:rPr>
          <w:color w:val="FF0000"/>
          <w:sz w:val="24"/>
          <w:szCs w:val="24"/>
        </w:rPr>
        <w:t>контроллеры</w:t>
      </w:r>
      <w:proofErr w:type="gramEnd"/>
      <w:r w:rsidRPr="00531BF6">
        <w:rPr>
          <w:color w:val="FF0000"/>
          <w:sz w:val="24"/>
          <w:szCs w:val="24"/>
          <w:lang w:val="en-US"/>
        </w:rPr>
        <w:t xml:space="preserve"> </w:t>
      </w:r>
      <w:proofErr w:type="spellStart"/>
      <w:r w:rsidRPr="00531BF6">
        <w:rPr>
          <w:color w:val="FF0000"/>
          <w:sz w:val="24"/>
          <w:szCs w:val="24"/>
          <w:lang w:val="en-US"/>
        </w:rPr>
        <w:t>Modicon</w:t>
      </w:r>
      <w:proofErr w:type="spellEnd"/>
      <w:r w:rsidRPr="00531BF6">
        <w:rPr>
          <w:color w:val="FF0000"/>
          <w:sz w:val="24"/>
          <w:szCs w:val="24"/>
          <w:lang w:val="en-US"/>
        </w:rPr>
        <w:t xml:space="preserve"> (Schneider Electric);</w:t>
      </w:r>
    </w:p>
    <w:p w:rsidR="00531BF6" w:rsidRPr="00531BF6" w:rsidRDefault="00531BF6" w:rsidP="00531BF6">
      <w:pPr>
        <w:widowControl/>
        <w:ind w:firstLine="709"/>
        <w:jc w:val="both"/>
        <w:rPr>
          <w:color w:val="FF0000"/>
          <w:sz w:val="24"/>
          <w:szCs w:val="24"/>
          <w:lang w:val="en-US"/>
        </w:rPr>
      </w:pPr>
      <w:r w:rsidRPr="00531BF6">
        <w:rPr>
          <w:color w:val="FF0000"/>
          <w:sz w:val="24"/>
          <w:szCs w:val="24"/>
          <w:lang w:val="en-US"/>
        </w:rPr>
        <w:t xml:space="preserve">- </w:t>
      </w:r>
      <w:proofErr w:type="gramStart"/>
      <w:r w:rsidRPr="00531BF6">
        <w:rPr>
          <w:color w:val="FF0000"/>
          <w:sz w:val="24"/>
          <w:szCs w:val="24"/>
        </w:rPr>
        <w:t>контроллеры</w:t>
      </w:r>
      <w:proofErr w:type="gramEnd"/>
      <w:r w:rsidRPr="00531BF6">
        <w:rPr>
          <w:color w:val="FF0000"/>
          <w:sz w:val="24"/>
          <w:szCs w:val="24"/>
          <w:lang w:val="en-US"/>
        </w:rPr>
        <w:t xml:space="preserve"> S7-1500, 300, 400 (Siemens);</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 SCADA-системы: </w:t>
      </w:r>
      <w:proofErr w:type="spellStart"/>
      <w:r w:rsidRPr="00531BF6">
        <w:rPr>
          <w:color w:val="FF0000"/>
          <w:sz w:val="24"/>
          <w:szCs w:val="24"/>
        </w:rPr>
        <w:t>Intouch</w:t>
      </w:r>
      <w:proofErr w:type="spellEnd"/>
      <w:r w:rsidRPr="00531BF6">
        <w:rPr>
          <w:color w:val="FF0000"/>
          <w:sz w:val="24"/>
          <w:szCs w:val="24"/>
        </w:rPr>
        <w:t xml:space="preserve">, </w:t>
      </w:r>
      <w:proofErr w:type="spellStart"/>
      <w:r w:rsidRPr="00531BF6">
        <w:rPr>
          <w:color w:val="FF0000"/>
          <w:sz w:val="24"/>
          <w:szCs w:val="24"/>
        </w:rPr>
        <w:t>iFix</w:t>
      </w:r>
      <w:proofErr w:type="spellEnd"/>
      <w:r w:rsidRPr="00531BF6">
        <w:rPr>
          <w:color w:val="FF0000"/>
          <w:sz w:val="24"/>
          <w:szCs w:val="24"/>
        </w:rPr>
        <w:t xml:space="preserve"> и др.</w:t>
      </w:r>
    </w:p>
    <w:p w:rsidR="00531BF6" w:rsidRPr="00531BF6" w:rsidRDefault="00531BF6" w:rsidP="00531BF6">
      <w:pPr>
        <w:widowControl/>
        <w:ind w:firstLine="709"/>
        <w:jc w:val="both"/>
        <w:rPr>
          <w:color w:val="FF0000"/>
          <w:sz w:val="24"/>
          <w:szCs w:val="24"/>
        </w:rPr>
      </w:pPr>
      <w:r w:rsidRPr="00531BF6">
        <w:rPr>
          <w:color w:val="FF0000"/>
          <w:sz w:val="24"/>
          <w:szCs w:val="24"/>
        </w:rPr>
        <w:t>Общество осуществляет следующие основные виды деятельности (в соответствии с разрешительными документами аккредитующих и надзорных ведомств):</w:t>
      </w:r>
    </w:p>
    <w:p w:rsidR="00531BF6" w:rsidRPr="00531BF6" w:rsidRDefault="00531BF6" w:rsidP="00531BF6">
      <w:pPr>
        <w:widowControl/>
        <w:ind w:firstLine="709"/>
        <w:jc w:val="both"/>
        <w:rPr>
          <w:color w:val="FF0000"/>
          <w:sz w:val="24"/>
          <w:szCs w:val="24"/>
        </w:rPr>
      </w:pPr>
      <w:r w:rsidRPr="00531BF6">
        <w:rPr>
          <w:color w:val="FF0000"/>
          <w:sz w:val="24"/>
          <w:szCs w:val="24"/>
        </w:rPr>
        <w:t>- подготовка технических решений по созданию АСУ ТП, телемеханики технологических объектов;</w:t>
      </w:r>
    </w:p>
    <w:p w:rsidR="00531BF6" w:rsidRPr="00531BF6" w:rsidRDefault="00531BF6" w:rsidP="00531BF6">
      <w:pPr>
        <w:widowControl/>
        <w:ind w:firstLine="709"/>
        <w:jc w:val="both"/>
        <w:rPr>
          <w:color w:val="FF0000"/>
          <w:sz w:val="24"/>
          <w:szCs w:val="24"/>
        </w:rPr>
      </w:pPr>
      <w:r w:rsidRPr="00531BF6">
        <w:rPr>
          <w:color w:val="FF0000"/>
          <w:sz w:val="24"/>
          <w:szCs w:val="24"/>
        </w:rPr>
        <w:t>- комплексное проектирование, строительно-монтажные и пусконаладочные работы, а также сервисное обслуживание законченных объектов и систем, метрологическое обеспечение;</w:t>
      </w:r>
    </w:p>
    <w:p w:rsidR="00531BF6" w:rsidRPr="00531BF6" w:rsidRDefault="00531BF6" w:rsidP="00531BF6">
      <w:pPr>
        <w:widowControl/>
        <w:ind w:firstLine="709"/>
        <w:jc w:val="both"/>
        <w:rPr>
          <w:color w:val="FF0000"/>
          <w:sz w:val="24"/>
          <w:szCs w:val="24"/>
        </w:rPr>
      </w:pPr>
      <w:r w:rsidRPr="00531BF6">
        <w:rPr>
          <w:color w:val="FF0000"/>
          <w:sz w:val="24"/>
          <w:szCs w:val="24"/>
        </w:rPr>
        <w:t>- автоматизация отдельных видов технологических процессов транспорта и подготовки нефти и газа, технический и коммерческий учёт энергоресурсов;</w:t>
      </w:r>
    </w:p>
    <w:p w:rsidR="00531BF6" w:rsidRPr="00531BF6" w:rsidRDefault="00531BF6" w:rsidP="00531BF6">
      <w:pPr>
        <w:widowControl/>
        <w:ind w:firstLine="709"/>
        <w:jc w:val="both"/>
        <w:rPr>
          <w:color w:val="FF0000"/>
          <w:sz w:val="24"/>
          <w:szCs w:val="24"/>
        </w:rPr>
      </w:pPr>
      <w:r w:rsidRPr="00531BF6">
        <w:rPr>
          <w:color w:val="FF0000"/>
          <w:sz w:val="24"/>
          <w:szCs w:val="24"/>
        </w:rPr>
        <w:t>- приемо-сдаточные испытания на всех стадиях пуско-наладочных работ, разработка необходимых методик измерений и испытаний (МИ);</w:t>
      </w:r>
    </w:p>
    <w:p w:rsidR="00531BF6" w:rsidRPr="00531BF6" w:rsidRDefault="00531BF6" w:rsidP="00531BF6">
      <w:pPr>
        <w:widowControl/>
        <w:ind w:firstLine="709"/>
        <w:jc w:val="both"/>
        <w:rPr>
          <w:color w:val="FF0000"/>
          <w:sz w:val="24"/>
          <w:szCs w:val="24"/>
        </w:rPr>
      </w:pPr>
      <w:r w:rsidRPr="00531BF6">
        <w:rPr>
          <w:color w:val="FF0000"/>
          <w:sz w:val="24"/>
          <w:szCs w:val="24"/>
        </w:rPr>
        <w:t>- создание и внедрение автоматизированных систем контроля и учёта энергоресурсов (АСУЭ);</w:t>
      </w:r>
    </w:p>
    <w:p w:rsidR="00531BF6" w:rsidRPr="00531BF6" w:rsidRDefault="00531BF6" w:rsidP="00531BF6">
      <w:pPr>
        <w:widowControl/>
        <w:ind w:firstLine="709"/>
        <w:jc w:val="both"/>
        <w:rPr>
          <w:color w:val="FF0000"/>
          <w:sz w:val="24"/>
          <w:szCs w:val="24"/>
        </w:rPr>
      </w:pPr>
      <w:r w:rsidRPr="00531BF6">
        <w:rPr>
          <w:color w:val="FF0000"/>
          <w:sz w:val="24"/>
          <w:szCs w:val="24"/>
        </w:rPr>
        <w:t>- метрологическое обеспечение средств измерений (СИ) и измерительных каналов автоматизированных систем, систем телемеханики, АСУ ТП, АСУЭ, АСТУЭ, АСКУЭ;</w:t>
      </w:r>
    </w:p>
    <w:p w:rsidR="00531BF6" w:rsidRPr="00531BF6" w:rsidRDefault="00531BF6" w:rsidP="00531BF6">
      <w:pPr>
        <w:widowControl/>
        <w:ind w:firstLine="709"/>
        <w:jc w:val="both"/>
        <w:rPr>
          <w:color w:val="FF0000"/>
          <w:sz w:val="24"/>
          <w:szCs w:val="24"/>
        </w:rPr>
      </w:pPr>
      <w:r w:rsidRPr="00531BF6">
        <w:rPr>
          <w:color w:val="FF0000"/>
          <w:sz w:val="24"/>
          <w:szCs w:val="24"/>
        </w:rPr>
        <w:t>- метрологическая экспертиза технической документации;</w:t>
      </w:r>
    </w:p>
    <w:p w:rsidR="00531BF6" w:rsidRPr="00531BF6" w:rsidRDefault="00531BF6" w:rsidP="00531BF6">
      <w:pPr>
        <w:widowControl/>
        <w:ind w:firstLine="709"/>
        <w:jc w:val="both"/>
        <w:rPr>
          <w:color w:val="FF0000"/>
          <w:sz w:val="24"/>
          <w:szCs w:val="24"/>
        </w:rPr>
      </w:pPr>
      <w:r w:rsidRPr="00531BF6">
        <w:rPr>
          <w:color w:val="FF0000"/>
          <w:sz w:val="24"/>
          <w:szCs w:val="24"/>
        </w:rPr>
        <w:t>- инжиниринговые услуги;</w:t>
      </w:r>
    </w:p>
    <w:p w:rsidR="00531BF6" w:rsidRPr="00531BF6" w:rsidRDefault="00531BF6" w:rsidP="00531BF6">
      <w:pPr>
        <w:widowControl/>
        <w:ind w:firstLine="709"/>
        <w:jc w:val="both"/>
        <w:rPr>
          <w:color w:val="FF0000"/>
          <w:sz w:val="24"/>
          <w:szCs w:val="24"/>
        </w:rPr>
      </w:pPr>
      <w:r w:rsidRPr="00531BF6">
        <w:rPr>
          <w:color w:val="FF0000"/>
          <w:sz w:val="24"/>
          <w:szCs w:val="24"/>
        </w:rPr>
        <w:t>- инструментальные измерения и испытания в электроустановках, измерительных комплексов и систем энергообеспечения;</w:t>
      </w:r>
    </w:p>
    <w:p w:rsidR="00531BF6" w:rsidRPr="00531BF6" w:rsidRDefault="00531BF6" w:rsidP="00531BF6">
      <w:pPr>
        <w:widowControl/>
        <w:ind w:firstLine="709"/>
        <w:jc w:val="both"/>
        <w:rPr>
          <w:color w:val="FF0000"/>
          <w:sz w:val="24"/>
          <w:szCs w:val="24"/>
        </w:rPr>
      </w:pPr>
      <w:r w:rsidRPr="00531BF6">
        <w:rPr>
          <w:color w:val="FF0000"/>
          <w:sz w:val="24"/>
          <w:szCs w:val="24"/>
        </w:rPr>
        <w:t>- энергетические обследования (в части испытаний и измерений в электроустановках);</w:t>
      </w:r>
    </w:p>
    <w:p w:rsidR="00531BF6" w:rsidRPr="00531BF6" w:rsidRDefault="00531BF6" w:rsidP="00531BF6">
      <w:pPr>
        <w:widowControl/>
        <w:ind w:firstLine="709"/>
        <w:jc w:val="both"/>
        <w:rPr>
          <w:color w:val="FF0000"/>
          <w:sz w:val="24"/>
          <w:szCs w:val="24"/>
        </w:rPr>
      </w:pPr>
      <w:r w:rsidRPr="00531BF6">
        <w:rPr>
          <w:color w:val="FF0000"/>
          <w:sz w:val="24"/>
          <w:szCs w:val="24"/>
        </w:rPr>
        <w:t>- внедрение на автоматизируемых объектах современных методов и средств измерений, автоматизированного контрольно-измерительного оборудования, информационно-измерительных систем и комплексов, а также средств управления и регулирования в соответствии со стандартами отрасли или концепцией перспективного развития создаваемого объекта;</w:t>
      </w:r>
    </w:p>
    <w:p w:rsidR="00531BF6" w:rsidRPr="00531BF6" w:rsidRDefault="00531BF6" w:rsidP="00531BF6">
      <w:pPr>
        <w:widowControl/>
        <w:ind w:firstLine="709"/>
        <w:jc w:val="both"/>
        <w:rPr>
          <w:color w:val="FF0000"/>
          <w:sz w:val="24"/>
          <w:szCs w:val="24"/>
        </w:rPr>
      </w:pPr>
      <w:r w:rsidRPr="00531BF6">
        <w:rPr>
          <w:color w:val="FF0000"/>
          <w:sz w:val="24"/>
          <w:szCs w:val="24"/>
        </w:rPr>
        <w:t>- при разработке систем автоматизации высокопрофессиональные специалисты компании разрабатывают и адаптируют программное общесистемное и уникальное программное обеспечение (ПО), выполняют интеграцию программно-технических средств различных производителей;</w:t>
      </w:r>
    </w:p>
    <w:p w:rsidR="00531BF6" w:rsidRPr="00531BF6" w:rsidRDefault="00531BF6" w:rsidP="00531BF6">
      <w:pPr>
        <w:widowControl/>
        <w:ind w:firstLine="709"/>
        <w:jc w:val="both"/>
        <w:rPr>
          <w:color w:val="FF0000"/>
          <w:sz w:val="24"/>
          <w:szCs w:val="24"/>
        </w:rPr>
      </w:pPr>
      <w:r w:rsidRPr="00531BF6">
        <w:rPr>
          <w:color w:val="FF0000"/>
          <w:sz w:val="24"/>
          <w:szCs w:val="24"/>
        </w:rPr>
        <w:t>- монтаж (демонтаж), наладка, испытания, ремонт, калибровка, регулировка, пуск, аттестация и поверка средств измерений на технологических объектах;</w:t>
      </w:r>
    </w:p>
    <w:p w:rsidR="00531BF6" w:rsidRPr="00531BF6" w:rsidRDefault="00531BF6" w:rsidP="00531BF6">
      <w:pPr>
        <w:widowControl/>
        <w:ind w:firstLine="709"/>
        <w:jc w:val="both"/>
        <w:rPr>
          <w:color w:val="FF0000"/>
          <w:sz w:val="24"/>
          <w:szCs w:val="24"/>
        </w:rPr>
      </w:pPr>
      <w:r w:rsidRPr="00531BF6">
        <w:rPr>
          <w:color w:val="FF0000"/>
          <w:sz w:val="24"/>
          <w:szCs w:val="24"/>
        </w:rPr>
        <w:t>- сборочное производство сертифицированных шкафов и щитов систем автоматизации и телемеханики, электротехнических шкафов и щитов;</w:t>
      </w:r>
    </w:p>
    <w:p w:rsidR="00531BF6" w:rsidRPr="00531BF6" w:rsidRDefault="00531BF6" w:rsidP="00531BF6">
      <w:pPr>
        <w:widowControl/>
        <w:ind w:firstLine="709"/>
        <w:jc w:val="both"/>
        <w:rPr>
          <w:color w:val="FF0000"/>
          <w:sz w:val="24"/>
          <w:szCs w:val="24"/>
        </w:rPr>
      </w:pPr>
      <w:r w:rsidRPr="00531BF6">
        <w:rPr>
          <w:color w:val="FF0000"/>
          <w:sz w:val="24"/>
          <w:szCs w:val="24"/>
        </w:rPr>
        <w:t>- производство программно-технических комплексов (ПТК) шкафного исполнения (шкафы автоматизации ША, ШТ, ШДП, ШС).</w:t>
      </w:r>
    </w:p>
    <w:p w:rsidR="00531BF6" w:rsidRPr="00531BF6" w:rsidRDefault="00531BF6" w:rsidP="00531BF6">
      <w:pPr>
        <w:widowControl/>
        <w:ind w:firstLine="709"/>
        <w:jc w:val="both"/>
        <w:rPr>
          <w:color w:val="FF0000"/>
          <w:sz w:val="24"/>
          <w:szCs w:val="24"/>
        </w:rPr>
      </w:pPr>
      <w:r w:rsidRPr="00531BF6">
        <w:rPr>
          <w:color w:val="FF0000"/>
          <w:sz w:val="24"/>
          <w:szCs w:val="24"/>
        </w:rPr>
        <w:t>Были изучены следующие нормативные документы в области охраны труда, пожарной безопасности, правила внутреннего распорядка в ООО «АСУ ПРО»:</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 в области охраны труда: </w:t>
      </w:r>
      <w:r w:rsidRPr="00531BF6">
        <w:rPr>
          <w:color w:val="FF0000"/>
          <w:sz w:val="24"/>
          <w:szCs w:val="24"/>
          <w:shd w:val="clear" w:color="auto" w:fill="FFFFFF"/>
        </w:rPr>
        <w:t>Общие требования к организации безопасного рабочего места (утверждены Приказом Минтруда РФ от 29.10.2021 г. № 774 н)</w:t>
      </w:r>
      <w:r w:rsidRPr="00531BF6">
        <w:rPr>
          <w:color w:val="FF0000"/>
          <w:sz w:val="24"/>
          <w:szCs w:val="24"/>
        </w:rPr>
        <w:t xml:space="preserve">; </w:t>
      </w:r>
      <w:r w:rsidRPr="00531BF6">
        <w:rPr>
          <w:color w:val="FF0000"/>
          <w:sz w:val="24"/>
          <w:szCs w:val="24"/>
          <w:shd w:val="clear" w:color="auto" w:fill="FFFFFF"/>
        </w:rPr>
        <w:t>Правила обучения по охране труда и проверки знаний требований охраны труда, утв. Постановлением Правительства РФ от 24.12.2021 г. № 2464,</w:t>
      </w:r>
      <w:r w:rsidRPr="00531BF6">
        <w:rPr>
          <w:color w:val="FF0000"/>
          <w:sz w:val="24"/>
          <w:szCs w:val="24"/>
        </w:rPr>
        <w:t xml:space="preserve"> в которых устанавливаются требования к </w:t>
      </w:r>
      <w:r w:rsidRPr="00531BF6">
        <w:rPr>
          <w:color w:val="FF0000"/>
          <w:sz w:val="24"/>
          <w:szCs w:val="24"/>
        </w:rPr>
        <w:lastRenderedPageBreak/>
        <w:t>организации безопасного рабочего места, регламент обучения и проверки знаний требований охраны труда;</w:t>
      </w:r>
    </w:p>
    <w:p w:rsidR="00531BF6" w:rsidRPr="00531BF6" w:rsidRDefault="00531BF6" w:rsidP="00531BF6">
      <w:pPr>
        <w:widowControl/>
        <w:shd w:val="clear" w:color="auto" w:fill="FFFFFF"/>
        <w:autoSpaceDE/>
        <w:autoSpaceDN/>
        <w:ind w:firstLine="709"/>
        <w:jc w:val="both"/>
        <w:rPr>
          <w:color w:val="FF0000"/>
          <w:sz w:val="24"/>
          <w:szCs w:val="24"/>
        </w:rPr>
      </w:pPr>
      <w:r w:rsidRPr="00531BF6">
        <w:rPr>
          <w:color w:val="FF0000"/>
          <w:sz w:val="24"/>
          <w:szCs w:val="24"/>
        </w:rPr>
        <w:t>- в области пожарной безопасности: Федеральный закон от 21 декабря 1994 г., Федерального закона Российской Федерации от 22 июля 2008 г., Постановление Правительства РФ от 12 апреля 2012 №290 «О противопожарном режиме» (вместе с «Правилами противопожарного режима в Российской Федерации»), в которых устанавливаются правила и порядок соблюдения противопожарного режима на предприятии;</w:t>
      </w:r>
    </w:p>
    <w:p w:rsidR="00531BF6" w:rsidRPr="00531BF6" w:rsidRDefault="00531BF6" w:rsidP="00531BF6">
      <w:pPr>
        <w:ind w:firstLine="709"/>
        <w:jc w:val="both"/>
        <w:rPr>
          <w:color w:val="FF0000"/>
          <w:sz w:val="24"/>
          <w:szCs w:val="24"/>
        </w:rPr>
      </w:pPr>
      <w:r w:rsidRPr="00531BF6">
        <w:rPr>
          <w:color w:val="FF0000"/>
          <w:sz w:val="24"/>
          <w:szCs w:val="24"/>
        </w:rPr>
        <w:t>- правила внутреннего распорядка: «Трудовой кодекс Российской Федерации» от 30.12.2001 N 197-ФЗ (ред. от 14.07.2022) (с изм. и доп., вступ. в силу с 25.07.2022); приказы и распоряжения по предприятию, в которых устанавливаются особенности и характер взаимодействия между участниками бизнес-процесса.</w:t>
      </w:r>
    </w:p>
    <w:p w:rsidR="00531BF6" w:rsidRPr="00531BF6" w:rsidRDefault="00531BF6" w:rsidP="00531BF6">
      <w:pPr>
        <w:widowControl/>
        <w:autoSpaceDE/>
        <w:autoSpaceDN/>
        <w:spacing w:after="160" w:line="259" w:lineRule="auto"/>
        <w:rPr>
          <w:b/>
          <w:color w:val="FF0000"/>
          <w:sz w:val="24"/>
          <w:szCs w:val="24"/>
        </w:rPr>
      </w:pPr>
    </w:p>
    <w:p w:rsidR="00531BF6" w:rsidRPr="00531BF6" w:rsidRDefault="00531BF6" w:rsidP="00531BF6">
      <w:pPr>
        <w:widowControl/>
        <w:ind w:firstLine="709"/>
        <w:jc w:val="both"/>
        <w:rPr>
          <w:b/>
          <w:color w:val="FF0000"/>
          <w:sz w:val="24"/>
          <w:szCs w:val="24"/>
        </w:rPr>
      </w:pPr>
      <w:r w:rsidRPr="00531BF6">
        <w:rPr>
          <w:b/>
          <w:color w:val="FF0000"/>
          <w:sz w:val="24"/>
          <w:szCs w:val="24"/>
        </w:rPr>
        <w:t>2. Изучение АСУ ТП</w:t>
      </w:r>
    </w:p>
    <w:p w:rsidR="00531BF6" w:rsidRPr="00531BF6" w:rsidRDefault="00531BF6" w:rsidP="00531BF6">
      <w:pPr>
        <w:widowControl/>
        <w:ind w:firstLine="709"/>
        <w:jc w:val="both"/>
        <w:rPr>
          <w:color w:val="FF0000"/>
          <w:sz w:val="24"/>
          <w:szCs w:val="24"/>
        </w:rPr>
      </w:pPr>
    </w:p>
    <w:p w:rsidR="00531BF6" w:rsidRPr="00531BF6" w:rsidRDefault="00531BF6" w:rsidP="00531BF6">
      <w:pPr>
        <w:widowControl/>
        <w:ind w:firstLine="709"/>
        <w:jc w:val="both"/>
        <w:rPr>
          <w:color w:val="FF0000"/>
          <w:sz w:val="24"/>
          <w:szCs w:val="24"/>
        </w:rPr>
      </w:pPr>
      <w:r w:rsidRPr="00531BF6">
        <w:rPr>
          <w:color w:val="FF0000"/>
          <w:sz w:val="24"/>
          <w:szCs w:val="24"/>
        </w:rPr>
        <w:t xml:space="preserve">Автоматизированная система управления ТП или АСУ ТП – комплекс аппаратных и программных средств, предназначенный для управления различными процессами в рамках технологического процесса, производства, предприятия. АСУ применяются в различных отраслях промышленности, энергетике, транспорте и т.п. С целью повышения эксплуатационной надежности, долговечности и эффективности работы энергетического оборудования, для решения задач диспетчерского, производственно-технологического и организационно-экономического управления энергохозяйством предприятия могут оснащаться автоматизированными системами управления энергохозяйством (АСУЭ). Указанные системы являются подсистемами автоматизированной системы управления предприятием (АСУП) и должны иметь необходимые средства передачи информации от диспетчерских пунктов питающей энергосистемы в объеме, согласованном с последней. Автоматизированная система управления электрохозяйством (АСУ СЭС) является составной частью АСУЭ и, как правило, имеет в своем составе системы диспетчерского управления электроснабжением и ремонтом электроустановок, распределением и сбытом электроэнергии, а также системы управления производственно-экономическими процессами в электрохозяйстве. Для контроля и учета энергоресурсов (электроэнергии, тепла, воды) в состав АСУЭ включается специальная подсистема АСКУЭ (автоматизированная система контроля и учета энергоресурсов). Отдельно следует выделить подсистему тепло- и водоснабжения предприятия в АСУЭ.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Автоматизированная система управления электрохозяйством обеспечивает следующие функции: </w:t>
      </w:r>
    </w:p>
    <w:p w:rsidR="00531BF6" w:rsidRPr="00531BF6" w:rsidRDefault="00531BF6" w:rsidP="00531BF6">
      <w:pPr>
        <w:widowControl/>
        <w:ind w:firstLine="709"/>
        <w:jc w:val="both"/>
        <w:rPr>
          <w:color w:val="FF0000"/>
          <w:sz w:val="24"/>
          <w:szCs w:val="24"/>
        </w:rPr>
      </w:pPr>
      <w:r w:rsidRPr="00531BF6">
        <w:rPr>
          <w:color w:val="FF0000"/>
          <w:sz w:val="24"/>
          <w:szCs w:val="24"/>
        </w:rPr>
        <w:t>- отображение текущего состояния главной схемы электроснабжения в виде мнемосхемы;</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 измерение, контроль, отображение и регистрация параметров;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 обработка и вывод информации о состоянии главной схемы и оборудования в текстовой (табличной) и графической форме;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 дистанционное управление переключением выключателей главной схемы с контролем действий дежурного;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 обработка данных установившихся режимов для различных эксплуатационных целей;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 диагностика защит и автоматики с аварийной сигнализацией;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 дистанционное изменение установок цифровых РЗА, управление их вводом в работу; </w:t>
      </w:r>
      <w:r w:rsidRPr="00531BF6">
        <w:rPr>
          <w:color w:val="FF0000"/>
          <w:sz w:val="24"/>
          <w:szCs w:val="24"/>
        </w:rPr>
        <w:sym w:font="Symbol" w:char="F0B7"/>
      </w:r>
      <w:r w:rsidRPr="00531BF6">
        <w:rPr>
          <w:color w:val="FF0000"/>
          <w:sz w:val="24"/>
          <w:szCs w:val="24"/>
        </w:rPr>
        <w:t xml:space="preserve"> регистрация и сигнализация возникновения феррорезонансных режимов в сети; </w:t>
      </w:r>
      <w:r w:rsidRPr="00531BF6">
        <w:rPr>
          <w:color w:val="FF0000"/>
          <w:sz w:val="24"/>
          <w:szCs w:val="24"/>
        </w:rPr>
        <w:sym w:font="Symbol" w:char="F0B7"/>
      </w:r>
      <w:r w:rsidRPr="00531BF6">
        <w:rPr>
          <w:color w:val="FF0000"/>
          <w:sz w:val="24"/>
          <w:szCs w:val="24"/>
        </w:rPr>
        <w:t xml:space="preserve"> проверка достоверности входной информации;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 диагностика и контроль оборудования;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 формирование базы данных, хранение и документирование информации (ведение суточной ведомости, ведомости событий, архивов); </w:t>
      </w:r>
    </w:p>
    <w:p w:rsidR="00531BF6" w:rsidRPr="00531BF6" w:rsidRDefault="00531BF6" w:rsidP="00531BF6">
      <w:pPr>
        <w:widowControl/>
        <w:ind w:firstLine="709"/>
        <w:jc w:val="both"/>
        <w:rPr>
          <w:color w:val="FF0000"/>
          <w:sz w:val="24"/>
          <w:szCs w:val="24"/>
        </w:rPr>
      </w:pPr>
      <w:r w:rsidRPr="00531BF6">
        <w:rPr>
          <w:color w:val="FF0000"/>
          <w:sz w:val="24"/>
          <w:szCs w:val="24"/>
        </w:rPr>
        <w:lastRenderedPageBreak/>
        <w:t xml:space="preserve">- технический (коммерческий) учет электроэнергии и контроль энергопотребления; </w:t>
      </w:r>
      <w:r w:rsidRPr="00531BF6">
        <w:rPr>
          <w:color w:val="FF0000"/>
          <w:sz w:val="24"/>
          <w:szCs w:val="24"/>
        </w:rPr>
        <w:sym w:font="Symbol" w:char="F0B7"/>
      </w:r>
      <w:r w:rsidRPr="00531BF6">
        <w:rPr>
          <w:color w:val="FF0000"/>
          <w:sz w:val="24"/>
          <w:szCs w:val="24"/>
        </w:rPr>
        <w:t xml:space="preserve"> контроль параметров качества электроэнергии;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 автоматическое противоаварийное управление; </w:t>
      </w:r>
    </w:p>
    <w:p w:rsidR="00531BF6" w:rsidRPr="00531BF6" w:rsidRDefault="00531BF6" w:rsidP="00531BF6">
      <w:pPr>
        <w:widowControl/>
        <w:ind w:firstLine="709"/>
        <w:jc w:val="both"/>
        <w:rPr>
          <w:color w:val="FF0000"/>
          <w:sz w:val="24"/>
          <w:szCs w:val="24"/>
        </w:rPr>
      </w:pPr>
      <w:r w:rsidRPr="00531BF6">
        <w:rPr>
          <w:color w:val="FF0000"/>
          <w:sz w:val="24"/>
          <w:szCs w:val="24"/>
        </w:rPr>
        <w:t>- регистрация (</w:t>
      </w:r>
      <w:proofErr w:type="spellStart"/>
      <w:r w:rsidRPr="00531BF6">
        <w:rPr>
          <w:color w:val="FF0000"/>
          <w:sz w:val="24"/>
          <w:szCs w:val="24"/>
        </w:rPr>
        <w:t>осциллографирование</w:t>
      </w:r>
      <w:proofErr w:type="spellEnd"/>
      <w:r w:rsidRPr="00531BF6">
        <w:rPr>
          <w:color w:val="FF0000"/>
          <w:sz w:val="24"/>
          <w:szCs w:val="24"/>
        </w:rPr>
        <w:t xml:space="preserve">) параметров аварийных и переходных процессов и анализ осциллограмм;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 контроль режима аккумуляторной батареи и изоляции ее цепей; </w:t>
      </w:r>
      <w:r w:rsidRPr="00531BF6">
        <w:rPr>
          <w:color w:val="FF0000"/>
          <w:sz w:val="24"/>
          <w:szCs w:val="24"/>
        </w:rPr>
        <w:sym w:font="Symbol" w:char="F0B7"/>
      </w:r>
      <w:r w:rsidRPr="00531BF6">
        <w:rPr>
          <w:color w:val="FF0000"/>
          <w:sz w:val="24"/>
          <w:szCs w:val="24"/>
        </w:rPr>
        <w:t xml:space="preserve"> диагностика состояния аппаратуры и программного обеспечения АСУ СЭС;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 передача информации о состоянии системы электроснабжения в технологическую АСУ по ее каналу связи на ЦДП и в другие службы предприятия. </w:t>
      </w:r>
    </w:p>
    <w:p w:rsidR="00531BF6" w:rsidRPr="00531BF6" w:rsidRDefault="00531BF6" w:rsidP="00531BF6">
      <w:pPr>
        <w:widowControl/>
        <w:ind w:firstLine="709"/>
        <w:jc w:val="both"/>
        <w:rPr>
          <w:color w:val="FF0000"/>
          <w:sz w:val="24"/>
          <w:szCs w:val="24"/>
        </w:rPr>
      </w:pPr>
      <w:r w:rsidRPr="00531BF6">
        <w:rPr>
          <w:color w:val="FF0000"/>
          <w:sz w:val="24"/>
          <w:szCs w:val="24"/>
        </w:rPr>
        <w:t>На рисунке 1 представлена укрупненная структурная схема АСУ ТП ООО «АСУ ПРО».</w:t>
      </w:r>
    </w:p>
    <w:p w:rsidR="00531BF6" w:rsidRPr="00531BF6" w:rsidRDefault="00531BF6" w:rsidP="00531BF6">
      <w:pPr>
        <w:widowControl/>
        <w:ind w:firstLine="709"/>
        <w:jc w:val="both"/>
        <w:rPr>
          <w:color w:val="FF0000"/>
          <w:sz w:val="24"/>
          <w:szCs w:val="24"/>
        </w:rPr>
      </w:pPr>
    </w:p>
    <w:p w:rsidR="00531BF6" w:rsidRPr="00531BF6" w:rsidRDefault="00531BF6" w:rsidP="00531BF6">
      <w:pPr>
        <w:widowControl/>
        <w:ind w:firstLine="709"/>
        <w:jc w:val="center"/>
        <w:rPr>
          <w:color w:val="FF0000"/>
          <w:sz w:val="24"/>
          <w:szCs w:val="24"/>
        </w:rPr>
      </w:pPr>
      <w:r w:rsidRPr="00531BF6">
        <w:rPr>
          <w:noProof/>
          <w:color w:val="FF0000"/>
          <w:sz w:val="24"/>
          <w:szCs w:val="24"/>
        </w:rPr>
        <w:drawing>
          <wp:inline distT="0" distB="0" distL="0" distR="0" wp14:anchorId="72984884" wp14:editId="5722E4EA">
            <wp:extent cx="5392420" cy="405993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хема_АСУТП.png"/>
                    <pic:cNvPicPr/>
                  </pic:nvPicPr>
                  <pic:blipFill>
                    <a:blip r:embed="rId5">
                      <a:extLst>
                        <a:ext uri="{28A0092B-C50C-407E-A947-70E740481C1C}">
                          <a14:useLocalDpi xmlns:a14="http://schemas.microsoft.com/office/drawing/2010/main" val="0"/>
                        </a:ext>
                      </a:extLst>
                    </a:blip>
                    <a:stretch>
                      <a:fillRect/>
                    </a:stretch>
                  </pic:blipFill>
                  <pic:spPr>
                    <a:xfrm>
                      <a:off x="0" y="0"/>
                      <a:ext cx="5411096" cy="4073997"/>
                    </a:xfrm>
                    <a:prstGeom prst="rect">
                      <a:avLst/>
                    </a:prstGeom>
                  </pic:spPr>
                </pic:pic>
              </a:graphicData>
            </a:graphic>
          </wp:inline>
        </w:drawing>
      </w:r>
    </w:p>
    <w:p w:rsidR="00531BF6" w:rsidRPr="00531BF6" w:rsidRDefault="00531BF6" w:rsidP="00531BF6">
      <w:pPr>
        <w:widowControl/>
        <w:ind w:firstLine="709"/>
        <w:jc w:val="center"/>
        <w:rPr>
          <w:color w:val="FF0000"/>
          <w:sz w:val="24"/>
          <w:szCs w:val="24"/>
        </w:rPr>
      </w:pPr>
      <w:r w:rsidRPr="00531BF6">
        <w:rPr>
          <w:color w:val="FF0000"/>
          <w:sz w:val="24"/>
          <w:szCs w:val="24"/>
        </w:rPr>
        <w:t>Рис. 1 – Структурная схема АСУ ТП ООО «АСУ ПРО»</w:t>
      </w:r>
    </w:p>
    <w:p w:rsidR="00531BF6" w:rsidRPr="00531BF6" w:rsidRDefault="00531BF6" w:rsidP="00531BF6">
      <w:pPr>
        <w:widowControl/>
        <w:ind w:firstLine="709"/>
        <w:jc w:val="both"/>
        <w:rPr>
          <w:b/>
          <w:color w:val="FF0000"/>
          <w:sz w:val="24"/>
          <w:szCs w:val="24"/>
        </w:rPr>
      </w:pPr>
      <w:r w:rsidRPr="00531BF6">
        <w:rPr>
          <w:b/>
          <w:color w:val="FF0000"/>
          <w:sz w:val="24"/>
          <w:szCs w:val="24"/>
        </w:rPr>
        <w:t>3. Изучение архитектуры АСУ ТП предприятия</w:t>
      </w:r>
    </w:p>
    <w:p w:rsidR="00531BF6" w:rsidRPr="00531BF6" w:rsidRDefault="00531BF6" w:rsidP="00531BF6">
      <w:pPr>
        <w:widowControl/>
        <w:ind w:firstLine="709"/>
        <w:jc w:val="both"/>
        <w:rPr>
          <w:b/>
          <w:color w:val="FF0000"/>
          <w:sz w:val="24"/>
          <w:szCs w:val="24"/>
        </w:rPr>
      </w:pPr>
    </w:p>
    <w:p w:rsidR="00531BF6" w:rsidRPr="00531BF6" w:rsidRDefault="00531BF6" w:rsidP="00531BF6">
      <w:pPr>
        <w:widowControl/>
        <w:shd w:val="clear" w:color="auto" w:fill="FFFFFF"/>
        <w:autoSpaceDE/>
        <w:autoSpaceDN/>
        <w:adjustRightInd/>
        <w:ind w:firstLine="709"/>
        <w:jc w:val="both"/>
        <w:rPr>
          <w:color w:val="FF0000"/>
          <w:sz w:val="24"/>
          <w:szCs w:val="24"/>
        </w:rPr>
      </w:pPr>
      <w:r w:rsidRPr="00531BF6">
        <w:rPr>
          <w:color w:val="FF0000"/>
          <w:sz w:val="24"/>
          <w:szCs w:val="24"/>
        </w:rPr>
        <w:t>Компания ООО «АСУ ПРО» имеет свою производственную базу, оснащённую необходимым метрологическим, испытательным, измерительным и вспомогательным оборудованием. На рисунке 2 приведена общая функциональная схема АСУ ТП компании.</w:t>
      </w:r>
    </w:p>
    <w:p w:rsidR="00531BF6" w:rsidRPr="00531BF6" w:rsidRDefault="00531BF6" w:rsidP="00531BF6">
      <w:pPr>
        <w:widowControl/>
        <w:shd w:val="clear" w:color="auto" w:fill="FFFFFF"/>
        <w:autoSpaceDE/>
        <w:autoSpaceDN/>
        <w:adjustRightInd/>
        <w:ind w:firstLine="709"/>
        <w:jc w:val="both"/>
        <w:rPr>
          <w:color w:val="FF0000"/>
          <w:sz w:val="24"/>
          <w:szCs w:val="24"/>
        </w:rPr>
      </w:pPr>
    </w:p>
    <w:p w:rsidR="00531BF6" w:rsidRPr="00531BF6" w:rsidRDefault="00531BF6" w:rsidP="00531BF6">
      <w:pPr>
        <w:widowControl/>
        <w:ind w:firstLine="709"/>
        <w:jc w:val="center"/>
        <w:rPr>
          <w:color w:val="FF0000"/>
          <w:sz w:val="24"/>
          <w:szCs w:val="24"/>
        </w:rPr>
      </w:pPr>
      <w:r w:rsidRPr="00531BF6">
        <w:rPr>
          <w:noProof/>
          <w:color w:val="FF0000"/>
          <w:sz w:val="24"/>
          <w:szCs w:val="24"/>
        </w:rPr>
        <w:lastRenderedPageBreak/>
        <w:drawing>
          <wp:inline distT="0" distB="0" distL="0" distR="0" wp14:anchorId="70B4D3AD" wp14:editId="6429788D">
            <wp:extent cx="5295900" cy="1953159"/>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5273" cy="1963992"/>
                    </a:xfrm>
                    <a:prstGeom prst="rect">
                      <a:avLst/>
                    </a:prstGeom>
                    <a:noFill/>
                    <a:ln>
                      <a:noFill/>
                    </a:ln>
                  </pic:spPr>
                </pic:pic>
              </a:graphicData>
            </a:graphic>
          </wp:inline>
        </w:drawing>
      </w:r>
    </w:p>
    <w:p w:rsidR="00531BF6" w:rsidRPr="00531BF6" w:rsidRDefault="00531BF6" w:rsidP="00531BF6">
      <w:pPr>
        <w:widowControl/>
        <w:ind w:firstLine="709"/>
        <w:jc w:val="center"/>
        <w:rPr>
          <w:color w:val="FF0000"/>
          <w:sz w:val="24"/>
          <w:szCs w:val="24"/>
        </w:rPr>
      </w:pPr>
      <w:r w:rsidRPr="00531BF6">
        <w:rPr>
          <w:color w:val="FF0000"/>
          <w:sz w:val="24"/>
          <w:szCs w:val="24"/>
        </w:rPr>
        <w:t>Рис. 2 – Общая функциональная схема АСУ ТП предприятия</w:t>
      </w:r>
    </w:p>
    <w:p w:rsidR="00531BF6" w:rsidRPr="00531BF6" w:rsidRDefault="00531BF6" w:rsidP="00531BF6">
      <w:pPr>
        <w:widowControl/>
        <w:ind w:firstLine="709"/>
        <w:jc w:val="center"/>
        <w:rPr>
          <w:color w:val="FF0000"/>
          <w:sz w:val="24"/>
          <w:szCs w:val="24"/>
        </w:rPr>
      </w:pPr>
    </w:p>
    <w:p w:rsidR="00531BF6" w:rsidRPr="00531BF6" w:rsidRDefault="00531BF6" w:rsidP="00531BF6">
      <w:pPr>
        <w:widowControl/>
        <w:shd w:val="clear" w:color="auto" w:fill="FFFFFF"/>
        <w:autoSpaceDE/>
        <w:autoSpaceDN/>
        <w:adjustRightInd/>
        <w:ind w:firstLine="709"/>
        <w:jc w:val="both"/>
        <w:rPr>
          <w:color w:val="FF0000"/>
          <w:sz w:val="24"/>
          <w:szCs w:val="24"/>
        </w:rPr>
      </w:pPr>
      <w:r w:rsidRPr="00531BF6">
        <w:rPr>
          <w:color w:val="FF0000"/>
          <w:sz w:val="24"/>
          <w:szCs w:val="24"/>
        </w:rPr>
        <w:t>Вся серийно выпускаемая продукция ООО «АСУ ПРО» сертифицирована в системе ГОСТ Р и соответствуют высоким стандартам качества и надежности.</w:t>
      </w:r>
    </w:p>
    <w:p w:rsidR="00531BF6" w:rsidRPr="00531BF6" w:rsidRDefault="00531BF6" w:rsidP="00531BF6">
      <w:pPr>
        <w:widowControl/>
        <w:shd w:val="clear" w:color="auto" w:fill="FFFFFF"/>
        <w:autoSpaceDE/>
        <w:autoSpaceDN/>
        <w:adjustRightInd/>
        <w:ind w:firstLine="709"/>
        <w:jc w:val="both"/>
        <w:rPr>
          <w:color w:val="FF0000"/>
          <w:sz w:val="24"/>
          <w:szCs w:val="24"/>
        </w:rPr>
      </w:pPr>
      <w:r w:rsidRPr="00531BF6">
        <w:rPr>
          <w:color w:val="FF0000"/>
          <w:sz w:val="24"/>
          <w:szCs w:val="24"/>
        </w:rPr>
        <w:t>Стандарты системы менеджмента качества ООО «АСУ ПРО» (СТО СМК) обеспечивают реализацию всех необходимых требований к качеству, составу и технологии выполняемых работ.</w:t>
      </w:r>
    </w:p>
    <w:p w:rsidR="00531BF6" w:rsidRPr="00531BF6" w:rsidRDefault="00531BF6" w:rsidP="00531BF6">
      <w:pPr>
        <w:widowControl/>
        <w:shd w:val="clear" w:color="auto" w:fill="FFFFFF"/>
        <w:autoSpaceDE/>
        <w:autoSpaceDN/>
        <w:adjustRightInd/>
        <w:ind w:firstLine="709"/>
        <w:jc w:val="both"/>
        <w:rPr>
          <w:color w:val="FF0000"/>
          <w:sz w:val="24"/>
          <w:szCs w:val="24"/>
        </w:rPr>
      </w:pPr>
      <w:r w:rsidRPr="00531BF6">
        <w:rPr>
          <w:color w:val="FF0000"/>
          <w:sz w:val="24"/>
          <w:szCs w:val="24"/>
        </w:rPr>
        <w:t>Выполнение всех поставленных целей и решения производственных задач возможно на основе четкой и эффективной структуры управления компанией. На рисунке 3 представлена организационная структура управления ООО «АСУ ПРО» со всеми структурными подразделениями.</w:t>
      </w:r>
    </w:p>
    <w:p w:rsidR="00531BF6" w:rsidRPr="00531BF6" w:rsidRDefault="00531BF6" w:rsidP="00531BF6">
      <w:pPr>
        <w:widowControl/>
        <w:shd w:val="clear" w:color="auto" w:fill="FFFFFF"/>
        <w:autoSpaceDE/>
        <w:autoSpaceDN/>
        <w:adjustRightInd/>
        <w:ind w:firstLine="709"/>
        <w:jc w:val="both"/>
        <w:rPr>
          <w:color w:val="FF0000"/>
          <w:sz w:val="24"/>
          <w:szCs w:val="24"/>
        </w:rPr>
      </w:pPr>
    </w:p>
    <w:p w:rsidR="00531BF6" w:rsidRPr="00531BF6" w:rsidRDefault="00531BF6" w:rsidP="00531BF6">
      <w:pPr>
        <w:widowControl/>
        <w:shd w:val="clear" w:color="auto" w:fill="FFFFFF"/>
        <w:autoSpaceDE/>
        <w:autoSpaceDN/>
        <w:adjustRightInd/>
        <w:jc w:val="center"/>
        <w:rPr>
          <w:color w:val="FF0000"/>
          <w:sz w:val="24"/>
          <w:szCs w:val="24"/>
        </w:rPr>
      </w:pPr>
      <w:r w:rsidRPr="00531BF6">
        <w:rPr>
          <w:noProof/>
          <w:color w:val="FF0000"/>
          <w:sz w:val="24"/>
          <w:szCs w:val="24"/>
        </w:rPr>
        <w:drawing>
          <wp:inline distT="0" distB="0" distL="0" distR="0" wp14:anchorId="260297DC" wp14:editId="4C889635">
            <wp:extent cx="5464175" cy="3862425"/>
            <wp:effectExtent l="0" t="0" r="3175"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723" cy="3878363"/>
                    </a:xfrm>
                    <a:prstGeom prst="rect">
                      <a:avLst/>
                    </a:prstGeom>
                    <a:noFill/>
                    <a:ln>
                      <a:noFill/>
                    </a:ln>
                  </pic:spPr>
                </pic:pic>
              </a:graphicData>
            </a:graphic>
          </wp:inline>
        </w:drawing>
      </w:r>
    </w:p>
    <w:p w:rsidR="00531BF6" w:rsidRPr="00531BF6" w:rsidRDefault="00531BF6" w:rsidP="00531BF6">
      <w:pPr>
        <w:widowControl/>
        <w:shd w:val="clear" w:color="auto" w:fill="FFFFFF"/>
        <w:autoSpaceDE/>
        <w:autoSpaceDN/>
        <w:adjustRightInd/>
        <w:ind w:firstLine="709"/>
        <w:jc w:val="center"/>
        <w:rPr>
          <w:color w:val="FF0000"/>
          <w:sz w:val="24"/>
          <w:szCs w:val="24"/>
        </w:rPr>
      </w:pPr>
      <w:r w:rsidRPr="00531BF6">
        <w:rPr>
          <w:color w:val="FF0000"/>
          <w:sz w:val="24"/>
          <w:szCs w:val="24"/>
        </w:rPr>
        <w:t>Рис. 3 – Организационная структура ООО «АСУ ПРО»</w:t>
      </w:r>
    </w:p>
    <w:p w:rsidR="00531BF6" w:rsidRPr="00531BF6" w:rsidRDefault="00531BF6" w:rsidP="00531BF6">
      <w:pPr>
        <w:widowControl/>
        <w:shd w:val="clear" w:color="auto" w:fill="FFFFFF"/>
        <w:autoSpaceDE/>
        <w:autoSpaceDN/>
        <w:adjustRightInd/>
        <w:ind w:firstLine="709"/>
        <w:jc w:val="both"/>
        <w:rPr>
          <w:color w:val="FF0000"/>
          <w:sz w:val="24"/>
          <w:szCs w:val="24"/>
        </w:rPr>
      </w:pPr>
      <w:r w:rsidRPr="00531BF6">
        <w:rPr>
          <w:color w:val="FF0000"/>
          <w:sz w:val="24"/>
          <w:szCs w:val="24"/>
        </w:rPr>
        <w:t>Одним из видов деятельности ООО «АСУ ПРО» является создание и внедрение автоматизированных систем контроля и учета энергоресурсов (АСУЭ).</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Структура автоматизированной системы управления энергохозяйством (АСУ СЭС) зависит от типа компрессорной станции (КС) (электроприводная или газотурбинная), наличия на КС электростанции собственных нужд (ЭСН) и от режимов ее работы. Также </w:t>
      </w:r>
      <w:r w:rsidRPr="00531BF6">
        <w:rPr>
          <w:color w:val="FF0000"/>
          <w:sz w:val="24"/>
          <w:szCs w:val="24"/>
        </w:rPr>
        <w:lastRenderedPageBreak/>
        <w:t>имеет значение степень интеграции ЭСН в систему электроснабжения (СЭС). Структурная схема АСКУЭ представлена на рисунке 4.</w:t>
      </w:r>
    </w:p>
    <w:p w:rsidR="00531BF6" w:rsidRPr="00531BF6" w:rsidRDefault="00531BF6" w:rsidP="00531BF6">
      <w:pPr>
        <w:widowControl/>
        <w:ind w:firstLine="709"/>
        <w:jc w:val="center"/>
        <w:rPr>
          <w:color w:val="FF0000"/>
          <w:sz w:val="24"/>
          <w:szCs w:val="24"/>
        </w:rPr>
      </w:pPr>
    </w:p>
    <w:p w:rsidR="00531BF6" w:rsidRPr="00531BF6" w:rsidRDefault="00531BF6" w:rsidP="00531BF6">
      <w:pPr>
        <w:widowControl/>
        <w:ind w:firstLine="709"/>
        <w:jc w:val="center"/>
        <w:rPr>
          <w:color w:val="FF0000"/>
          <w:sz w:val="24"/>
          <w:szCs w:val="24"/>
        </w:rPr>
      </w:pPr>
      <w:r w:rsidRPr="00531BF6">
        <w:rPr>
          <w:noProof/>
          <w:color w:val="FF0000"/>
          <w:sz w:val="24"/>
          <w:szCs w:val="24"/>
        </w:rPr>
        <w:drawing>
          <wp:inline distT="0" distB="0" distL="0" distR="0" wp14:anchorId="2EF74D71" wp14:editId="6062A7E3">
            <wp:extent cx="5829935" cy="479869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935" cy="4798695"/>
                    </a:xfrm>
                    <a:prstGeom prst="rect">
                      <a:avLst/>
                    </a:prstGeom>
                    <a:noFill/>
                    <a:ln>
                      <a:noFill/>
                    </a:ln>
                  </pic:spPr>
                </pic:pic>
              </a:graphicData>
            </a:graphic>
          </wp:inline>
        </w:drawing>
      </w:r>
    </w:p>
    <w:p w:rsidR="00531BF6" w:rsidRPr="00531BF6" w:rsidRDefault="00531BF6" w:rsidP="00531BF6">
      <w:pPr>
        <w:widowControl/>
        <w:ind w:firstLine="709"/>
        <w:jc w:val="center"/>
        <w:rPr>
          <w:color w:val="FF0000"/>
          <w:sz w:val="24"/>
          <w:szCs w:val="24"/>
        </w:rPr>
      </w:pPr>
    </w:p>
    <w:p w:rsidR="00531BF6" w:rsidRPr="00531BF6" w:rsidRDefault="00531BF6" w:rsidP="00531BF6">
      <w:pPr>
        <w:widowControl/>
        <w:ind w:firstLine="709"/>
        <w:jc w:val="center"/>
        <w:rPr>
          <w:color w:val="FF0000"/>
          <w:sz w:val="24"/>
          <w:szCs w:val="24"/>
        </w:rPr>
      </w:pPr>
      <w:r w:rsidRPr="00531BF6">
        <w:rPr>
          <w:color w:val="FF0000"/>
          <w:sz w:val="24"/>
          <w:szCs w:val="24"/>
        </w:rPr>
        <w:t>Рис. 4. – Структурная схема АСКУЭ</w:t>
      </w:r>
    </w:p>
    <w:p w:rsidR="00531BF6" w:rsidRPr="00531BF6" w:rsidRDefault="00531BF6" w:rsidP="00531BF6">
      <w:pPr>
        <w:widowControl/>
        <w:ind w:firstLine="709"/>
        <w:jc w:val="center"/>
        <w:rPr>
          <w:color w:val="FF0000"/>
          <w:sz w:val="24"/>
          <w:szCs w:val="24"/>
        </w:rPr>
      </w:pPr>
      <w:r w:rsidRPr="00531BF6">
        <w:rPr>
          <w:color w:val="FF0000"/>
          <w:sz w:val="24"/>
          <w:szCs w:val="24"/>
        </w:rPr>
        <w:t xml:space="preserve">1 – счетчик электрической энергии, 2 – контроллер сбора, обработки и передачи показаний электрической энергии, 3 – концентратор, 4 – центральный сервер АСКУЭ, 5 – модем для связи с </w:t>
      </w:r>
      <w:proofErr w:type="spellStart"/>
      <w:r w:rsidRPr="00531BF6">
        <w:rPr>
          <w:color w:val="FF0000"/>
          <w:sz w:val="24"/>
          <w:szCs w:val="24"/>
        </w:rPr>
        <w:t>электросбытом</w:t>
      </w:r>
      <w:proofErr w:type="spellEnd"/>
      <w:r w:rsidRPr="00531BF6">
        <w:rPr>
          <w:color w:val="FF0000"/>
          <w:sz w:val="24"/>
          <w:szCs w:val="24"/>
        </w:rPr>
        <w:t>, 6 – автоматизированное место (АРМ) АСКУЭ</w:t>
      </w:r>
    </w:p>
    <w:p w:rsidR="00531BF6" w:rsidRPr="00531BF6" w:rsidRDefault="00531BF6" w:rsidP="00531BF6">
      <w:pPr>
        <w:widowControl/>
        <w:ind w:firstLine="709"/>
        <w:jc w:val="both"/>
        <w:rPr>
          <w:color w:val="FF0000"/>
          <w:sz w:val="24"/>
          <w:szCs w:val="24"/>
        </w:rPr>
      </w:pPr>
    </w:p>
    <w:p w:rsidR="00531BF6" w:rsidRPr="00531BF6" w:rsidRDefault="00531BF6" w:rsidP="00531BF6">
      <w:pPr>
        <w:widowControl/>
        <w:ind w:firstLine="709"/>
        <w:jc w:val="both"/>
        <w:rPr>
          <w:color w:val="FF0000"/>
          <w:sz w:val="24"/>
          <w:szCs w:val="24"/>
        </w:rPr>
      </w:pPr>
      <w:r w:rsidRPr="00531BF6">
        <w:rPr>
          <w:color w:val="FF0000"/>
          <w:sz w:val="24"/>
          <w:szCs w:val="24"/>
        </w:rPr>
        <w:t xml:space="preserve">Монтаж системы АСКУЭ требует установки комплекса оборудования, а предшествует непосредственной установке непосредственно разработка проекта. Дело в том, что установка системы АСКУЭ должна производиться с учетом всех особенностей объекта, на котором производится монтаж: важны и виды энергоресурсов, которые используются, а также масштабы производства. Исходя из них, рассчитывается и выбирается необходимое оборудование и его количество, причем в зависимости от актуальной ситуации на объекте приборы могут варьироваться.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Установка системы АСКУЭ производится в несколько этапов: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1. Прежде всего прокладывают и монтируют кабельные линии. </w:t>
      </w:r>
    </w:p>
    <w:p w:rsidR="00531BF6" w:rsidRPr="00531BF6" w:rsidRDefault="00531BF6" w:rsidP="00531BF6">
      <w:pPr>
        <w:widowControl/>
        <w:ind w:firstLine="709"/>
        <w:jc w:val="both"/>
        <w:rPr>
          <w:color w:val="FF0000"/>
          <w:sz w:val="24"/>
          <w:szCs w:val="24"/>
        </w:rPr>
      </w:pPr>
      <w:r w:rsidRPr="00531BF6">
        <w:rPr>
          <w:color w:val="FF0000"/>
          <w:sz w:val="24"/>
          <w:szCs w:val="24"/>
        </w:rPr>
        <w:t>2. Затем монтируют непосредственно систему АСКУЭ: адаптеры, модемы, приборы учета, линии связи.</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3. Далее производят пусконаладочные работы.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4. Система готова для сдачи в эксплуатацию.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Основные функции АСКУЭ реализуются на трех уровнях. На рисунке 5 представлена схема автоматизированной системы контроля и учета электроэнергии по </w:t>
      </w:r>
      <w:r w:rsidRPr="00531BF6">
        <w:rPr>
          <w:color w:val="FF0000"/>
          <w:sz w:val="24"/>
          <w:szCs w:val="24"/>
        </w:rPr>
        <w:lastRenderedPageBreak/>
        <w:t xml:space="preserve">уровням. Это общепринятая и наиболее распространенная компоновка, которая составляет основу системы. </w:t>
      </w:r>
    </w:p>
    <w:p w:rsidR="00531BF6" w:rsidRPr="00531BF6" w:rsidRDefault="00531BF6" w:rsidP="00531BF6">
      <w:pPr>
        <w:widowControl/>
        <w:ind w:firstLine="709"/>
        <w:jc w:val="both"/>
        <w:rPr>
          <w:color w:val="FF0000"/>
          <w:sz w:val="24"/>
          <w:szCs w:val="24"/>
        </w:rPr>
      </w:pPr>
    </w:p>
    <w:p w:rsidR="00531BF6" w:rsidRPr="00531BF6" w:rsidRDefault="00531BF6" w:rsidP="00531BF6">
      <w:pPr>
        <w:widowControl/>
        <w:ind w:firstLine="709"/>
        <w:jc w:val="center"/>
        <w:rPr>
          <w:color w:val="FF0000"/>
          <w:sz w:val="24"/>
          <w:szCs w:val="24"/>
        </w:rPr>
      </w:pPr>
      <w:r w:rsidRPr="00531BF6">
        <w:rPr>
          <w:noProof/>
          <w:color w:val="FF0000"/>
          <w:sz w:val="24"/>
          <w:szCs w:val="24"/>
        </w:rPr>
        <w:drawing>
          <wp:inline distT="0" distB="0" distL="0" distR="0" wp14:anchorId="43CFA660" wp14:editId="102E94D5">
            <wp:extent cx="5610860" cy="3935730"/>
            <wp:effectExtent l="0" t="0" r="889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860" cy="3935730"/>
                    </a:xfrm>
                    <a:prstGeom prst="rect">
                      <a:avLst/>
                    </a:prstGeom>
                    <a:noFill/>
                    <a:ln>
                      <a:noFill/>
                    </a:ln>
                  </pic:spPr>
                </pic:pic>
              </a:graphicData>
            </a:graphic>
          </wp:inline>
        </w:drawing>
      </w:r>
    </w:p>
    <w:p w:rsidR="00531BF6" w:rsidRPr="00531BF6" w:rsidRDefault="00531BF6" w:rsidP="00531BF6">
      <w:pPr>
        <w:widowControl/>
        <w:ind w:firstLine="709"/>
        <w:jc w:val="center"/>
        <w:rPr>
          <w:color w:val="FF0000"/>
          <w:sz w:val="24"/>
          <w:szCs w:val="24"/>
        </w:rPr>
      </w:pPr>
      <w:r w:rsidRPr="00531BF6">
        <w:rPr>
          <w:color w:val="FF0000"/>
          <w:sz w:val="24"/>
          <w:szCs w:val="24"/>
        </w:rPr>
        <w:t>Рис. 5 – Уровни АСКУЭ</w:t>
      </w:r>
    </w:p>
    <w:p w:rsidR="00531BF6" w:rsidRPr="00531BF6" w:rsidRDefault="00531BF6" w:rsidP="00531BF6">
      <w:pPr>
        <w:widowControl/>
        <w:ind w:firstLine="709"/>
        <w:jc w:val="both"/>
        <w:rPr>
          <w:color w:val="FF0000"/>
          <w:sz w:val="24"/>
          <w:szCs w:val="24"/>
        </w:rPr>
      </w:pPr>
    </w:p>
    <w:p w:rsidR="00531BF6" w:rsidRPr="00531BF6" w:rsidRDefault="00531BF6" w:rsidP="00531BF6">
      <w:pPr>
        <w:widowControl/>
        <w:ind w:firstLine="709"/>
        <w:jc w:val="both"/>
        <w:rPr>
          <w:color w:val="FF0000"/>
          <w:sz w:val="24"/>
          <w:szCs w:val="24"/>
        </w:rPr>
      </w:pPr>
      <w:r w:rsidRPr="00531BF6">
        <w:rPr>
          <w:color w:val="FF0000"/>
          <w:sz w:val="24"/>
          <w:szCs w:val="24"/>
        </w:rPr>
        <w:t>На первом уровне расположены приборы учета энергии, которые представляют собой электронные либо индукционные электросчетчики. Они устанавливаются у источников потребления электроэнергии. Если установлен счетчик нового типа (электронный), то сбор информации производится через встроенный специальный порт связи. На данный момент большинство производимых приборов учета оснащены интерфейсом для включения в АСКУЭ. Если же счетчик старого образца, то есть индукционный, то применяется считывающее устройство и передача данных ведется уже непосредственно с этого датчика.</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Устройства, расположенные на втором уровне, выполняют функцию связи. Показания, собранные на первом уровне с потребителей должны быть переданы и надежно защищены от неправомерного доступа. Выполнение данной функции возможно посредством монтажа следующих линий связи: </w:t>
      </w:r>
      <w:r w:rsidRPr="00531BF6">
        <w:rPr>
          <w:color w:val="FF0000"/>
          <w:sz w:val="24"/>
          <w:szCs w:val="24"/>
        </w:rPr>
        <w:sym w:font="Symbol" w:char="F0B7"/>
      </w:r>
      <w:r w:rsidRPr="00531BF6">
        <w:rPr>
          <w:color w:val="FF0000"/>
          <w:sz w:val="24"/>
          <w:szCs w:val="24"/>
        </w:rPr>
        <w:t xml:space="preserve"> мобильная связь различных стандартов </w:t>
      </w:r>
      <w:r w:rsidRPr="00531BF6">
        <w:rPr>
          <w:color w:val="FF0000"/>
          <w:sz w:val="24"/>
          <w:szCs w:val="24"/>
          <w:lang w:val="en-US"/>
        </w:rPr>
        <w:t>GSM</w:t>
      </w:r>
      <w:r w:rsidRPr="00531BF6">
        <w:rPr>
          <w:color w:val="FF0000"/>
          <w:sz w:val="24"/>
          <w:szCs w:val="24"/>
        </w:rPr>
        <w:t xml:space="preserve">/GPRS (3G либо по </w:t>
      </w:r>
      <w:proofErr w:type="spellStart"/>
      <w:r w:rsidRPr="00531BF6">
        <w:rPr>
          <w:color w:val="FF0000"/>
          <w:sz w:val="24"/>
          <w:szCs w:val="24"/>
        </w:rPr>
        <w:t>wi-fi</w:t>
      </w:r>
      <w:proofErr w:type="spellEnd"/>
      <w:r w:rsidRPr="00531BF6">
        <w:rPr>
          <w:color w:val="FF0000"/>
          <w:sz w:val="24"/>
          <w:szCs w:val="24"/>
        </w:rPr>
        <w:t xml:space="preserve">); </w:t>
      </w:r>
      <w:r w:rsidRPr="00531BF6">
        <w:rPr>
          <w:color w:val="FF0000"/>
          <w:sz w:val="24"/>
          <w:szCs w:val="24"/>
        </w:rPr>
        <w:sym w:font="Symbol" w:char="F0B7"/>
      </w:r>
      <w:r w:rsidRPr="00531BF6">
        <w:rPr>
          <w:color w:val="FF0000"/>
          <w:sz w:val="24"/>
          <w:szCs w:val="24"/>
        </w:rPr>
        <w:t xml:space="preserve"> телефонные линии связи; </w:t>
      </w:r>
      <w:r w:rsidRPr="00531BF6">
        <w:rPr>
          <w:color w:val="FF0000"/>
          <w:sz w:val="24"/>
          <w:szCs w:val="24"/>
        </w:rPr>
        <w:sym w:font="Symbol" w:char="F0B7"/>
      </w:r>
      <w:r w:rsidRPr="00531BF6">
        <w:rPr>
          <w:color w:val="FF0000"/>
          <w:sz w:val="24"/>
          <w:szCs w:val="24"/>
        </w:rPr>
        <w:t xml:space="preserve"> передача с помощью сети интернет. Наличие всех способов коммуникации позволяет системе работать наилучшим образом.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На третьем уровне расположены современные специализированные средства компьютерной обработки полученных данных. С их помощью показания счетчиков будут собраны, обработаны и проанализированы. Технически этот уровень оснащен сервером или компьютером с установленным программным обеспечением, которое позволит оптимально настроить все части системы.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Одним из основных потребителей электрической энергии на предприятиях нефтяной, газовой, энергетической промышленности и объектов непромышленного назначения является компрессор. Компрессор – это промышленная машина, которая предназначена для сжатия газов, повышения давления и дальнейшей подачи сжатого газа. Задачи, которые призван решать компрессор при этом могут быть различные – от </w:t>
      </w:r>
      <w:r w:rsidRPr="00531BF6">
        <w:rPr>
          <w:color w:val="FF0000"/>
          <w:sz w:val="24"/>
          <w:szCs w:val="24"/>
        </w:rPr>
        <w:lastRenderedPageBreak/>
        <w:t xml:space="preserve">удовлетворения потребности в сжатом воздухе высокого давления до повышения давления с целью сепарации (осушения) газа.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К особенностям систем автоматизации компрессора можно отнести: </w:t>
      </w:r>
    </w:p>
    <w:p w:rsidR="00531BF6" w:rsidRPr="00531BF6" w:rsidRDefault="00531BF6" w:rsidP="00531BF6">
      <w:pPr>
        <w:widowControl/>
        <w:ind w:firstLine="709"/>
        <w:jc w:val="both"/>
        <w:rPr>
          <w:color w:val="FF0000"/>
          <w:sz w:val="24"/>
          <w:szCs w:val="24"/>
        </w:rPr>
      </w:pPr>
      <w:r w:rsidRPr="00531BF6">
        <w:rPr>
          <w:color w:val="FF0000"/>
          <w:sz w:val="24"/>
          <w:szCs w:val="24"/>
        </w:rPr>
        <w:t>1) жесткие требования к наличию системы противоаварийной защиты (ПАЗ);</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2) жесткие требования к аппаратному резервированию на уровне ПЛК и АРМ;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3) жесткие требования к </w:t>
      </w:r>
      <w:proofErr w:type="spellStart"/>
      <w:r w:rsidRPr="00531BF6">
        <w:rPr>
          <w:color w:val="FF0000"/>
          <w:sz w:val="24"/>
          <w:szCs w:val="24"/>
        </w:rPr>
        <w:t>взрывозащите</w:t>
      </w:r>
      <w:proofErr w:type="spellEnd"/>
      <w:r w:rsidRPr="00531BF6">
        <w:rPr>
          <w:color w:val="FF0000"/>
          <w:sz w:val="24"/>
          <w:szCs w:val="24"/>
        </w:rPr>
        <w:t xml:space="preserve">, взрывобезопасности и </w:t>
      </w:r>
      <w:proofErr w:type="spellStart"/>
      <w:r w:rsidRPr="00531BF6">
        <w:rPr>
          <w:color w:val="FF0000"/>
          <w:sz w:val="24"/>
          <w:szCs w:val="24"/>
        </w:rPr>
        <w:t>искробезопасности</w:t>
      </w:r>
      <w:proofErr w:type="spellEnd"/>
      <w:r w:rsidRPr="00531BF6">
        <w:rPr>
          <w:color w:val="FF0000"/>
          <w:sz w:val="24"/>
          <w:szCs w:val="24"/>
        </w:rPr>
        <w:t xml:space="preserve"> при эксплуатации компрессора.</w:t>
      </w:r>
    </w:p>
    <w:p w:rsidR="00531BF6" w:rsidRPr="00531BF6" w:rsidRDefault="00531BF6" w:rsidP="00531BF6">
      <w:pPr>
        <w:widowControl/>
        <w:ind w:firstLine="709"/>
        <w:jc w:val="both"/>
        <w:rPr>
          <w:color w:val="FF0000"/>
          <w:sz w:val="24"/>
          <w:szCs w:val="24"/>
        </w:rPr>
      </w:pPr>
      <w:r w:rsidRPr="00531BF6">
        <w:rPr>
          <w:color w:val="FF0000"/>
          <w:sz w:val="24"/>
          <w:szCs w:val="24"/>
        </w:rPr>
        <w:t>Жесткие условия эксплуатации, такие как низкая температура, предполагает создание систем подогрева трубопроводов и систем обогрева контрольно-измерительных приборов и автоматики (</w:t>
      </w:r>
      <w:proofErr w:type="spellStart"/>
      <w:r w:rsidRPr="00531BF6">
        <w:rPr>
          <w:color w:val="FF0000"/>
          <w:sz w:val="24"/>
          <w:szCs w:val="24"/>
        </w:rPr>
        <w:t>КИПиА</w:t>
      </w:r>
      <w:proofErr w:type="spellEnd"/>
      <w:r w:rsidRPr="00531BF6">
        <w:rPr>
          <w:color w:val="FF0000"/>
          <w:sz w:val="24"/>
          <w:szCs w:val="24"/>
        </w:rPr>
        <w:t xml:space="preserve">) на базе греющих боксов. Комплекс средств автоматизации (КСА) должен представлять. собой техническую базу для последующего создания автоматизированной системы управления технологическими процессами компрессорной станции (АСУ ТП КС). Комплекс средств автоматизации компрессорной станции (КС) должен базироваться на системах автоматизации станционного, цехового и агрегатного уровней, обеспечивающих построение на их основе иерархических систем управления для </w:t>
      </w:r>
      <w:proofErr w:type="spellStart"/>
      <w:r w:rsidRPr="00531BF6">
        <w:rPr>
          <w:color w:val="FF0000"/>
          <w:sz w:val="24"/>
          <w:szCs w:val="24"/>
        </w:rPr>
        <w:t>одноцеховых</w:t>
      </w:r>
      <w:proofErr w:type="spellEnd"/>
      <w:r w:rsidRPr="00531BF6">
        <w:rPr>
          <w:color w:val="FF0000"/>
          <w:sz w:val="24"/>
          <w:szCs w:val="24"/>
        </w:rPr>
        <w:t xml:space="preserve"> и </w:t>
      </w:r>
      <w:proofErr w:type="spellStart"/>
      <w:r w:rsidRPr="00531BF6">
        <w:rPr>
          <w:color w:val="FF0000"/>
          <w:sz w:val="24"/>
          <w:szCs w:val="24"/>
        </w:rPr>
        <w:t>многоцеховых</w:t>
      </w:r>
      <w:proofErr w:type="spellEnd"/>
      <w:r w:rsidRPr="00531BF6">
        <w:rPr>
          <w:color w:val="FF0000"/>
          <w:sz w:val="24"/>
          <w:szCs w:val="24"/>
        </w:rPr>
        <w:t xml:space="preserve"> КС с различными типами газоперекачивающих агрегатов.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На станционном уровне должны предусматриваться системы: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а) централизованного контроля и управления КС; </w:t>
      </w:r>
    </w:p>
    <w:p w:rsidR="00531BF6" w:rsidRPr="00531BF6" w:rsidRDefault="00531BF6" w:rsidP="00531BF6">
      <w:pPr>
        <w:widowControl/>
        <w:ind w:firstLine="709"/>
        <w:jc w:val="both"/>
        <w:rPr>
          <w:color w:val="FF0000"/>
          <w:sz w:val="24"/>
          <w:szCs w:val="24"/>
        </w:rPr>
      </w:pPr>
      <w:r w:rsidRPr="00531BF6">
        <w:rPr>
          <w:color w:val="FF0000"/>
          <w:sz w:val="24"/>
          <w:szCs w:val="24"/>
        </w:rPr>
        <w:t>б) телемеханики для контроля и управления объектами прилегающих к КС участков линейной части газопровода;</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в) диспетчерской телефонной и громкоговорящей связи. При создании АСУ ТП магистрального газопровода (АСУ ТП МГ) на диспетчерском пункте КС дополнительно предусматриваются: аппаратура передачи данных и аппаратура центральной телемеханики, входящие в состав комплекса технических средств (КТС) АСУ ТП МГ.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На цеховом уровне должны предусматриваться системы: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а) автоматического регулирования режима работы цеха;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б) управления кранами;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в) защиты цеха от загазованности и пожара;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г) централизованного контроля и управления технологическим оборудованием компрессорных цехов (КЦ) (кроме цехов с электроприводными газоперекачивающими агрегатами). Станционный уровень автоматизации предусматривается при полной автоматизации на агрегатном и цеховом уровнях. Контроль и управление всем оборудованием электроприводного цеха осуществляются из диспетчерского пункта КС. Для цехов с агрегатами взрывозащитного исполнения, а также для удаленных цехов с агрегатами нормального исполнения должна быть предусмотрена возможность управления агрегатами из главного щита управления цеха.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На агрегатном уровне должны предусматриваться: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а) агрегатные системы автоматического управления, защиты и контроля;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б) агрегатные регуляторы. Вспомогательные службы КС должны оснащаться локальными системами автоматического управления и регулирования, а также средствами контроля.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Устройства контроля, защиты и автоматического управления предназначены для непосредственного контроля и оперативного управления процессами транспортировки газа и охватывают все объекты КС. Руководство эксплуатацией указанных устройств осуществляется производственным отделом КИП и автоматики ПО.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На каждом технологическом объекте магистрального газопровода должен быть утвержденный список лиц, которым присвоена определенная квалификационная группа по технике безопасности (в соответствии с Правилами технической эксплуатации электроустановок потребителей и Правилами техники безопасности при эксплуатации электроустановок потребителей) и которые имеют право проводить оперативные </w:t>
      </w:r>
      <w:r w:rsidRPr="00531BF6">
        <w:rPr>
          <w:color w:val="FF0000"/>
          <w:sz w:val="24"/>
          <w:szCs w:val="24"/>
        </w:rPr>
        <w:lastRenderedPageBreak/>
        <w:t xml:space="preserve">переключения в схемах автоматизации. Допуску должна предшествовать проверка знаний и практического умения этих лиц выполнять соответствующие работы.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Трубные соединительные линии к приборам теплотехнических измерений, устройствам автоматического управления, защиты и сигнализации должны быть проложены с соблюдением необходимых уклонов и во время эксплуатации систематически продуваться. Импульсные линии очищают от отложений по мере необходимости, но не реже 1 раза в год способом, не вызывающим повреждений и по инструкции, утвержденной руководством предприятия. Запрещается проводить очистку импульсных линий выжиганием. Замерзшие импульсные линии разрешается отогревать только горячей водой или паром.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Исполнительные устройства должны соответствовать техническим условиям заводов-изготовителей и располагаться согласно проекту и правилам устройства электроустановок (ПУЭ). Устройства автоматики должны быть защищены от воздействия колебаний напряжения питания. Кроме того, эти устройства и их сигнальные цепи должны быть защищены от воздействия индустриальных помех.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Датчики технологических параметров и измерительные преобразователи должны обеспечивать высокую надежность контроля и эксплуатироваться строго в соответствии с требованиями заводов-изготовителей. Датчики и преобразователи, имеющие </w:t>
      </w:r>
      <w:proofErr w:type="spellStart"/>
      <w:r w:rsidRPr="00531BF6">
        <w:rPr>
          <w:color w:val="FF0000"/>
          <w:sz w:val="24"/>
          <w:szCs w:val="24"/>
        </w:rPr>
        <w:t>взрыво</w:t>
      </w:r>
      <w:proofErr w:type="spellEnd"/>
      <w:r w:rsidRPr="00531BF6">
        <w:rPr>
          <w:color w:val="FF0000"/>
          <w:sz w:val="24"/>
          <w:szCs w:val="24"/>
        </w:rPr>
        <w:t xml:space="preserve">- и искробезопасное исполнение, должны устанавливаться и эксплуатироваться в соответствии с требованиями ПУЭ и Правил изготовления взрывозащищенного и рудничного электрооборудования (ПИВРЭ). Выходные характеристики датчиков технологических параметров и измерительных преобразователей проверяют в соответствии с требованиями завода-изготовителя, но не реже 2 раз в год. В системах контроля загазованности датчики следует устанавливать в местах, строго определенных проектом, обусловленных вероятным и наибольшим скоплением газа. Периодичность проверок работы системы устанавливается согласно инструкциям заводов-изготовителей, но не реже 1 раза в квартал.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Электроизмерительные приборы на силовых трансформаторах и линиях напряжением 35 </w:t>
      </w:r>
      <w:proofErr w:type="spellStart"/>
      <w:r w:rsidRPr="00531BF6">
        <w:rPr>
          <w:color w:val="FF0000"/>
          <w:sz w:val="24"/>
          <w:szCs w:val="24"/>
        </w:rPr>
        <w:t>кВ</w:t>
      </w:r>
      <w:proofErr w:type="spellEnd"/>
      <w:r w:rsidRPr="00531BF6">
        <w:rPr>
          <w:color w:val="FF0000"/>
          <w:sz w:val="24"/>
          <w:szCs w:val="24"/>
        </w:rPr>
        <w:t xml:space="preserve"> и выше, питающих КС должны быть отдельными для каждого присоединения; объединение этих измерений на общий прибор не допускается. Электрооборудование, электропроводки и кабельные линии по исполнению должны соответствовать классам взрывоопасности и </w:t>
      </w:r>
      <w:proofErr w:type="spellStart"/>
      <w:r w:rsidRPr="00531BF6">
        <w:rPr>
          <w:color w:val="FF0000"/>
          <w:sz w:val="24"/>
          <w:szCs w:val="24"/>
        </w:rPr>
        <w:t>пожароопасности</w:t>
      </w:r>
      <w:proofErr w:type="spellEnd"/>
      <w:r w:rsidRPr="00531BF6">
        <w:rPr>
          <w:color w:val="FF0000"/>
          <w:sz w:val="24"/>
          <w:szCs w:val="24"/>
        </w:rPr>
        <w:t xml:space="preserve"> производственных помещений, блок-боксов, наружных установок, и категориям и группам взрывоопасных смесей по ПУЭ. </w:t>
      </w:r>
    </w:p>
    <w:p w:rsidR="00531BF6" w:rsidRPr="00531BF6" w:rsidRDefault="00531BF6" w:rsidP="00531BF6">
      <w:pPr>
        <w:widowControl/>
        <w:ind w:firstLine="709"/>
        <w:jc w:val="both"/>
        <w:rPr>
          <w:color w:val="FF0000"/>
          <w:sz w:val="24"/>
          <w:szCs w:val="24"/>
        </w:rPr>
      </w:pPr>
      <w:r w:rsidRPr="00531BF6">
        <w:rPr>
          <w:color w:val="FF0000"/>
          <w:sz w:val="24"/>
          <w:szCs w:val="24"/>
        </w:rPr>
        <w:t>Окончание монтажных работ на объекте фиксируется промежуточным актом, по форме, установленной СНиП. Смонтированные на объекте приборы и средства автоматизации перед вводом в эксплуатацию должны пройти автономную и комплексную наладку. Пусконаладочные работы и испытания должны проводиться по программам, составленным в соответствии с техническими условиями проекта ответственным лицом по производству пусконаладочных работ и утвержденным главным инженером предприятия. После приемки из монтажа и выполнения комплексной наладки заместитель начальника линейно-производственного управления магистральных газопроводов (ЛПУМГ) отдает распоряжение о включении приборов и средств автоматизации в работу на испытательный срок, необходимый для проверки качества выполнения наладочных работ: По истечении испытательного срока приемная комиссия рассматривает результаты пробной эксплуатации, анализирует неполадки и выносит решение о вводе установленных технических средств в промышленную эксплуатацию (подписывает приемо-сдаточный акт) или при наличии серьезных недоработок продлевает испытательный срок. На основании решения комиссии руководство ЛПУМГ предприятия издает приказ о вводе приборов и средств автоматизации в промышленную эксплуатацию.</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При установке устройств, потребляющих электрическую энергию, необходимо руководствоваться особенностями монтажа наружных и внутренних контуров заземления. Заземление – преднамеренное создание электротехнического соединения с грунтом </w:t>
      </w:r>
      <w:r w:rsidRPr="00531BF6">
        <w:rPr>
          <w:color w:val="FF0000"/>
          <w:sz w:val="24"/>
          <w:szCs w:val="24"/>
        </w:rPr>
        <w:lastRenderedPageBreak/>
        <w:t xml:space="preserve">нетоковедущих элементов электроустановок. Данные элементы оборудования большую часть времени не находятся под напряжением, но могут оказаться под ним.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Контур заземления выполняет следующие функции: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 защищает электрическое оборудование от скачков напряжения в сети;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 сопротивляется «растеканию» электроэнергии;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 используется в целях </w:t>
      </w:r>
      <w:proofErr w:type="spellStart"/>
      <w:r w:rsidRPr="00531BF6">
        <w:rPr>
          <w:color w:val="FF0000"/>
          <w:sz w:val="24"/>
          <w:szCs w:val="24"/>
        </w:rPr>
        <w:t>молниезащиты</w:t>
      </w:r>
      <w:proofErr w:type="spellEnd"/>
      <w:r w:rsidRPr="00531BF6">
        <w:rPr>
          <w:color w:val="FF0000"/>
          <w:sz w:val="24"/>
          <w:szCs w:val="24"/>
        </w:rPr>
        <w:t xml:space="preserve">. </w:t>
      </w:r>
    </w:p>
    <w:p w:rsidR="00531BF6" w:rsidRPr="00531BF6" w:rsidRDefault="00531BF6" w:rsidP="00531BF6">
      <w:pPr>
        <w:widowControl/>
        <w:ind w:firstLine="709"/>
        <w:jc w:val="both"/>
        <w:rPr>
          <w:color w:val="FF0000"/>
          <w:sz w:val="24"/>
          <w:szCs w:val="24"/>
        </w:rPr>
      </w:pPr>
      <w:r w:rsidRPr="00531BF6">
        <w:rPr>
          <w:color w:val="FF0000"/>
          <w:sz w:val="24"/>
          <w:szCs w:val="24"/>
        </w:rPr>
        <w:t>Для обеспечения безопасности людей осуществляют защитное заземление электроустановок. Заземлению подлежат:</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 металлические кожухи и корпуса электроустановок, различных агрегатов и приводов к ним, светильников, металлические каркасы распределительных щитов, щитов управления, щитков и шкафов;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 металлические конструкции и металлические корпуса кабельных муфт, металлические оболочки кабелей и проводов, стальные трубы электропроводки;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 вторичные обмотки измерительных трансформаторов. </w:t>
      </w:r>
    </w:p>
    <w:p w:rsidR="00531BF6" w:rsidRPr="00531BF6" w:rsidRDefault="00531BF6" w:rsidP="00531BF6">
      <w:pPr>
        <w:widowControl/>
        <w:ind w:firstLine="709"/>
        <w:jc w:val="both"/>
        <w:rPr>
          <w:color w:val="FF0000"/>
          <w:sz w:val="24"/>
          <w:szCs w:val="24"/>
        </w:rPr>
      </w:pPr>
      <w:r w:rsidRPr="00531BF6">
        <w:rPr>
          <w:color w:val="FF0000"/>
          <w:sz w:val="24"/>
          <w:szCs w:val="24"/>
        </w:rPr>
        <w:t>Защитное заземление состоит из наружного устройства, которое представляет собой искусственные или естественные заземлители, проложенные в грунте и соединенные между собой в общий контур, и внутренней сети, состоящей из заземляющих проводников, прокладываемых по стенам помещения, в котором находится установка, и присоединяемых к наружному контуру. Присоединение заземляющих проводников к заземлителям, а также соединение заземляющих проводников между собой, производится сваркой, причем длина нахлестки должна быть равна двойной ширине проводника при прямоугольном его сечении и шести диаметрам – при круглом. При Т – образном соединении внахлестку двух полос длина нахлестки определяется их шириной. Присоединение заземляющих проводников к трубопроводам выполняется сваркой или, если это невозможно, хомутами со стороны ввода трубопроводов в здание. Сварочные швы, расположенные в земле, после монтажа для защиты от коррозии покрываются битумом. Монтаж наружного контура заземления и прокладка внутренней заземляющей сети производится по рабочим чертежам проекта электроустановки.</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Выполнение пробивных работ, установка закладных частей, подготовка свободных отверстий, борозд и других проемов, закладка проходных труб в стены и фундаменты, рытье земляных траншей для прокладки наружного контура заземления осуществляется на первой стадии подготовки к элементарным работам. Внешний контур заземления прокладывается в земляных траншеях глубиной 0,7 м; искусственные заземлители в виде отрезков стальных труб, круглых стержней и уголков длиной 3…5 м заглубляются в грунт свертыванием или </w:t>
      </w:r>
      <w:proofErr w:type="spellStart"/>
      <w:r w:rsidRPr="00531BF6">
        <w:rPr>
          <w:color w:val="FF0000"/>
          <w:sz w:val="24"/>
          <w:szCs w:val="24"/>
        </w:rPr>
        <w:t>вибропогружением</w:t>
      </w:r>
      <w:proofErr w:type="spellEnd"/>
      <w:r w:rsidRPr="00531BF6">
        <w:rPr>
          <w:color w:val="FF0000"/>
          <w:sz w:val="24"/>
          <w:szCs w:val="24"/>
        </w:rPr>
        <w:t xml:space="preserve"> так, чтобы головка электрода оказалась на глубине 0,5 м от поверхности земли. Заглубленные заземлители соединяют друг с другом стальными полосами с сечением 4х50 мм с помощью сварки. Места приварки полосы к заземлителям покрывают разогретым битумом для защиты от коррозии. Расположенные в земле заземлители и заземляющие проводники не должны быть окрашенными. Траншеи с уложенными в них заземляющими проводниками и заземлителями засыпают землей, не содержащей камней и строительного мусора.</w:t>
      </w:r>
    </w:p>
    <w:p w:rsidR="00531BF6" w:rsidRPr="00531BF6" w:rsidRDefault="00531BF6" w:rsidP="00531BF6">
      <w:pPr>
        <w:widowControl/>
        <w:autoSpaceDE/>
        <w:autoSpaceDN/>
        <w:spacing w:after="160" w:line="259" w:lineRule="auto"/>
        <w:rPr>
          <w:b/>
          <w:color w:val="FF0000"/>
          <w:sz w:val="24"/>
          <w:szCs w:val="24"/>
        </w:rPr>
      </w:pPr>
    </w:p>
    <w:p w:rsidR="00531BF6" w:rsidRPr="00531BF6" w:rsidRDefault="00531BF6" w:rsidP="00531BF6">
      <w:pPr>
        <w:widowControl/>
        <w:ind w:firstLine="709"/>
        <w:jc w:val="both"/>
        <w:rPr>
          <w:b/>
          <w:color w:val="FF0000"/>
          <w:sz w:val="24"/>
          <w:szCs w:val="24"/>
        </w:rPr>
      </w:pPr>
      <w:r w:rsidRPr="00531BF6">
        <w:rPr>
          <w:b/>
          <w:color w:val="FF0000"/>
          <w:sz w:val="24"/>
          <w:szCs w:val="24"/>
        </w:rPr>
        <w:t>4.</w:t>
      </w:r>
      <w:r w:rsidRPr="00531BF6">
        <w:rPr>
          <w:color w:val="FF0000"/>
          <w:sz w:val="24"/>
          <w:szCs w:val="24"/>
        </w:rPr>
        <w:t xml:space="preserve"> </w:t>
      </w:r>
      <w:r w:rsidRPr="00531BF6">
        <w:rPr>
          <w:b/>
          <w:color w:val="FF0000"/>
          <w:sz w:val="24"/>
          <w:szCs w:val="24"/>
        </w:rPr>
        <w:t xml:space="preserve">Изучение принципа работы микроконтроллеров управления (микропроцессорного блока управления). </w:t>
      </w:r>
    </w:p>
    <w:p w:rsidR="00531BF6" w:rsidRPr="00531BF6" w:rsidRDefault="00531BF6" w:rsidP="00531BF6">
      <w:pPr>
        <w:widowControl/>
        <w:ind w:firstLine="709"/>
        <w:jc w:val="both"/>
        <w:rPr>
          <w:color w:val="FF0000"/>
        </w:rPr>
      </w:pPr>
    </w:p>
    <w:p w:rsidR="00531BF6" w:rsidRPr="00531BF6" w:rsidRDefault="00531BF6" w:rsidP="00531BF6">
      <w:pPr>
        <w:widowControl/>
        <w:ind w:firstLine="709"/>
        <w:jc w:val="both"/>
        <w:rPr>
          <w:color w:val="FF0000"/>
          <w:sz w:val="24"/>
          <w:szCs w:val="24"/>
        </w:rPr>
      </w:pPr>
      <w:r w:rsidRPr="00531BF6">
        <w:rPr>
          <w:color w:val="FF0000"/>
          <w:sz w:val="24"/>
          <w:szCs w:val="24"/>
        </w:rPr>
        <w:t>Контроллером в системах автоматизации называют устройство, выполняющее управление физическими процессами по записанному в него алгоритму, с использованием информации, получаемой от датчиков и выводимой в исполнительные устройства. Для классификации огромного разнообразия существующих в настоящее время контроллеров рассмотрим их существенные различия. Основным показателем программируемого логического контроллера (ПЛК) является количество каналов ввода/вывода. По этому признаку ПЛК делятся на следующие группы:</w:t>
      </w:r>
    </w:p>
    <w:p w:rsidR="00531BF6" w:rsidRPr="00531BF6" w:rsidRDefault="00531BF6" w:rsidP="00531BF6">
      <w:pPr>
        <w:widowControl/>
        <w:ind w:firstLine="709"/>
        <w:jc w:val="both"/>
        <w:rPr>
          <w:color w:val="FF0000"/>
          <w:sz w:val="24"/>
          <w:szCs w:val="24"/>
        </w:rPr>
      </w:pPr>
      <w:r w:rsidRPr="00531BF6">
        <w:rPr>
          <w:color w:val="FF0000"/>
          <w:sz w:val="24"/>
          <w:szCs w:val="24"/>
        </w:rPr>
        <w:lastRenderedPageBreak/>
        <w:t>- нано-ПЛК (менее 16 каналов);</w:t>
      </w:r>
    </w:p>
    <w:p w:rsidR="00531BF6" w:rsidRPr="00531BF6" w:rsidRDefault="00531BF6" w:rsidP="00531BF6">
      <w:pPr>
        <w:widowControl/>
        <w:ind w:firstLine="709"/>
        <w:jc w:val="both"/>
        <w:rPr>
          <w:color w:val="FF0000"/>
          <w:sz w:val="24"/>
          <w:szCs w:val="24"/>
        </w:rPr>
      </w:pPr>
      <w:r w:rsidRPr="00531BF6">
        <w:rPr>
          <w:color w:val="FF0000"/>
          <w:sz w:val="24"/>
          <w:szCs w:val="24"/>
        </w:rPr>
        <w:t>- микро-ПЛК (более 16, до 100 каналов);</w:t>
      </w:r>
    </w:p>
    <w:p w:rsidR="00531BF6" w:rsidRPr="00531BF6" w:rsidRDefault="00531BF6" w:rsidP="00531BF6">
      <w:pPr>
        <w:widowControl/>
        <w:ind w:firstLine="709"/>
        <w:jc w:val="both"/>
        <w:rPr>
          <w:color w:val="FF0000"/>
          <w:sz w:val="24"/>
          <w:szCs w:val="24"/>
        </w:rPr>
      </w:pPr>
      <w:r w:rsidRPr="00531BF6">
        <w:rPr>
          <w:color w:val="FF0000"/>
          <w:sz w:val="24"/>
          <w:szCs w:val="24"/>
        </w:rPr>
        <w:t>- средние (более 100, до 500 каналов);</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 большие (более 500 каналов). </w:t>
      </w:r>
    </w:p>
    <w:p w:rsidR="00531BF6" w:rsidRPr="00531BF6" w:rsidRDefault="00531BF6" w:rsidP="00531BF6">
      <w:pPr>
        <w:widowControl/>
        <w:ind w:firstLine="709"/>
        <w:jc w:val="both"/>
        <w:rPr>
          <w:color w:val="FF0000"/>
          <w:sz w:val="24"/>
          <w:szCs w:val="24"/>
        </w:rPr>
      </w:pPr>
      <w:r w:rsidRPr="00531BF6">
        <w:rPr>
          <w:color w:val="FF0000"/>
          <w:sz w:val="24"/>
          <w:szCs w:val="24"/>
        </w:rPr>
        <w:t>По расположению модулей ввода/вывода ПЛК бывают:</w:t>
      </w:r>
    </w:p>
    <w:p w:rsidR="00531BF6" w:rsidRPr="00531BF6" w:rsidRDefault="00531BF6" w:rsidP="00531BF6">
      <w:pPr>
        <w:widowControl/>
        <w:ind w:firstLine="709"/>
        <w:jc w:val="both"/>
        <w:rPr>
          <w:color w:val="FF0000"/>
          <w:sz w:val="24"/>
          <w:szCs w:val="24"/>
        </w:rPr>
      </w:pPr>
      <w:r w:rsidRPr="00531BF6">
        <w:rPr>
          <w:color w:val="FF0000"/>
          <w:sz w:val="24"/>
          <w:szCs w:val="24"/>
        </w:rPr>
        <w:t>- моноблочными, в которых устройство ввода/вывода не может быть удалено из контроллера или заменено на другое. Конструктивно контроллер представляет собой единое целое с устройствами ввода-вывода (например, одноплатный контроллер). Моноблочный контроллер может иметь, например, 16 каналов дискретного ввода и 8 каналов релейного вывода;</w:t>
      </w:r>
    </w:p>
    <w:p w:rsidR="00531BF6" w:rsidRPr="00531BF6" w:rsidRDefault="00531BF6" w:rsidP="00531BF6">
      <w:pPr>
        <w:widowControl/>
        <w:ind w:firstLine="709"/>
        <w:jc w:val="both"/>
        <w:rPr>
          <w:color w:val="FF0000"/>
          <w:sz w:val="24"/>
          <w:szCs w:val="24"/>
        </w:rPr>
      </w:pPr>
      <w:r w:rsidRPr="00531BF6">
        <w:rPr>
          <w:color w:val="FF0000"/>
          <w:sz w:val="24"/>
          <w:szCs w:val="24"/>
        </w:rPr>
        <w:t>- модульные, состоящие из общей корзины (шасси), в которой располагаются модуль центрального процессора и сменные модули ввода/вывода. Состав модулей выбирается пользователем в зависимости от решаемой задачи. Типовое количество слотов для сменных модулей от 8 до 32;</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 распределенные (с удаленными модулями ввода/вывода), в которых модули ввода/вывода выполнены в отдельных корпусах, соединяются с модулем контроллера по сети (обычно на основе интерфейса RS-485) и могут быть расположены на расстоянии до 1,2 км от процессорного модуля. </w:t>
      </w:r>
    </w:p>
    <w:p w:rsidR="00531BF6" w:rsidRPr="00531BF6" w:rsidRDefault="00531BF6" w:rsidP="00531BF6">
      <w:pPr>
        <w:widowControl/>
        <w:ind w:firstLine="709"/>
        <w:jc w:val="both"/>
        <w:rPr>
          <w:color w:val="FF0000"/>
          <w:sz w:val="24"/>
          <w:szCs w:val="24"/>
        </w:rPr>
      </w:pPr>
      <w:r w:rsidRPr="00531BF6">
        <w:rPr>
          <w:color w:val="FF0000"/>
          <w:sz w:val="24"/>
          <w:szCs w:val="24"/>
        </w:rPr>
        <w:t>ПЛК – программируемый логический контроллер, представляет собой микропроцессорное устройство, предназначенное для сбора, преобразования, обработки, хранения информации и выработки команд управления, имеющий конечное количество входов и выходов, подключенных к ним датчиков, ключей, исполнительных механизмов к объекту управления, и предназначенный для работы в режимах реального времени. Общая структура ПЛК представлена на рисунке 6.</w:t>
      </w:r>
    </w:p>
    <w:p w:rsidR="00531BF6" w:rsidRPr="00531BF6" w:rsidRDefault="00531BF6" w:rsidP="00531BF6">
      <w:pPr>
        <w:widowControl/>
        <w:ind w:firstLine="709"/>
        <w:jc w:val="center"/>
        <w:rPr>
          <w:color w:val="FF0000"/>
          <w:sz w:val="24"/>
          <w:szCs w:val="24"/>
        </w:rPr>
      </w:pPr>
    </w:p>
    <w:p w:rsidR="00531BF6" w:rsidRPr="00531BF6" w:rsidRDefault="00531BF6" w:rsidP="00531BF6">
      <w:pPr>
        <w:widowControl/>
        <w:ind w:firstLine="709"/>
        <w:jc w:val="center"/>
        <w:rPr>
          <w:color w:val="FF0000"/>
          <w:sz w:val="24"/>
          <w:szCs w:val="24"/>
        </w:rPr>
      </w:pPr>
      <w:r w:rsidRPr="00531BF6">
        <w:rPr>
          <w:noProof/>
          <w:color w:val="FF0000"/>
          <w:sz w:val="24"/>
          <w:szCs w:val="24"/>
        </w:rPr>
        <w:drawing>
          <wp:inline distT="0" distB="0" distL="0" distR="0" wp14:anchorId="66106EB1" wp14:editId="1F7368CD">
            <wp:extent cx="5398618" cy="20986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6458" cy="2113385"/>
                    </a:xfrm>
                    <a:prstGeom prst="rect">
                      <a:avLst/>
                    </a:prstGeom>
                    <a:noFill/>
                    <a:ln>
                      <a:noFill/>
                    </a:ln>
                  </pic:spPr>
                </pic:pic>
              </a:graphicData>
            </a:graphic>
          </wp:inline>
        </w:drawing>
      </w:r>
    </w:p>
    <w:p w:rsidR="00531BF6" w:rsidRPr="00531BF6" w:rsidRDefault="00531BF6" w:rsidP="00531BF6">
      <w:pPr>
        <w:widowControl/>
        <w:ind w:firstLine="709"/>
        <w:jc w:val="center"/>
        <w:rPr>
          <w:color w:val="FF0000"/>
          <w:sz w:val="24"/>
          <w:szCs w:val="24"/>
        </w:rPr>
      </w:pPr>
      <w:r w:rsidRPr="00531BF6">
        <w:rPr>
          <w:color w:val="FF0000"/>
          <w:sz w:val="24"/>
          <w:szCs w:val="24"/>
        </w:rPr>
        <w:t>Рис. 6 – Структура ПЛК</w:t>
      </w:r>
    </w:p>
    <w:p w:rsidR="00531BF6" w:rsidRPr="00531BF6" w:rsidRDefault="00531BF6" w:rsidP="00531BF6">
      <w:pPr>
        <w:widowControl/>
        <w:ind w:firstLine="709"/>
        <w:jc w:val="both"/>
        <w:rPr>
          <w:color w:val="FF0000"/>
          <w:sz w:val="24"/>
          <w:szCs w:val="24"/>
        </w:rPr>
      </w:pPr>
    </w:p>
    <w:p w:rsidR="00531BF6" w:rsidRPr="00531BF6" w:rsidRDefault="00531BF6" w:rsidP="00531BF6">
      <w:pPr>
        <w:widowControl/>
        <w:ind w:firstLine="709"/>
        <w:jc w:val="both"/>
        <w:rPr>
          <w:color w:val="FF0000"/>
          <w:sz w:val="24"/>
          <w:szCs w:val="24"/>
        </w:rPr>
      </w:pPr>
      <w:r w:rsidRPr="00531BF6">
        <w:rPr>
          <w:color w:val="FF0000"/>
          <w:sz w:val="24"/>
          <w:szCs w:val="24"/>
        </w:rPr>
        <w:t xml:space="preserve">Принцип работы ПЛК несколько отличается от «обычных» микропроцессорных устройств. Программное обеспечение универсальных контроллеров состоит из двух частей. Первая часть – это системное программное обеспечение. Проводя аналогию с компьютером можно сказать, что это операционная система, т.е. управляет работой узлов контроллера, взаимосвязи составляющих частей, внутренней диагностикой. Системное программное обеспечение ПЛК расположено в постоянной памяти центрального процессора и всегда готово к работе. Как только включено питание, ПЛК готов взять на себя управление системой уже через несколько миллисекунд. ПЛК работают циклически по методу периодического опроса входных данных.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Рабочий цикл ПЛК включает 4 фазы: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1. Опрос входов;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2. Выполнение пользовательской программы;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3. Установку значений выходов; </w:t>
      </w:r>
    </w:p>
    <w:p w:rsidR="00531BF6" w:rsidRPr="00531BF6" w:rsidRDefault="00531BF6" w:rsidP="00531BF6">
      <w:pPr>
        <w:widowControl/>
        <w:ind w:firstLine="709"/>
        <w:jc w:val="both"/>
        <w:rPr>
          <w:color w:val="FF0000"/>
          <w:sz w:val="24"/>
          <w:szCs w:val="24"/>
        </w:rPr>
      </w:pPr>
      <w:r w:rsidRPr="00531BF6">
        <w:rPr>
          <w:color w:val="FF0000"/>
          <w:sz w:val="24"/>
          <w:szCs w:val="24"/>
        </w:rPr>
        <w:lastRenderedPageBreak/>
        <w:t xml:space="preserve">4. Некоторые вспомогательные операции (диагностика, подготовка данных для отладчика, визуализации и т. д.). </w:t>
      </w:r>
    </w:p>
    <w:p w:rsidR="00531BF6" w:rsidRPr="00531BF6" w:rsidRDefault="00531BF6" w:rsidP="00531BF6">
      <w:pPr>
        <w:widowControl/>
        <w:ind w:firstLine="709"/>
        <w:jc w:val="both"/>
        <w:rPr>
          <w:color w:val="FF0000"/>
          <w:sz w:val="24"/>
          <w:szCs w:val="24"/>
        </w:rPr>
      </w:pPr>
      <w:r w:rsidRPr="00531BF6">
        <w:rPr>
          <w:color w:val="FF0000"/>
          <w:sz w:val="24"/>
          <w:szCs w:val="24"/>
        </w:rPr>
        <w:t>Выполнение 1 фазы обеспечивается системным программным обеспечением. После чего управление передается прикладной программе, той программе, которая была записана пользователем в память, по этой программе контроллер делает то что необходимо для выполнения технологического процесса, а по ее завершению управление опять передается системному уровню. За счет этого обеспечивается максимальная простота построения прикладной программы – ее создатель не должен знать, как производится управление аппаратными ресурсами. Необходимо знать с какого входа приходит сигнал и как на него реагировать на выходах.</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Очевидно, что время реакции на событие будет зависеть от времени выполнения одного цикла прикладной программы. Определение времени реакции – времени от момента события до момента выдачи соответствующего управляющего сигнала – описывается с помощью рисунка 7. </w:t>
      </w:r>
    </w:p>
    <w:p w:rsidR="00531BF6" w:rsidRPr="00531BF6" w:rsidRDefault="00531BF6" w:rsidP="00531BF6">
      <w:pPr>
        <w:widowControl/>
        <w:ind w:firstLine="709"/>
        <w:jc w:val="both"/>
        <w:rPr>
          <w:color w:val="FF0000"/>
          <w:sz w:val="24"/>
          <w:szCs w:val="24"/>
        </w:rPr>
      </w:pPr>
    </w:p>
    <w:p w:rsidR="00531BF6" w:rsidRPr="00531BF6" w:rsidRDefault="00531BF6" w:rsidP="00531BF6">
      <w:pPr>
        <w:widowControl/>
        <w:ind w:firstLine="709"/>
        <w:rPr>
          <w:color w:val="FF0000"/>
          <w:sz w:val="24"/>
          <w:szCs w:val="24"/>
        </w:rPr>
      </w:pPr>
      <w:r w:rsidRPr="00531BF6">
        <w:rPr>
          <w:noProof/>
          <w:color w:val="FF0000"/>
          <w:sz w:val="24"/>
          <w:szCs w:val="24"/>
        </w:rPr>
        <w:drawing>
          <wp:inline distT="0" distB="0" distL="0" distR="0" wp14:anchorId="2988348D" wp14:editId="6954C1EA">
            <wp:extent cx="5515661" cy="1806567"/>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4828" cy="1816120"/>
                    </a:xfrm>
                    <a:prstGeom prst="rect">
                      <a:avLst/>
                    </a:prstGeom>
                    <a:noFill/>
                    <a:ln>
                      <a:noFill/>
                    </a:ln>
                  </pic:spPr>
                </pic:pic>
              </a:graphicData>
            </a:graphic>
          </wp:inline>
        </w:drawing>
      </w:r>
    </w:p>
    <w:p w:rsidR="00531BF6" w:rsidRPr="00531BF6" w:rsidRDefault="00531BF6" w:rsidP="00531BF6">
      <w:pPr>
        <w:widowControl/>
        <w:ind w:firstLine="709"/>
        <w:jc w:val="center"/>
        <w:rPr>
          <w:color w:val="FF0000"/>
          <w:sz w:val="24"/>
          <w:szCs w:val="24"/>
        </w:rPr>
      </w:pPr>
      <w:r w:rsidRPr="00531BF6">
        <w:rPr>
          <w:color w:val="FF0000"/>
          <w:sz w:val="24"/>
          <w:szCs w:val="24"/>
        </w:rPr>
        <w:t>Рис. 7 – Время реакции контроллера</w:t>
      </w:r>
    </w:p>
    <w:p w:rsidR="00531BF6" w:rsidRPr="00531BF6" w:rsidRDefault="00531BF6" w:rsidP="00531BF6">
      <w:pPr>
        <w:widowControl/>
        <w:ind w:firstLine="709"/>
        <w:jc w:val="both"/>
        <w:rPr>
          <w:color w:val="FF0000"/>
          <w:sz w:val="24"/>
          <w:szCs w:val="24"/>
        </w:rPr>
      </w:pPr>
    </w:p>
    <w:p w:rsidR="00531BF6" w:rsidRPr="00531BF6" w:rsidRDefault="00531BF6" w:rsidP="00531BF6">
      <w:pPr>
        <w:widowControl/>
        <w:ind w:firstLine="709"/>
        <w:jc w:val="both"/>
        <w:rPr>
          <w:color w:val="FF0000"/>
          <w:sz w:val="24"/>
          <w:szCs w:val="24"/>
        </w:rPr>
      </w:pPr>
      <w:r w:rsidRPr="00531BF6">
        <w:rPr>
          <w:color w:val="FF0000"/>
          <w:sz w:val="24"/>
          <w:szCs w:val="24"/>
        </w:rPr>
        <w:t xml:space="preserve">Обладая памятью, ПЛК в зависимости от предыстории событий, способен реагировать по-разному на текущие события. Возможности перепрограммирования, управления по времени, развитые вычислительные способности, включая цифровую обработку сигналов, поднимают ПЛК на более высокий уровень в отличие от простых комбинационных автоматов. </w:t>
      </w:r>
    </w:p>
    <w:p w:rsidR="00531BF6" w:rsidRPr="00531BF6" w:rsidRDefault="00531BF6" w:rsidP="00531BF6">
      <w:pPr>
        <w:widowControl/>
        <w:ind w:firstLine="709"/>
        <w:jc w:val="both"/>
        <w:rPr>
          <w:color w:val="FF0000"/>
          <w:sz w:val="24"/>
          <w:szCs w:val="24"/>
        </w:rPr>
      </w:pPr>
      <w:r w:rsidRPr="00531BF6">
        <w:rPr>
          <w:color w:val="FF0000"/>
          <w:sz w:val="24"/>
          <w:szCs w:val="24"/>
        </w:rPr>
        <w:t>Программируемый логический контроллер включает в себя три входа (дискретные, аналоговые и специальные) и дискретный выход, имеющий два состояния – включен и выключен.</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Один дискретный вход ПЛК способен принимать один бинарный электрический сигнал, описываемый двумя состояниями – включен или выключен. Все дискретные входы (общего исполнения) контроллеров обычно рассчитаны на прием стандартных сигналов с уровнем 24 </w:t>
      </w:r>
      <w:proofErr w:type="gramStart"/>
      <w:r w:rsidRPr="00531BF6">
        <w:rPr>
          <w:color w:val="FF0000"/>
          <w:sz w:val="24"/>
          <w:szCs w:val="24"/>
        </w:rPr>
        <w:t>В</w:t>
      </w:r>
      <w:proofErr w:type="gramEnd"/>
      <w:r w:rsidRPr="00531BF6">
        <w:rPr>
          <w:color w:val="FF0000"/>
          <w:sz w:val="24"/>
          <w:szCs w:val="24"/>
        </w:rPr>
        <w:t xml:space="preserve"> постоянного тока. Типовое значение тока одного дискретного входа (при входном напряжении 24 В) составляет около 10 мА. Аналоговый электрический сигнал отражает уровень напряжения или тока, соответствующий некоторой физической величине, в каждый момент времени. Это может быть температура, давление, вес, положение, скорость, частота и т. д. Поскольку ПЛК является цифровой вычислительной машиной, аналоговые входные сигналы обязательно подвергаются аналого-цифровому преобразованию (АЦП). В результате, образуется дискретная переменная определенной разрядности. Как правило, в ПЛК применяются 8 - 12 разрядные преобразователи, что в большинстве случаев, исходя из современных требований по точности управления технологическими процессами, является достаточным. Кроме этого АЦП более высокой разрядности не оправдывают себя, в первую очередь из-за высокого уровня индустриальных помех, характерных для условий работы контроллеров. Практически все модули аналогового ввода являются многоканальными. Входной коммутатор подключает вход АЦП к необходимому входу модуля. Стандартные дискретные и аналоговые входы </w:t>
      </w:r>
      <w:r w:rsidRPr="00531BF6">
        <w:rPr>
          <w:color w:val="FF0000"/>
          <w:sz w:val="24"/>
          <w:szCs w:val="24"/>
        </w:rPr>
        <w:lastRenderedPageBreak/>
        <w:t xml:space="preserve">ПЛК способны удовлетворить большинство потребностей систем промышленной автоматики.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Необходимость применения специализированных входов возникает в случаях, когда непосредственная обработка некоторого сигнала </w:t>
      </w:r>
      <w:proofErr w:type="spellStart"/>
      <w:r w:rsidRPr="00531BF6">
        <w:rPr>
          <w:color w:val="FF0000"/>
          <w:sz w:val="24"/>
          <w:szCs w:val="24"/>
        </w:rPr>
        <w:t>программно</w:t>
      </w:r>
      <w:proofErr w:type="spellEnd"/>
      <w:r w:rsidRPr="00531BF6">
        <w:rPr>
          <w:color w:val="FF0000"/>
          <w:sz w:val="24"/>
          <w:szCs w:val="24"/>
        </w:rPr>
        <w:t xml:space="preserve"> затруднена, например, требует много времени. Наиболее часто ПЛК оснащаются специализированными счетными входами для измерения длительности, фиксации фронтов и подсчета импульсов.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Например, при измерении положения и скорости вращения вала очень распространены устройства, формирующие определенное количество импульсов за один оборот – поворотные шифраторы. Частота следования импульсов может достигать нескольких мегагерц. Даже если процессор ПЛК обладает достаточным быстродействием, непосредственный подсчет импульсов в пользовательской программе будет весьма расточительным по времени. Здесь желательно иметь специализированный аппаратный входной блок, способный провести первичную обработку и сформировать, необходимые для прикладной задачи величины. Вторым распространенным типом специализированных входов являются входы способные очень быстро запускать заданные пользовательские задачи с прерыванием выполнения основной программы – входы прерываний. </w:t>
      </w:r>
    </w:p>
    <w:p w:rsidR="00531BF6" w:rsidRPr="00531BF6" w:rsidRDefault="00531BF6" w:rsidP="00531BF6">
      <w:pPr>
        <w:widowControl/>
        <w:ind w:firstLine="709"/>
        <w:jc w:val="both"/>
        <w:rPr>
          <w:color w:val="FF0000"/>
          <w:sz w:val="24"/>
          <w:szCs w:val="24"/>
        </w:rPr>
      </w:pPr>
      <w:r w:rsidRPr="00531BF6">
        <w:rPr>
          <w:color w:val="FF0000"/>
          <w:sz w:val="24"/>
          <w:szCs w:val="24"/>
        </w:rPr>
        <w:t xml:space="preserve">Сегодня российские производители для нефтегазовой промышленности предлагают современный АБАК ПЛК, который разрабатывается в среде разработки на ПК и загружается по защищенному каналу. Быстро и удобно организует обмен данными между компонентами системы; имеет возможность резервирования, «горячей» замены модулей, </w:t>
      </w:r>
      <w:proofErr w:type="spellStart"/>
      <w:r w:rsidRPr="00531BF6">
        <w:rPr>
          <w:color w:val="FF0000"/>
          <w:sz w:val="24"/>
          <w:szCs w:val="24"/>
        </w:rPr>
        <w:t>поканальные</w:t>
      </w:r>
      <w:proofErr w:type="spellEnd"/>
      <w:r w:rsidRPr="00531BF6">
        <w:rPr>
          <w:color w:val="FF0000"/>
          <w:sz w:val="24"/>
          <w:szCs w:val="24"/>
        </w:rPr>
        <w:t xml:space="preserve"> гальванические развязки, повышенную устойчивость к электромеханическим помехам, защиту от перенапряжения.</w:t>
      </w:r>
    </w:p>
    <w:p w:rsidR="00531BF6" w:rsidRPr="00531BF6" w:rsidRDefault="00531BF6" w:rsidP="00531BF6">
      <w:pPr>
        <w:widowControl/>
        <w:ind w:firstLine="709"/>
        <w:jc w:val="both"/>
        <w:rPr>
          <w:color w:val="FF0000"/>
          <w:sz w:val="24"/>
          <w:szCs w:val="24"/>
        </w:rPr>
      </w:pPr>
    </w:p>
    <w:p w:rsidR="00531BF6" w:rsidRPr="00531BF6" w:rsidRDefault="00531BF6" w:rsidP="00531BF6">
      <w:pPr>
        <w:widowControl/>
        <w:ind w:firstLine="709"/>
        <w:jc w:val="both"/>
        <w:rPr>
          <w:color w:val="FF0000"/>
          <w:sz w:val="24"/>
          <w:szCs w:val="24"/>
        </w:rPr>
      </w:pPr>
    </w:p>
    <w:p w:rsidR="00531BF6" w:rsidRPr="00531BF6" w:rsidRDefault="00531BF6" w:rsidP="00531BF6">
      <w:pPr>
        <w:widowControl/>
        <w:ind w:firstLine="709"/>
        <w:jc w:val="both"/>
        <w:rPr>
          <w:color w:val="FF0000"/>
          <w:sz w:val="24"/>
          <w:szCs w:val="24"/>
        </w:rPr>
      </w:pPr>
    </w:p>
    <w:p w:rsidR="00531BF6" w:rsidRPr="00531BF6" w:rsidRDefault="00531BF6" w:rsidP="00531BF6">
      <w:pPr>
        <w:widowControl/>
        <w:shd w:val="clear" w:color="auto" w:fill="FFFFFF"/>
        <w:autoSpaceDE/>
        <w:autoSpaceDN/>
        <w:ind w:firstLine="709"/>
        <w:jc w:val="both"/>
        <w:rPr>
          <w:bCs/>
          <w:color w:val="000000"/>
          <w:spacing w:val="-4"/>
          <w:sz w:val="24"/>
          <w:szCs w:val="24"/>
        </w:rPr>
      </w:pPr>
      <w:proofErr w:type="gramStart"/>
      <w:r w:rsidRPr="00531BF6">
        <w:rPr>
          <w:bCs/>
          <w:color w:val="000000"/>
          <w:spacing w:val="-4"/>
          <w:sz w:val="24"/>
          <w:szCs w:val="24"/>
        </w:rPr>
        <w:t xml:space="preserve">« </w:t>
      </w:r>
      <w:r w:rsidRPr="00531BF6">
        <w:rPr>
          <w:color w:val="FF0000"/>
          <w:sz w:val="24"/>
          <w:szCs w:val="24"/>
        </w:rPr>
        <w:t>ХХ</w:t>
      </w:r>
      <w:proofErr w:type="gramEnd"/>
      <w:r w:rsidRPr="00531BF6">
        <w:rPr>
          <w:color w:val="FF0000"/>
          <w:sz w:val="24"/>
          <w:szCs w:val="24"/>
        </w:rPr>
        <w:t xml:space="preserve"> </w:t>
      </w:r>
      <w:r w:rsidRPr="00531BF6">
        <w:rPr>
          <w:bCs/>
          <w:color w:val="000000"/>
          <w:spacing w:val="-4"/>
          <w:sz w:val="24"/>
          <w:szCs w:val="24"/>
        </w:rPr>
        <w:t xml:space="preserve">» </w:t>
      </w:r>
      <w:r w:rsidRPr="00531BF6">
        <w:rPr>
          <w:color w:val="FF0000"/>
          <w:sz w:val="24"/>
          <w:szCs w:val="24"/>
        </w:rPr>
        <w:t xml:space="preserve"> ХХХ</w:t>
      </w:r>
      <w:r w:rsidRPr="00531BF6">
        <w:rPr>
          <w:b/>
          <w:bCs/>
          <w:color w:val="000000"/>
          <w:spacing w:val="-4"/>
          <w:sz w:val="24"/>
          <w:szCs w:val="24"/>
        </w:rPr>
        <w:t xml:space="preserve">  </w:t>
      </w:r>
      <w:r w:rsidRPr="00531BF6">
        <w:rPr>
          <w:bCs/>
          <w:color w:val="000000"/>
          <w:spacing w:val="-4"/>
          <w:sz w:val="24"/>
          <w:szCs w:val="24"/>
        </w:rPr>
        <w:t>202</w:t>
      </w:r>
      <w:r w:rsidRPr="00531BF6">
        <w:rPr>
          <w:color w:val="FF0000"/>
          <w:sz w:val="24"/>
          <w:szCs w:val="24"/>
        </w:rPr>
        <w:t xml:space="preserve">Х </w:t>
      </w:r>
      <w:r w:rsidRPr="00531BF6">
        <w:rPr>
          <w:bCs/>
          <w:color w:val="000000"/>
          <w:spacing w:val="-4"/>
          <w:sz w:val="24"/>
          <w:szCs w:val="24"/>
        </w:rPr>
        <w:t>г.</w:t>
      </w:r>
    </w:p>
    <w:p w:rsidR="00531BF6" w:rsidRPr="00531BF6" w:rsidRDefault="00531BF6" w:rsidP="00531BF6">
      <w:pPr>
        <w:rPr>
          <w:sz w:val="24"/>
          <w:szCs w:val="24"/>
        </w:rPr>
      </w:pPr>
      <w:r w:rsidRPr="00531BF6">
        <w:rPr>
          <w:sz w:val="24"/>
          <w:szCs w:val="24"/>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2739"/>
        <w:gridCol w:w="415"/>
        <w:gridCol w:w="4365"/>
      </w:tblGrid>
      <w:tr w:rsidR="00531BF6" w:rsidRPr="00531BF6" w:rsidTr="009149DB">
        <w:tc>
          <w:tcPr>
            <w:tcW w:w="1843" w:type="dxa"/>
          </w:tcPr>
          <w:p w:rsidR="00531BF6" w:rsidRPr="00531BF6" w:rsidRDefault="00531BF6" w:rsidP="00531BF6">
            <w:pPr>
              <w:widowControl/>
              <w:rPr>
                <w:sz w:val="24"/>
                <w:szCs w:val="24"/>
              </w:rPr>
            </w:pPr>
            <w:r w:rsidRPr="00531BF6">
              <w:rPr>
                <w:sz w:val="24"/>
                <w:szCs w:val="24"/>
              </w:rPr>
              <w:t>Обучающийся</w:t>
            </w:r>
          </w:p>
        </w:tc>
        <w:tc>
          <w:tcPr>
            <w:tcW w:w="2835" w:type="dxa"/>
            <w:tcBorders>
              <w:bottom w:val="single" w:sz="4" w:space="0" w:color="auto"/>
            </w:tcBorders>
          </w:tcPr>
          <w:p w:rsidR="00531BF6" w:rsidRPr="00531BF6" w:rsidRDefault="00531BF6" w:rsidP="00531BF6">
            <w:pPr>
              <w:widowControl/>
              <w:rPr>
                <w:sz w:val="24"/>
                <w:szCs w:val="24"/>
              </w:rPr>
            </w:pPr>
          </w:p>
        </w:tc>
        <w:tc>
          <w:tcPr>
            <w:tcW w:w="425" w:type="dxa"/>
          </w:tcPr>
          <w:p w:rsidR="00531BF6" w:rsidRPr="00531BF6" w:rsidRDefault="00531BF6" w:rsidP="00531BF6">
            <w:pPr>
              <w:widowControl/>
              <w:rPr>
                <w:sz w:val="24"/>
                <w:szCs w:val="24"/>
              </w:rPr>
            </w:pPr>
          </w:p>
        </w:tc>
        <w:tc>
          <w:tcPr>
            <w:tcW w:w="4536" w:type="dxa"/>
            <w:tcBorders>
              <w:bottom w:val="single" w:sz="4" w:space="0" w:color="auto"/>
            </w:tcBorders>
          </w:tcPr>
          <w:p w:rsidR="00531BF6" w:rsidRPr="00531BF6" w:rsidRDefault="00531BF6" w:rsidP="00531BF6">
            <w:pPr>
              <w:widowControl/>
            </w:pPr>
            <w:r w:rsidRPr="00531BF6">
              <w:rPr>
                <w:color w:val="FF0000"/>
              </w:rPr>
              <w:t xml:space="preserve">           Иванов Иван Иванович</w:t>
            </w:r>
          </w:p>
        </w:tc>
      </w:tr>
      <w:tr w:rsidR="00531BF6" w:rsidRPr="00531BF6" w:rsidTr="009149DB">
        <w:tc>
          <w:tcPr>
            <w:tcW w:w="1843" w:type="dxa"/>
          </w:tcPr>
          <w:p w:rsidR="00531BF6" w:rsidRPr="00531BF6" w:rsidRDefault="00531BF6" w:rsidP="00531BF6">
            <w:pPr>
              <w:widowControl/>
              <w:jc w:val="center"/>
              <w:rPr>
                <w:sz w:val="24"/>
                <w:szCs w:val="24"/>
              </w:rPr>
            </w:pPr>
          </w:p>
        </w:tc>
        <w:tc>
          <w:tcPr>
            <w:tcW w:w="2835" w:type="dxa"/>
            <w:tcBorders>
              <w:top w:val="single" w:sz="4" w:space="0" w:color="auto"/>
            </w:tcBorders>
          </w:tcPr>
          <w:p w:rsidR="00531BF6" w:rsidRPr="00531BF6" w:rsidRDefault="00531BF6" w:rsidP="00531BF6">
            <w:pPr>
              <w:widowControl/>
              <w:jc w:val="center"/>
              <w:rPr>
                <w:sz w:val="16"/>
                <w:szCs w:val="16"/>
              </w:rPr>
            </w:pPr>
            <w:r w:rsidRPr="00531BF6">
              <w:rPr>
                <w:sz w:val="16"/>
                <w:szCs w:val="16"/>
              </w:rPr>
              <w:t>(подпись)</w:t>
            </w:r>
          </w:p>
        </w:tc>
        <w:tc>
          <w:tcPr>
            <w:tcW w:w="425" w:type="dxa"/>
          </w:tcPr>
          <w:p w:rsidR="00531BF6" w:rsidRPr="00531BF6" w:rsidRDefault="00531BF6" w:rsidP="00531BF6">
            <w:pPr>
              <w:widowControl/>
              <w:rPr>
                <w:sz w:val="24"/>
                <w:szCs w:val="24"/>
              </w:rPr>
            </w:pPr>
          </w:p>
        </w:tc>
        <w:tc>
          <w:tcPr>
            <w:tcW w:w="4536" w:type="dxa"/>
            <w:tcBorders>
              <w:top w:val="single" w:sz="4" w:space="0" w:color="auto"/>
            </w:tcBorders>
          </w:tcPr>
          <w:p w:rsidR="00531BF6" w:rsidRPr="00531BF6" w:rsidRDefault="00531BF6" w:rsidP="00531BF6">
            <w:pPr>
              <w:widowControl/>
              <w:jc w:val="center"/>
              <w:rPr>
                <w:sz w:val="24"/>
                <w:szCs w:val="24"/>
              </w:rPr>
            </w:pPr>
            <w:r w:rsidRPr="00531BF6">
              <w:rPr>
                <w:sz w:val="16"/>
                <w:szCs w:val="16"/>
              </w:rPr>
              <w:t>И.О. Фамилия</w:t>
            </w:r>
          </w:p>
        </w:tc>
      </w:tr>
    </w:tbl>
    <w:p w:rsidR="00531BF6" w:rsidRPr="00531BF6" w:rsidRDefault="00531BF6" w:rsidP="00531BF6">
      <w:pPr>
        <w:widowControl/>
        <w:ind w:firstLine="709"/>
        <w:jc w:val="both"/>
        <w:rPr>
          <w:color w:val="FF0000"/>
          <w:sz w:val="24"/>
          <w:szCs w:val="24"/>
        </w:rPr>
      </w:pPr>
    </w:p>
    <w:p w:rsidR="00531BF6" w:rsidRPr="00531BF6" w:rsidRDefault="00531BF6" w:rsidP="00531BF6">
      <w:pPr>
        <w:pageBreakBefore/>
        <w:widowControl/>
        <w:autoSpaceDE/>
        <w:autoSpaceDN/>
        <w:jc w:val="center"/>
        <w:rPr>
          <w:b/>
          <w:sz w:val="24"/>
          <w:szCs w:val="24"/>
        </w:rPr>
      </w:pPr>
      <w:r w:rsidRPr="00531BF6">
        <w:rPr>
          <w:b/>
          <w:sz w:val="24"/>
          <w:szCs w:val="24"/>
        </w:rPr>
        <w:lastRenderedPageBreak/>
        <w:t>3. Основные результаты выполнения задания учебную практику</w:t>
      </w:r>
    </w:p>
    <w:p w:rsidR="00531BF6" w:rsidRPr="00531BF6" w:rsidRDefault="00531BF6" w:rsidP="00531BF6">
      <w:pPr>
        <w:keepNext/>
        <w:widowControl/>
        <w:autoSpaceDE/>
        <w:autoSpaceDN/>
        <w:rPr>
          <w:sz w:val="24"/>
          <w:szCs w:val="24"/>
        </w:rPr>
      </w:pP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8" w:type="dxa"/>
          <w:left w:w="85" w:type="dxa"/>
          <w:bottom w:w="28" w:type="dxa"/>
          <w:right w:w="85" w:type="dxa"/>
        </w:tblCellMar>
        <w:tblLook w:val="0000" w:firstRow="0" w:lastRow="0" w:firstColumn="0" w:lastColumn="0" w:noHBand="0" w:noVBand="0"/>
      </w:tblPr>
      <w:tblGrid>
        <w:gridCol w:w="1260"/>
        <w:gridCol w:w="8079"/>
      </w:tblGrid>
      <w:tr w:rsidR="00531BF6" w:rsidRPr="00531BF6" w:rsidTr="009149DB">
        <w:trPr>
          <w:trHeight w:hRule="exact" w:val="577"/>
          <w:tblCellSpacing w:w="20" w:type="dxa"/>
          <w:jc w:val="center"/>
        </w:trPr>
        <w:tc>
          <w:tcPr>
            <w:tcW w:w="643" w:type="pct"/>
            <w:shd w:val="clear" w:color="auto" w:fill="FFFFFF"/>
            <w:vAlign w:val="center"/>
          </w:tcPr>
          <w:p w:rsidR="00531BF6" w:rsidRPr="00531BF6" w:rsidRDefault="00531BF6" w:rsidP="00531BF6">
            <w:pPr>
              <w:widowControl/>
              <w:shd w:val="clear" w:color="auto" w:fill="FFFFFF"/>
              <w:suppressAutoHyphens/>
              <w:jc w:val="center"/>
              <w:rPr>
                <w:b/>
                <w:sz w:val="24"/>
                <w:szCs w:val="24"/>
              </w:rPr>
            </w:pPr>
            <w:r w:rsidRPr="00531BF6">
              <w:rPr>
                <w:b/>
                <w:spacing w:val="11"/>
                <w:sz w:val="24"/>
                <w:szCs w:val="24"/>
              </w:rPr>
              <w:t>№</w:t>
            </w:r>
            <w:r w:rsidRPr="00531BF6">
              <w:rPr>
                <w:b/>
                <w:spacing w:val="11"/>
                <w:sz w:val="24"/>
                <w:szCs w:val="24"/>
                <w:lang w:val="en-US"/>
              </w:rPr>
              <w:t xml:space="preserve"> </w:t>
            </w:r>
            <w:r w:rsidRPr="00531BF6">
              <w:rPr>
                <w:b/>
                <w:spacing w:val="11"/>
                <w:sz w:val="24"/>
                <w:szCs w:val="24"/>
              </w:rPr>
              <w:t>п/п</w:t>
            </w:r>
          </w:p>
        </w:tc>
        <w:tc>
          <w:tcPr>
            <w:tcW w:w="4295" w:type="pct"/>
            <w:shd w:val="clear" w:color="auto" w:fill="FFFFFF"/>
            <w:vAlign w:val="center"/>
          </w:tcPr>
          <w:p w:rsidR="00531BF6" w:rsidRPr="00531BF6" w:rsidRDefault="00531BF6" w:rsidP="00531BF6">
            <w:pPr>
              <w:widowControl/>
              <w:shd w:val="clear" w:color="auto" w:fill="FFFFFF"/>
              <w:suppressAutoHyphens/>
              <w:jc w:val="center"/>
              <w:rPr>
                <w:b/>
                <w:sz w:val="24"/>
                <w:szCs w:val="24"/>
              </w:rPr>
            </w:pPr>
            <w:r w:rsidRPr="00531BF6">
              <w:rPr>
                <w:b/>
                <w:spacing w:val="2"/>
                <w:sz w:val="24"/>
                <w:szCs w:val="24"/>
              </w:rPr>
              <w:t xml:space="preserve">Результаты выполнения задания по практике </w:t>
            </w:r>
          </w:p>
        </w:tc>
      </w:tr>
      <w:tr w:rsidR="00531BF6" w:rsidRPr="00531BF6" w:rsidTr="009149DB">
        <w:trPr>
          <w:trHeight w:val="20"/>
          <w:tblCellSpacing w:w="20" w:type="dxa"/>
          <w:jc w:val="center"/>
        </w:trPr>
        <w:tc>
          <w:tcPr>
            <w:tcW w:w="643" w:type="pct"/>
            <w:shd w:val="clear" w:color="auto" w:fill="FFFFFF"/>
          </w:tcPr>
          <w:p w:rsidR="00531BF6" w:rsidRPr="00531BF6" w:rsidRDefault="00531BF6" w:rsidP="00531BF6">
            <w:pPr>
              <w:widowControl/>
              <w:shd w:val="clear" w:color="auto" w:fill="FFFFFF"/>
              <w:contextualSpacing/>
              <w:jc w:val="center"/>
              <w:rPr>
                <w:sz w:val="24"/>
                <w:szCs w:val="24"/>
              </w:rPr>
            </w:pPr>
            <w:r w:rsidRPr="00531BF6">
              <w:rPr>
                <w:sz w:val="24"/>
                <w:szCs w:val="24"/>
              </w:rPr>
              <w:t>1</w:t>
            </w:r>
          </w:p>
        </w:tc>
        <w:tc>
          <w:tcPr>
            <w:tcW w:w="4295" w:type="pct"/>
            <w:shd w:val="clear" w:color="auto" w:fill="FFFFFF"/>
          </w:tcPr>
          <w:p w:rsidR="00531BF6" w:rsidRPr="00531BF6" w:rsidRDefault="00531BF6" w:rsidP="00531BF6">
            <w:pPr>
              <w:keepNext/>
              <w:widowControl/>
              <w:jc w:val="both"/>
              <w:rPr>
                <w:color w:val="FF0000"/>
                <w:sz w:val="24"/>
                <w:szCs w:val="24"/>
              </w:rPr>
            </w:pPr>
            <w:r w:rsidRPr="00531BF6">
              <w:rPr>
                <w:color w:val="FF0000"/>
                <w:sz w:val="24"/>
                <w:szCs w:val="24"/>
              </w:rPr>
              <w:t xml:space="preserve">Составлено описание объекта исследования – ООО «АСУ ПРО», расположенное </w:t>
            </w:r>
            <w:hyperlink r:id="rId12" w:tgtFrame="_blank" w:history="1">
              <w:r w:rsidRPr="00531BF6">
                <w:rPr>
                  <w:color w:val="FF0000"/>
                  <w:sz w:val="24"/>
                  <w:szCs w:val="24"/>
                  <w:u w:val="single"/>
                  <w:shd w:val="clear" w:color="auto" w:fill="FFFFFF"/>
                </w:rPr>
                <w:t>г. Оренбург, ул. Черепановых, д.7</w:t>
              </w:r>
            </w:hyperlink>
            <w:r w:rsidRPr="00531BF6">
              <w:rPr>
                <w:color w:val="FF0000"/>
                <w:sz w:val="24"/>
                <w:szCs w:val="24"/>
              </w:rPr>
              <w:t>. Описаны собственник, статус, направления деятельности.</w:t>
            </w:r>
          </w:p>
          <w:p w:rsidR="00531BF6" w:rsidRPr="00531BF6" w:rsidRDefault="00531BF6" w:rsidP="00531BF6">
            <w:pPr>
              <w:keepNext/>
              <w:widowControl/>
              <w:jc w:val="both"/>
              <w:rPr>
                <w:color w:val="FF0000"/>
                <w:sz w:val="24"/>
                <w:szCs w:val="24"/>
              </w:rPr>
            </w:pPr>
            <w:r w:rsidRPr="00531BF6">
              <w:rPr>
                <w:color w:val="FF0000"/>
                <w:sz w:val="24"/>
                <w:szCs w:val="24"/>
              </w:rPr>
              <w:t>Составлен перечень выпускаемой продукции, оказываемых услуг предприятия, включающий системы автоматизации (шкафы управления, системы телемеханики).</w:t>
            </w:r>
          </w:p>
          <w:p w:rsidR="00531BF6" w:rsidRPr="00531BF6" w:rsidRDefault="00531BF6" w:rsidP="00531BF6">
            <w:pPr>
              <w:keepNext/>
              <w:widowControl/>
              <w:jc w:val="both"/>
              <w:rPr>
                <w:color w:val="FF0000"/>
                <w:sz w:val="24"/>
                <w:szCs w:val="24"/>
              </w:rPr>
            </w:pPr>
            <w:r w:rsidRPr="00531BF6">
              <w:rPr>
                <w:color w:val="FF0000"/>
                <w:sz w:val="24"/>
                <w:szCs w:val="24"/>
              </w:rPr>
              <w:t>Составлен перечень нормативной документации предприятия по охране труда, требования пожарной безопасности, правила внутреннего распорядка.</w:t>
            </w:r>
          </w:p>
          <w:p w:rsidR="00531BF6" w:rsidRPr="00531BF6" w:rsidRDefault="00531BF6" w:rsidP="00531BF6">
            <w:pPr>
              <w:keepNext/>
              <w:widowControl/>
              <w:jc w:val="both"/>
              <w:rPr>
                <w:color w:val="FF0000"/>
                <w:sz w:val="24"/>
                <w:szCs w:val="24"/>
              </w:rPr>
            </w:pPr>
            <w:r w:rsidRPr="00531BF6">
              <w:rPr>
                <w:color w:val="FF0000"/>
                <w:sz w:val="24"/>
                <w:szCs w:val="24"/>
              </w:rPr>
              <w:t xml:space="preserve">Составлена укрупненная схема технологического процесса предприятия на примере автоматизированной системы контроля и учета электроэнергии. </w:t>
            </w:r>
          </w:p>
        </w:tc>
      </w:tr>
      <w:tr w:rsidR="00531BF6" w:rsidRPr="00531BF6" w:rsidTr="009149DB">
        <w:trPr>
          <w:trHeight w:val="20"/>
          <w:tblCellSpacing w:w="20" w:type="dxa"/>
          <w:jc w:val="center"/>
        </w:trPr>
        <w:tc>
          <w:tcPr>
            <w:tcW w:w="643" w:type="pct"/>
            <w:shd w:val="clear" w:color="auto" w:fill="FFFFFF"/>
          </w:tcPr>
          <w:p w:rsidR="00531BF6" w:rsidRPr="00531BF6" w:rsidRDefault="00531BF6" w:rsidP="00531BF6">
            <w:pPr>
              <w:widowControl/>
              <w:shd w:val="clear" w:color="auto" w:fill="FFFFFF"/>
              <w:contextualSpacing/>
              <w:jc w:val="center"/>
              <w:rPr>
                <w:sz w:val="24"/>
                <w:szCs w:val="24"/>
              </w:rPr>
            </w:pPr>
            <w:r w:rsidRPr="00531BF6">
              <w:rPr>
                <w:sz w:val="24"/>
                <w:szCs w:val="24"/>
              </w:rPr>
              <w:t>2</w:t>
            </w:r>
          </w:p>
        </w:tc>
        <w:tc>
          <w:tcPr>
            <w:tcW w:w="4295" w:type="pct"/>
            <w:shd w:val="clear" w:color="auto" w:fill="FFFFFF"/>
          </w:tcPr>
          <w:p w:rsidR="00531BF6" w:rsidRPr="00531BF6" w:rsidRDefault="00531BF6" w:rsidP="00531BF6">
            <w:pPr>
              <w:widowControl/>
              <w:jc w:val="both"/>
              <w:rPr>
                <w:color w:val="FF0000"/>
                <w:sz w:val="24"/>
                <w:szCs w:val="24"/>
              </w:rPr>
            </w:pPr>
            <w:r w:rsidRPr="00531BF6">
              <w:rPr>
                <w:color w:val="FF0000"/>
                <w:sz w:val="24"/>
                <w:szCs w:val="24"/>
              </w:rPr>
              <w:t xml:space="preserve">Определены характеристики АСУ ТП, функционирующей в ООО «АСУ ПРО»: уровень автоматизации, управления, классификационные признаки АСУ ТП, назначение. </w:t>
            </w:r>
          </w:p>
          <w:p w:rsidR="00531BF6" w:rsidRPr="00531BF6" w:rsidRDefault="00531BF6" w:rsidP="00531BF6">
            <w:pPr>
              <w:widowControl/>
              <w:jc w:val="both"/>
              <w:rPr>
                <w:color w:val="FF0000"/>
                <w:sz w:val="24"/>
                <w:szCs w:val="24"/>
              </w:rPr>
            </w:pPr>
            <w:r w:rsidRPr="00531BF6">
              <w:rPr>
                <w:color w:val="FF0000"/>
                <w:sz w:val="24"/>
                <w:szCs w:val="24"/>
              </w:rPr>
              <w:t>Составлена схема функциональной структуры АСУ ТП ООО «АСУ ПРО», имеющая различные функциональные подсистемы, каждая из которых решает свой комплекс задач.</w:t>
            </w:r>
          </w:p>
          <w:p w:rsidR="00531BF6" w:rsidRPr="00531BF6" w:rsidRDefault="00531BF6" w:rsidP="00531BF6">
            <w:pPr>
              <w:widowControl/>
              <w:jc w:val="both"/>
              <w:rPr>
                <w:color w:val="FF0000"/>
                <w:sz w:val="24"/>
                <w:szCs w:val="24"/>
              </w:rPr>
            </w:pPr>
            <w:r w:rsidRPr="00531BF6">
              <w:rPr>
                <w:color w:val="FF0000"/>
                <w:sz w:val="24"/>
                <w:szCs w:val="24"/>
              </w:rPr>
              <w:t>Составлена схема организационной структуры АСУ ООО «АСУ ПРО», включающая различные подразделения предприятия.</w:t>
            </w:r>
          </w:p>
        </w:tc>
      </w:tr>
      <w:tr w:rsidR="00531BF6" w:rsidRPr="00531BF6" w:rsidTr="009149DB">
        <w:trPr>
          <w:trHeight w:val="20"/>
          <w:tblCellSpacing w:w="20" w:type="dxa"/>
          <w:jc w:val="center"/>
        </w:trPr>
        <w:tc>
          <w:tcPr>
            <w:tcW w:w="643" w:type="pct"/>
            <w:shd w:val="clear" w:color="auto" w:fill="FFFFFF"/>
          </w:tcPr>
          <w:p w:rsidR="00531BF6" w:rsidRPr="00531BF6" w:rsidRDefault="00531BF6" w:rsidP="00531BF6">
            <w:pPr>
              <w:widowControl/>
              <w:shd w:val="clear" w:color="auto" w:fill="FFFFFF"/>
              <w:contextualSpacing/>
              <w:jc w:val="center"/>
              <w:rPr>
                <w:sz w:val="24"/>
                <w:szCs w:val="24"/>
              </w:rPr>
            </w:pPr>
            <w:r w:rsidRPr="00531BF6">
              <w:rPr>
                <w:sz w:val="24"/>
                <w:szCs w:val="24"/>
              </w:rPr>
              <w:t>3</w:t>
            </w:r>
          </w:p>
        </w:tc>
        <w:tc>
          <w:tcPr>
            <w:tcW w:w="4295" w:type="pct"/>
            <w:shd w:val="clear" w:color="auto" w:fill="FFFFFF"/>
          </w:tcPr>
          <w:p w:rsidR="00531BF6" w:rsidRPr="00531BF6" w:rsidRDefault="00531BF6" w:rsidP="00531BF6">
            <w:pPr>
              <w:widowControl/>
              <w:jc w:val="both"/>
              <w:rPr>
                <w:color w:val="FF0000"/>
                <w:sz w:val="24"/>
                <w:szCs w:val="24"/>
              </w:rPr>
            </w:pPr>
            <w:r w:rsidRPr="00531BF6">
              <w:rPr>
                <w:color w:val="FF0000"/>
                <w:sz w:val="24"/>
                <w:szCs w:val="24"/>
              </w:rPr>
              <w:t>Проанализирована архитектура АСУ ТП ООО «АСУ ПРО». Составлена схема автоматизации АСУ ТП. Составлена укрупненная схема комплекса технических средств АСУ ТП, включающая контроллеры, средства вычислительной техники.</w:t>
            </w:r>
          </w:p>
        </w:tc>
      </w:tr>
      <w:tr w:rsidR="00531BF6" w:rsidRPr="00531BF6" w:rsidTr="009149DB">
        <w:trPr>
          <w:trHeight w:val="20"/>
          <w:tblCellSpacing w:w="20" w:type="dxa"/>
          <w:jc w:val="center"/>
        </w:trPr>
        <w:tc>
          <w:tcPr>
            <w:tcW w:w="643" w:type="pct"/>
            <w:shd w:val="clear" w:color="auto" w:fill="FFFFFF"/>
          </w:tcPr>
          <w:p w:rsidR="00531BF6" w:rsidRPr="00531BF6" w:rsidRDefault="00531BF6" w:rsidP="00531BF6">
            <w:pPr>
              <w:widowControl/>
              <w:shd w:val="clear" w:color="auto" w:fill="FFFFFF"/>
              <w:contextualSpacing/>
              <w:jc w:val="center"/>
              <w:rPr>
                <w:sz w:val="24"/>
                <w:szCs w:val="24"/>
              </w:rPr>
            </w:pPr>
            <w:r w:rsidRPr="00531BF6">
              <w:rPr>
                <w:sz w:val="24"/>
                <w:szCs w:val="24"/>
              </w:rPr>
              <w:t>4</w:t>
            </w:r>
          </w:p>
        </w:tc>
        <w:tc>
          <w:tcPr>
            <w:tcW w:w="4295" w:type="pct"/>
            <w:shd w:val="clear" w:color="auto" w:fill="FFFFFF"/>
          </w:tcPr>
          <w:p w:rsidR="00531BF6" w:rsidRPr="00531BF6" w:rsidRDefault="00531BF6" w:rsidP="00531BF6">
            <w:pPr>
              <w:jc w:val="both"/>
              <w:rPr>
                <w:color w:val="FF0000"/>
                <w:sz w:val="24"/>
                <w:szCs w:val="24"/>
              </w:rPr>
            </w:pPr>
            <w:r w:rsidRPr="00531BF6">
              <w:rPr>
                <w:color w:val="FF0000"/>
                <w:sz w:val="24"/>
                <w:szCs w:val="24"/>
              </w:rPr>
              <w:t>Изучены и описано назначение, внешний вид, принцип работы и характеристики КС и ПЛК. Выявлены аналоги ТС. Изучены требования и составлен перечень нормативных документов, содержащих методы выполнения наладки измерительных и управляющих средств и комплексов, систем и средств контроля, автоматизации и управления, методы осуществления их регламентного обслуживания ТС.</w:t>
            </w:r>
          </w:p>
        </w:tc>
      </w:tr>
    </w:tbl>
    <w:p w:rsidR="00531BF6" w:rsidRPr="00531BF6" w:rsidRDefault="00531BF6" w:rsidP="00531BF6">
      <w:pPr>
        <w:widowControl/>
        <w:autoSpaceDE/>
        <w:autoSpaceDN/>
        <w:jc w:val="center"/>
        <w:rPr>
          <w:b/>
          <w:sz w:val="24"/>
          <w:szCs w:val="24"/>
        </w:rPr>
      </w:pPr>
    </w:p>
    <w:p w:rsidR="00531BF6" w:rsidRPr="00531BF6" w:rsidRDefault="00531BF6" w:rsidP="00531BF6">
      <w:pPr>
        <w:widowControl/>
        <w:autoSpaceDE/>
        <w:autoSpaceDN/>
        <w:spacing w:after="200" w:line="276" w:lineRule="auto"/>
        <w:rPr>
          <w:b/>
          <w:sz w:val="24"/>
          <w:szCs w:val="24"/>
        </w:rPr>
      </w:pPr>
      <w:r w:rsidRPr="00531BF6">
        <w:rPr>
          <w:b/>
          <w:sz w:val="24"/>
          <w:szCs w:val="24"/>
        </w:rPr>
        <w:br w:type="page"/>
      </w:r>
    </w:p>
    <w:p w:rsidR="00531BF6" w:rsidRPr="00531BF6" w:rsidRDefault="00531BF6" w:rsidP="00531BF6">
      <w:pPr>
        <w:pageBreakBefore/>
        <w:widowControl/>
        <w:autoSpaceDE/>
        <w:autoSpaceDN/>
        <w:jc w:val="center"/>
        <w:rPr>
          <w:b/>
          <w:sz w:val="24"/>
          <w:szCs w:val="24"/>
        </w:rPr>
      </w:pPr>
      <w:r w:rsidRPr="00531BF6">
        <w:rPr>
          <w:b/>
          <w:sz w:val="24"/>
          <w:szCs w:val="24"/>
        </w:rPr>
        <w:lastRenderedPageBreak/>
        <w:t xml:space="preserve">4. Заключение руководителя от Института </w:t>
      </w:r>
    </w:p>
    <w:p w:rsidR="00531BF6" w:rsidRPr="00531BF6" w:rsidRDefault="00531BF6" w:rsidP="00531BF6">
      <w:pPr>
        <w:widowControl/>
        <w:spacing w:line="276" w:lineRule="auto"/>
        <w:ind w:firstLine="567"/>
        <w:jc w:val="both"/>
        <w:rPr>
          <w:sz w:val="24"/>
          <w:szCs w:val="24"/>
        </w:rPr>
      </w:pPr>
    </w:p>
    <w:p w:rsidR="00531BF6" w:rsidRPr="00531BF6" w:rsidRDefault="00531BF6" w:rsidP="00531BF6">
      <w:pPr>
        <w:widowControl/>
        <w:ind w:firstLine="709"/>
        <w:jc w:val="both"/>
        <w:rPr>
          <w:sz w:val="24"/>
          <w:szCs w:val="24"/>
        </w:rPr>
      </w:pPr>
      <w:r w:rsidRPr="00531BF6">
        <w:rPr>
          <w:sz w:val="24"/>
          <w:szCs w:val="24"/>
        </w:rPr>
        <w:t>Руководитель от Института дает оценку работе обучающегося исходя из анализа отчета о прохождении учебной практики, выставляя балл от 0 до 20 (где 20 указывает на полное соответствие критерию, 0 – полное несоответствие) по каждому критерию. В случае выставления балла ниже пяти, руководителю рекомендуется сделать комментарий.</w:t>
      </w:r>
    </w:p>
    <w:p w:rsidR="00531BF6" w:rsidRPr="00531BF6" w:rsidRDefault="00531BF6" w:rsidP="00531BF6">
      <w:pPr>
        <w:widowControl/>
        <w:ind w:firstLine="709"/>
        <w:jc w:val="both"/>
        <w:rPr>
          <w:sz w:val="24"/>
          <w:szCs w:val="24"/>
        </w:rPr>
      </w:pPr>
      <w:r w:rsidRPr="00531BF6">
        <w:rPr>
          <w:sz w:val="24"/>
          <w:szCs w:val="24"/>
        </w:rPr>
        <w:t>Итоговый балл представляет собой сумму баллов, выставленных руководителем от Института.</w:t>
      </w:r>
    </w:p>
    <w:p w:rsidR="00531BF6" w:rsidRPr="00531BF6" w:rsidRDefault="00531BF6" w:rsidP="00531BF6">
      <w:pPr>
        <w:widowControl/>
        <w:jc w:val="both"/>
        <w:rPr>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50"/>
        <w:gridCol w:w="4395"/>
        <w:gridCol w:w="1159"/>
        <w:gridCol w:w="3135"/>
      </w:tblGrid>
      <w:tr w:rsidR="00531BF6" w:rsidRPr="00531BF6" w:rsidTr="009149DB">
        <w:trPr>
          <w:tblCellSpacing w:w="20" w:type="dxa"/>
        </w:trPr>
        <w:tc>
          <w:tcPr>
            <w:tcW w:w="590" w:type="dxa"/>
            <w:shd w:val="clear" w:color="auto" w:fill="auto"/>
            <w:vAlign w:val="center"/>
          </w:tcPr>
          <w:p w:rsidR="00531BF6" w:rsidRPr="00531BF6" w:rsidRDefault="00531BF6" w:rsidP="00531BF6">
            <w:pPr>
              <w:widowControl/>
              <w:suppressAutoHyphens/>
              <w:jc w:val="center"/>
              <w:rPr>
                <w:b/>
                <w:sz w:val="24"/>
                <w:szCs w:val="24"/>
              </w:rPr>
            </w:pPr>
            <w:r w:rsidRPr="00531BF6">
              <w:rPr>
                <w:b/>
                <w:sz w:val="24"/>
                <w:szCs w:val="24"/>
              </w:rPr>
              <w:t>№</w:t>
            </w:r>
          </w:p>
          <w:p w:rsidR="00531BF6" w:rsidRPr="00531BF6" w:rsidRDefault="00531BF6" w:rsidP="00531BF6">
            <w:pPr>
              <w:widowControl/>
              <w:suppressAutoHyphens/>
              <w:jc w:val="center"/>
              <w:rPr>
                <w:b/>
                <w:sz w:val="24"/>
                <w:szCs w:val="24"/>
              </w:rPr>
            </w:pPr>
            <w:r w:rsidRPr="00531BF6">
              <w:rPr>
                <w:b/>
                <w:sz w:val="24"/>
                <w:szCs w:val="24"/>
              </w:rPr>
              <w:t>п/п</w:t>
            </w:r>
          </w:p>
        </w:tc>
        <w:tc>
          <w:tcPr>
            <w:tcW w:w="4626" w:type="dxa"/>
            <w:shd w:val="clear" w:color="auto" w:fill="auto"/>
            <w:vAlign w:val="center"/>
          </w:tcPr>
          <w:p w:rsidR="00531BF6" w:rsidRPr="00531BF6" w:rsidRDefault="00531BF6" w:rsidP="00531BF6">
            <w:pPr>
              <w:widowControl/>
              <w:suppressAutoHyphens/>
              <w:jc w:val="center"/>
              <w:rPr>
                <w:b/>
                <w:sz w:val="24"/>
                <w:szCs w:val="24"/>
              </w:rPr>
            </w:pPr>
            <w:r w:rsidRPr="00531BF6">
              <w:rPr>
                <w:b/>
                <w:sz w:val="24"/>
                <w:szCs w:val="24"/>
              </w:rPr>
              <w:t>Критерии</w:t>
            </w:r>
          </w:p>
        </w:tc>
        <w:tc>
          <w:tcPr>
            <w:tcW w:w="1133" w:type="dxa"/>
            <w:shd w:val="clear" w:color="auto" w:fill="auto"/>
            <w:vAlign w:val="center"/>
          </w:tcPr>
          <w:p w:rsidR="00531BF6" w:rsidRPr="00531BF6" w:rsidRDefault="00531BF6" w:rsidP="00531BF6">
            <w:pPr>
              <w:widowControl/>
              <w:suppressAutoHyphens/>
              <w:jc w:val="center"/>
              <w:rPr>
                <w:b/>
                <w:sz w:val="24"/>
                <w:szCs w:val="24"/>
              </w:rPr>
            </w:pPr>
            <w:r w:rsidRPr="00531BF6">
              <w:rPr>
                <w:b/>
                <w:sz w:val="24"/>
                <w:szCs w:val="24"/>
              </w:rPr>
              <w:t>Балл</w:t>
            </w:r>
          </w:p>
          <w:p w:rsidR="00531BF6" w:rsidRPr="00531BF6" w:rsidRDefault="00531BF6" w:rsidP="00531BF6">
            <w:pPr>
              <w:widowControl/>
              <w:suppressAutoHyphens/>
              <w:jc w:val="center"/>
              <w:rPr>
                <w:b/>
                <w:sz w:val="24"/>
                <w:szCs w:val="24"/>
              </w:rPr>
            </w:pPr>
            <w:r w:rsidRPr="00531BF6">
              <w:rPr>
                <w:b/>
                <w:sz w:val="24"/>
                <w:szCs w:val="24"/>
              </w:rPr>
              <w:t>(0…20)</w:t>
            </w:r>
          </w:p>
        </w:tc>
        <w:tc>
          <w:tcPr>
            <w:tcW w:w="3214" w:type="dxa"/>
            <w:shd w:val="clear" w:color="auto" w:fill="auto"/>
            <w:vAlign w:val="center"/>
          </w:tcPr>
          <w:p w:rsidR="00531BF6" w:rsidRPr="00531BF6" w:rsidRDefault="00531BF6" w:rsidP="00531BF6">
            <w:pPr>
              <w:widowControl/>
              <w:suppressAutoHyphens/>
              <w:jc w:val="center"/>
              <w:rPr>
                <w:b/>
                <w:sz w:val="24"/>
                <w:szCs w:val="24"/>
              </w:rPr>
            </w:pPr>
            <w:r w:rsidRPr="00531BF6">
              <w:rPr>
                <w:b/>
                <w:sz w:val="24"/>
                <w:szCs w:val="24"/>
              </w:rPr>
              <w:t>Комментарии</w:t>
            </w:r>
          </w:p>
          <w:p w:rsidR="00531BF6" w:rsidRPr="00531BF6" w:rsidRDefault="00531BF6" w:rsidP="00531BF6">
            <w:pPr>
              <w:widowControl/>
              <w:suppressAutoHyphens/>
              <w:jc w:val="center"/>
              <w:rPr>
                <w:b/>
                <w:sz w:val="24"/>
                <w:szCs w:val="24"/>
              </w:rPr>
            </w:pPr>
            <w:r w:rsidRPr="00531BF6">
              <w:rPr>
                <w:b/>
                <w:sz w:val="24"/>
                <w:szCs w:val="24"/>
              </w:rPr>
              <w:t>(при необходимости)</w:t>
            </w:r>
          </w:p>
        </w:tc>
      </w:tr>
      <w:tr w:rsidR="00531BF6" w:rsidRPr="00531BF6" w:rsidTr="009149DB">
        <w:trPr>
          <w:tblCellSpacing w:w="20" w:type="dxa"/>
        </w:trPr>
        <w:tc>
          <w:tcPr>
            <w:tcW w:w="590" w:type="dxa"/>
            <w:shd w:val="clear" w:color="auto" w:fill="auto"/>
          </w:tcPr>
          <w:p w:rsidR="00531BF6" w:rsidRPr="00531BF6" w:rsidRDefault="00531BF6" w:rsidP="00531BF6">
            <w:pPr>
              <w:widowControl/>
              <w:jc w:val="center"/>
              <w:rPr>
                <w:sz w:val="24"/>
                <w:szCs w:val="24"/>
              </w:rPr>
            </w:pPr>
            <w:r w:rsidRPr="00531BF6">
              <w:rPr>
                <w:sz w:val="24"/>
                <w:szCs w:val="24"/>
              </w:rPr>
              <w:t>1</w:t>
            </w:r>
          </w:p>
        </w:tc>
        <w:tc>
          <w:tcPr>
            <w:tcW w:w="4626" w:type="dxa"/>
            <w:shd w:val="clear" w:color="auto" w:fill="auto"/>
          </w:tcPr>
          <w:p w:rsidR="00531BF6" w:rsidRPr="00531BF6" w:rsidRDefault="00531BF6" w:rsidP="00531BF6">
            <w:pPr>
              <w:widowControl/>
              <w:rPr>
                <w:sz w:val="24"/>
                <w:szCs w:val="24"/>
              </w:rPr>
            </w:pPr>
            <w:r w:rsidRPr="00531BF6">
              <w:rPr>
                <w:sz w:val="24"/>
                <w:szCs w:val="24"/>
              </w:rPr>
              <w:t>Понимание цели и задач задания на учебную практику.</w:t>
            </w:r>
          </w:p>
        </w:tc>
        <w:tc>
          <w:tcPr>
            <w:tcW w:w="1133" w:type="dxa"/>
            <w:shd w:val="clear" w:color="auto" w:fill="auto"/>
          </w:tcPr>
          <w:p w:rsidR="00531BF6" w:rsidRPr="00531BF6" w:rsidRDefault="00531BF6" w:rsidP="00531BF6">
            <w:pPr>
              <w:widowControl/>
              <w:rPr>
                <w:sz w:val="24"/>
                <w:szCs w:val="24"/>
              </w:rPr>
            </w:pPr>
          </w:p>
        </w:tc>
        <w:tc>
          <w:tcPr>
            <w:tcW w:w="3214" w:type="dxa"/>
            <w:shd w:val="clear" w:color="auto" w:fill="auto"/>
          </w:tcPr>
          <w:p w:rsidR="00531BF6" w:rsidRPr="00531BF6" w:rsidRDefault="00531BF6" w:rsidP="00531BF6">
            <w:pPr>
              <w:widowControl/>
              <w:rPr>
                <w:sz w:val="24"/>
                <w:szCs w:val="24"/>
              </w:rPr>
            </w:pPr>
          </w:p>
        </w:tc>
      </w:tr>
      <w:tr w:rsidR="00531BF6" w:rsidRPr="00531BF6" w:rsidTr="009149DB">
        <w:trPr>
          <w:tblCellSpacing w:w="20" w:type="dxa"/>
        </w:trPr>
        <w:tc>
          <w:tcPr>
            <w:tcW w:w="590" w:type="dxa"/>
            <w:shd w:val="clear" w:color="auto" w:fill="auto"/>
          </w:tcPr>
          <w:p w:rsidR="00531BF6" w:rsidRPr="00531BF6" w:rsidRDefault="00531BF6" w:rsidP="00531BF6">
            <w:pPr>
              <w:widowControl/>
              <w:jc w:val="center"/>
              <w:rPr>
                <w:sz w:val="24"/>
                <w:szCs w:val="24"/>
              </w:rPr>
            </w:pPr>
            <w:r w:rsidRPr="00531BF6">
              <w:rPr>
                <w:sz w:val="24"/>
                <w:szCs w:val="24"/>
              </w:rPr>
              <w:t>2</w:t>
            </w:r>
          </w:p>
        </w:tc>
        <w:tc>
          <w:tcPr>
            <w:tcW w:w="4626" w:type="dxa"/>
            <w:shd w:val="clear" w:color="auto" w:fill="auto"/>
          </w:tcPr>
          <w:p w:rsidR="00531BF6" w:rsidRPr="00531BF6" w:rsidRDefault="00531BF6" w:rsidP="00531BF6">
            <w:pPr>
              <w:widowControl/>
              <w:rPr>
                <w:sz w:val="24"/>
                <w:szCs w:val="24"/>
              </w:rPr>
            </w:pPr>
            <w:r w:rsidRPr="00531BF6">
              <w:rPr>
                <w:sz w:val="24"/>
                <w:szCs w:val="24"/>
              </w:rPr>
              <w:t>Полнота и качество индивидуального плана и отчетных материалов.</w:t>
            </w:r>
          </w:p>
        </w:tc>
        <w:tc>
          <w:tcPr>
            <w:tcW w:w="1133" w:type="dxa"/>
            <w:shd w:val="clear" w:color="auto" w:fill="auto"/>
          </w:tcPr>
          <w:p w:rsidR="00531BF6" w:rsidRPr="00531BF6" w:rsidRDefault="00531BF6" w:rsidP="00531BF6">
            <w:pPr>
              <w:widowControl/>
              <w:rPr>
                <w:sz w:val="24"/>
                <w:szCs w:val="24"/>
              </w:rPr>
            </w:pPr>
          </w:p>
        </w:tc>
        <w:tc>
          <w:tcPr>
            <w:tcW w:w="3214" w:type="dxa"/>
            <w:shd w:val="clear" w:color="auto" w:fill="auto"/>
          </w:tcPr>
          <w:p w:rsidR="00531BF6" w:rsidRPr="00531BF6" w:rsidRDefault="00531BF6" w:rsidP="00531BF6">
            <w:pPr>
              <w:widowControl/>
              <w:rPr>
                <w:sz w:val="24"/>
                <w:szCs w:val="24"/>
              </w:rPr>
            </w:pPr>
          </w:p>
        </w:tc>
      </w:tr>
      <w:tr w:rsidR="00531BF6" w:rsidRPr="00531BF6" w:rsidTr="009149DB">
        <w:trPr>
          <w:tblCellSpacing w:w="20" w:type="dxa"/>
        </w:trPr>
        <w:tc>
          <w:tcPr>
            <w:tcW w:w="590" w:type="dxa"/>
            <w:shd w:val="clear" w:color="auto" w:fill="auto"/>
          </w:tcPr>
          <w:p w:rsidR="00531BF6" w:rsidRPr="00531BF6" w:rsidRDefault="00531BF6" w:rsidP="00531BF6">
            <w:pPr>
              <w:widowControl/>
              <w:jc w:val="center"/>
              <w:rPr>
                <w:sz w:val="24"/>
                <w:szCs w:val="24"/>
              </w:rPr>
            </w:pPr>
            <w:r w:rsidRPr="00531BF6">
              <w:rPr>
                <w:sz w:val="24"/>
                <w:szCs w:val="24"/>
              </w:rPr>
              <w:t>3</w:t>
            </w:r>
          </w:p>
        </w:tc>
        <w:tc>
          <w:tcPr>
            <w:tcW w:w="4626" w:type="dxa"/>
            <w:shd w:val="clear" w:color="auto" w:fill="auto"/>
          </w:tcPr>
          <w:p w:rsidR="00531BF6" w:rsidRPr="00531BF6" w:rsidRDefault="00531BF6" w:rsidP="00531BF6">
            <w:pPr>
              <w:widowControl/>
              <w:rPr>
                <w:sz w:val="24"/>
                <w:szCs w:val="24"/>
              </w:rPr>
            </w:pPr>
            <w:r w:rsidRPr="00531BF6">
              <w:rPr>
                <w:sz w:val="24"/>
                <w:szCs w:val="24"/>
              </w:rPr>
              <w:t>Владение профессиональной терминологией при составлении отчета.</w:t>
            </w:r>
          </w:p>
        </w:tc>
        <w:tc>
          <w:tcPr>
            <w:tcW w:w="1133" w:type="dxa"/>
            <w:shd w:val="clear" w:color="auto" w:fill="auto"/>
          </w:tcPr>
          <w:p w:rsidR="00531BF6" w:rsidRPr="00531BF6" w:rsidRDefault="00531BF6" w:rsidP="00531BF6">
            <w:pPr>
              <w:widowControl/>
              <w:rPr>
                <w:sz w:val="24"/>
                <w:szCs w:val="24"/>
              </w:rPr>
            </w:pPr>
          </w:p>
        </w:tc>
        <w:tc>
          <w:tcPr>
            <w:tcW w:w="3214" w:type="dxa"/>
            <w:shd w:val="clear" w:color="auto" w:fill="auto"/>
          </w:tcPr>
          <w:p w:rsidR="00531BF6" w:rsidRPr="00531BF6" w:rsidRDefault="00531BF6" w:rsidP="00531BF6">
            <w:pPr>
              <w:widowControl/>
              <w:rPr>
                <w:sz w:val="24"/>
                <w:szCs w:val="24"/>
              </w:rPr>
            </w:pPr>
          </w:p>
        </w:tc>
      </w:tr>
      <w:tr w:rsidR="00531BF6" w:rsidRPr="00531BF6" w:rsidTr="009149DB">
        <w:trPr>
          <w:tblCellSpacing w:w="20" w:type="dxa"/>
        </w:trPr>
        <w:tc>
          <w:tcPr>
            <w:tcW w:w="590" w:type="dxa"/>
            <w:shd w:val="clear" w:color="auto" w:fill="auto"/>
          </w:tcPr>
          <w:p w:rsidR="00531BF6" w:rsidRPr="00531BF6" w:rsidRDefault="00531BF6" w:rsidP="00531BF6">
            <w:pPr>
              <w:widowControl/>
              <w:jc w:val="center"/>
              <w:rPr>
                <w:sz w:val="24"/>
                <w:szCs w:val="24"/>
              </w:rPr>
            </w:pPr>
            <w:r w:rsidRPr="00531BF6">
              <w:rPr>
                <w:sz w:val="24"/>
                <w:szCs w:val="24"/>
              </w:rPr>
              <w:t>4</w:t>
            </w:r>
          </w:p>
        </w:tc>
        <w:tc>
          <w:tcPr>
            <w:tcW w:w="4626" w:type="dxa"/>
            <w:shd w:val="clear" w:color="auto" w:fill="auto"/>
          </w:tcPr>
          <w:p w:rsidR="00531BF6" w:rsidRPr="00531BF6" w:rsidRDefault="00531BF6" w:rsidP="00531BF6">
            <w:pPr>
              <w:widowControl/>
              <w:rPr>
                <w:sz w:val="24"/>
                <w:szCs w:val="24"/>
              </w:rPr>
            </w:pPr>
            <w:r w:rsidRPr="00531BF6">
              <w:rPr>
                <w:sz w:val="24"/>
                <w:szCs w:val="24"/>
              </w:rPr>
              <w:t>Соответствие требованиям оформления отчетных документов.</w:t>
            </w:r>
          </w:p>
        </w:tc>
        <w:tc>
          <w:tcPr>
            <w:tcW w:w="1133" w:type="dxa"/>
            <w:shd w:val="clear" w:color="auto" w:fill="auto"/>
          </w:tcPr>
          <w:p w:rsidR="00531BF6" w:rsidRPr="00531BF6" w:rsidRDefault="00531BF6" w:rsidP="00531BF6">
            <w:pPr>
              <w:widowControl/>
              <w:rPr>
                <w:sz w:val="24"/>
                <w:szCs w:val="24"/>
              </w:rPr>
            </w:pPr>
          </w:p>
        </w:tc>
        <w:tc>
          <w:tcPr>
            <w:tcW w:w="3214" w:type="dxa"/>
            <w:shd w:val="clear" w:color="auto" w:fill="auto"/>
          </w:tcPr>
          <w:p w:rsidR="00531BF6" w:rsidRPr="00531BF6" w:rsidRDefault="00531BF6" w:rsidP="00531BF6">
            <w:pPr>
              <w:widowControl/>
              <w:rPr>
                <w:sz w:val="24"/>
                <w:szCs w:val="24"/>
              </w:rPr>
            </w:pPr>
          </w:p>
        </w:tc>
      </w:tr>
      <w:tr w:rsidR="00531BF6" w:rsidRPr="00531BF6" w:rsidTr="009149DB">
        <w:trPr>
          <w:tblCellSpacing w:w="20" w:type="dxa"/>
        </w:trPr>
        <w:tc>
          <w:tcPr>
            <w:tcW w:w="590" w:type="dxa"/>
            <w:shd w:val="clear" w:color="auto" w:fill="auto"/>
          </w:tcPr>
          <w:p w:rsidR="00531BF6" w:rsidRPr="00531BF6" w:rsidRDefault="00531BF6" w:rsidP="00531BF6">
            <w:pPr>
              <w:widowControl/>
              <w:jc w:val="center"/>
              <w:rPr>
                <w:sz w:val="24"/>
                <w:szCs w:val="24"/>
              </w:rPr>
            </w:pPr>
            <w:r w:rsidRPr="00531BF6">
              <w:rPr>
                <w:sz w:val="24"/>
                <w:szCs w:val="24"/>
              </w:rPr>
              <w:t>5</w:t>
            </w:r>
          </w:p>
        </w:tc>
        <w:tc>
          <w:tcPr>
            <w:tcW w:w="4626" w:type="dxa"/>
            <w:shd w:val="clear" w:color="auto" w:fill="auto"/>
          </w:tcPr>
          <w:p w:rsidR="00531BF6" w:rsidRPr="00531BF6" w:rsidRDefault="00531BF6" w:rsidP="00531BF6">
            <w:pPr>
              <w:widowControl/>
              <w:rPr>
                <w:sz w:val="24"/>
                <w:szCs w:val="24"/>
              </w:rPr>
            </w:pPr>
            <w:r w:rsidRPr="00531BF6">
              <w:rPr>
                <w:sz w:val="24"/>
                <w:szCs w:val="24"/>
              </w:rPr>
              <w:t>Использование источников информации, документов, библиотечного фонда.</w:t>
            </w:r>
          </w:p>
        </w:tc>
        <w:tc>
          <w:tcPr>
            <w:tcW w:w="1133" w:type="dxa"/>
            <w:shd w:val="clear" w:color="auto" w:fill="auto"/>
          </w:tcPr>
          <w:p w:rsidR="00531BF6" w:rsidRPr="00531BF6" w:rsidRDefault="00531BF6" w:rsidP="00531BF6">
            <w:pPr>
              <w:widowControl/>
              <w:rPr>
                <w:sz w:val="24"/>
                <w:szCs w:val="24"/>
              </w:rPr>
            </w:pPr>
          </w:p>
        </w:tc>
        <w:tc>
          <w:tcPr>
            <w:tcW w:w="3214" w:type="dxa"/>
            <w:shd w:val="clear" w:color="auto" w:fill="auto"/>
          </w:tcPr>
          <w:p w:rsidR="00531BF6" w:rsidRPr="00531BF6" w:rsidRDefault="00531BF6" w:rsidP="00531BF6">
            <w:pPr>
              <w:widowControl/>
              <w:rPr>
                <w:sz w:val="24"/>
                <w:szCs w:val="24"/>
              </w:rPr>
            </w:pPr>
          </w:p>
        </w:tc>
      </w:tr>
      <w:tr w:rsidR="00531BF6" w:rsidRPr="00531BF6" w:rsidTr="009149DB">
        <w:trPr>
          <w:trHeight w:val="397"/>
          <w:tblCellSpacing w:w="20" w:type="dxa"/>
        </w:trPr>
        <w:tc>
          <w:tcPr>
            <w:tcW w:w="590" w:type="dxa"/>
            <w:shd w:val="clear" w:color="auto" w:fill="auto"/>
          </w:tcPr>
          <w:p w:rsidR="00531BF6" w:rsidRPr="00531BF6" w:rsidRDefault="00531BF6" w:rsidP="00531BF6">
            <w:pPr>
              <w:widowControl/>
              <w:jc w:val="center"/>
              <w:rPr>
                <w:sz w:val="24"/>
                <w:szCs w:val="24"/>
              </w:rPr>
            </w:pPr>
          </w:p>
        </w:tc>
        <w:tc>
          <w:tcPr>
            <w:tcW w:w="4626" w:type="dxa"/>
            <w:shd w:val="clear" w:color="auto" w:fill="auto"/>
            <w:vAlign w:val="center"/>
          </w:tcPr>
          <w:p w:rsidR="00531BF6" w:rsidRPr="00531BF6" w:rsidRDefault="00531BF6" w:rsidP="00531BF6">
            <w:pPr>
              <w:widowControl/>
              <w:jc w:val="right"/>
              <w:rPr>
                <w:b/>
                <w:sz w:val="24"/>
                <w:szCs w:val="24"/>
              </w:rPr>
            </w:pPr>
            <w:r w:rsidRPr="00531BF6">
              <w:rPr>
                <w:b/>
                <w:sz w:val="24"/>
                <w:szCs w:val="24"/>
              </w:rPr>
              <w:t>Итоговый балл:</w:t>
            </w:r>
          </w:p>
        </w:tc>
        <w:tc>
          <w:tcPr>
            <w:tcW w:w="1133" w:type="dxa"/>
            <w:shd w:val="clear" w:color="auto" w:fill="auto"/>
          </w:tcPr>
          <w:p w:rsidR="00531BF6" w:rsidRPr="00531BF6" w:rsidRDefault="00531BF6" w:rsidP="00531BF6">
            <w:pPr>
              <w:widowControl/>
              <w:rPr>
                <w:sz w:val="24"/>
                <w:szCs w:val="24"/>
              </w:rPr>
            </w:pPr>
          </w:p>
        </w:tc>
        <w:tc>
          <w:tcPr>
            <w:tcW w:w="3214" w:type="dxa"/>
            <w:shd w:val="clear" w:color="auto" w:fill="auto"/>
          </w:tcPr>
          <w:p w:rsidR="00531BF6" w:rsidRPr="00531BF6" w:rsidRDefault="00531BF6" w:rsidP="00531BF6">
            <w:pPr>
              <w:widowControl/>
              <w:rPr>
                <w:sz w:val="24"/>
                <w:szCs w:val="24"/>
              </w:rPr>
            </w:pPr>
          </w:p>
        </w:tc>
      </w:tr>
    </w:tbl>
    <w:p w:rsidR="00531BF6" w:rsidRPr="00531BF6" w:rsidRDefault="00531BF6" w:rsidP="00531BF6">
      <w:pPr>
        <w:widowControl/>
        <w:rPr>
          <w:sz w:val="24"/>
          <w:szCs w:val="24"/>
        </w:rPr>
      </w:pPr>
    </w:p>
    <w:p w:rsidR="00531BF6" w:rsidRPr="00531BF6" w:rsidRDefault="00531BF6" w:rsidP="00531BF6">
      <w:pPr>
        <w:widowControl/>
        <w:rPr>
          <w:b/>
          <w:sz w:val="24"/>
          <w:szCs w:val="24"/>
        </w:rPr>
      </w:pPr>
      <w:r w:rsidRPr="00531BF6">
        <w:rPr>
          <w:b/>
          <w:sz w:val="24"/>
          <w:szCs w:val="24"/>
        </w:rPr>
        <w:t>Особое мнение руководителя от Института (при необходимости):</w:t>
      </w:r>
    </w:p>
    <w:p w:rsidR="00531BF6" w:rsidRPr="00531BF6" w:rsidRDefault="00531BF6" w:rsidP="00531BF6">
      <w:pPr>
        <w:widowControl/>
        <w:rPr>
          <w:sz w:val="24"/>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55"/>
      </w:tblGrid>
      <w:tr w:rsidR="00531BF6" w:rsidRPr="00531BF6" w:rsidTr="009149DB">
        <w:tc>
          <w:tcPr>
            <w:tcW w:w="9571" w:type="dxa"/>
            <w:shd w:val="clear" w:color="auto" w:fill="auto"/>
          </w:tcPr>
          <w:p w:rsidR="00531BF6" w:rsidRPr="00531BF6" w:rsidRDefault="00531BF6" w:rsidP="00531BF6">
            <w:pPr>
              <w:rPr>
                <w:sz w:val="24"/>
                <w:szCs w:val="24"/>
              </w:rPr>
            </w:pPr>
          </w:p>
        </w:tc>
      </w:tr>
      <w:tr w:rsidR="00531BF6" w:rsidRPr="00531BF6" w:rsidTr="009149DB">
        <w:tc>
          <w:tcPr>
            <w:tcW w:w="9571" w:type="dxa"/>
            <w:shd w:val="clear" w:color="auto" w:fill="auto"/>
          </w:tcPr>
          <w:p w:rsidR="00531BF6" w:rsidRPr="00531BF6" w:rsidRDefault="00531BF6" w:rsidP="00531BF6">
            <w:pPr>
              <w:rPr>
                <w:sz w:val="24"/>
                <w:szCs w:val="24"/>
              </w:rPr>
            </w:pPr>
          </w:p>
        </w:tc>
      </w:tr>
      <w:tr w:rsidR="00531BF6" w:rsidRPr="00531BF6" w:rsidTr="009149DB">
        <w:tc>
          <w:tcPr>
            <w:tcW w:w="9571" w:type="dxa"/>
            <w:shd w:val="clear" w:color="auto" w:fill="auto"/>
          </w:tcPr>
          <w:p w:rsidR="00531BF6" w:rsidRPr="00531BF6" w:rsidRDefault="00531BF6" w:rsidP="00531BF6">
            <w:pPr>
              <w:rPr>
                <w:sz w:val="24"/>
                <w:szCs w:val="24"/>
              </w:rPr>
            </w:pPr>
          </w:p>
        </w:tc>
      </w:tr>
      <w:tr w:rsidR="00531BF6" w:rsidRPr="00531BF6" w:rsidTr="009149DB">
        <w:tc>
          <w:tcPr>
            <w:tcW w:w="9571" w:type="dxa"/>
            <w:shd w:val="clear" w:color="auto" w:fill="auto"/>
          </w:tcPr>
          <w:p w:rsidR="00531BF6" w:rsidRPr="00531BF6" w:rsidRDefault="00531BF6" w:rsidP="00531BF6">
            <w:pPr>
              <w:rPr>
                <w:sz w:val="24"/>
                <w:szCs w:val="24"/>
              </w:rPr>
            </w:pPr>
          </w:p>
        </w:tc>
      </w:tr>
      <w:tr w:rsidR="00531BF6" w:rsidRPr="00531BF6" w:rsidTr="009149DB">
        <w:tc>
          <w:tcPr>
            <w:tcW w:w="9571" w:type="dxa"/>
            <w:shd w:val="clear" w:color="auto" w:fill="auto"/>
          </w:tcPr>
          <w:p w:rsidR="00531BF6" w:rsidRPr="00531BF6" w:rsidRDefault="00531BF6" w:rsidP="00531BF6">
            <w:pPr>
              <w:rPr>
                <w:sz w:val="24"/>
                <w:szCs w:val="24"/>
              </w:rPr>
            </w:pPr>
          </w:p>
        </w:tc>
      </w:tr>
      <w:tr w:rsidR="00531BF6" w:rsidRPr="00531BF6" w:rsidTr="009149DB">
        <w:tc>
          <w:tcPr>
            <w:tcW w:w="9571" w:type="dxa"/>
            <w:shd w:val="clear" w:color="auto" w:fill="auto"/>
          </w:tcPr>
          <w:p w:rsidR="00531BF6" w:rsidRPr="00531BF6" w:rsidRDefault="00531BF6" w:rsidP="00531BF6">
            <w:pPr>
              <w:rPr>
                <w:sz w:val="24"/>
                <w:szCs w:val="24"/>
              </w:rPr>
            </w:pPr>
          </w:p>
        </w:tc>
      </w:tr>
    </w:tbl>
    <w:p w:rsidR="00531BF6" w:rsidRPr="00531BF6" w:rsidRDefault="00531BF6" w:rsidP="00531BF6">
      <w:pPr>
        <w:widowControl/>
        <w:rPr>
          <w:sz w:val="24"/>
          <w:szCs w:val="24"/>
        </w:rPr>
      </w:pPr>
    </w:p>
    <w:p w:rsidR="00531BF6" w:rsidRPr="00531BF6" w:rsidRDefault="00531BF6" w:rsidP="00531BF6">
      <w:pPr>
        <w:widowControl/>
        <w:jc w:val="both"/>
        <w:rPr>
          <w:sz w:val="24"/>
          <w:szCs w:val="24"/>
        </w:rPr>
      </w:pPr>
      <w:r w:rsidRPr="00531BF6">
        <w:rPr>
          <w:sz w:val="24"/>
          <w:szCs w:val="24"/>
        </w:rPr>
        <w:t>Обучающийся по итогам учебной практики (ознакомительной) заслуживает оценку «____________________________».</w:t>
      </w:r>
    </w:p>
    <w:p w:rsidR="00531BF6" w:rsidRPr="00531BF6" w:rsidRDefault="00531BF6" w:rsidP="00531BF6">
      <w:pPr>
        <w:widowControl/>
        <w:rPr>
          <w:sz w:val="24"/>
          <w:szCs w:val="24"/>
        </w:rPr>
      </w:pPr>
    </w:p>
    <w:p w:rsidR="00531BF6" w:rsidRPr="00531BF6" w:rsidRDefault="00531BF6" w:rsidP="00531BF6">
      <w:pPr>
        <w:widowControl/>
        <w:rPr>
          <w:sz w:val="24"/>
          <w:szCs w:val="24"/>
        </w:rPr>
      </w:pPr>
      <w:proofErr w:type="gramStart"/>
      <w:r w:rsidRPr="00531BF6">
        <w:rPr>
          <w:sz w:val="24"/>
          <w:szCs w:val="24"/>
        </w:rPr>
        <w:t xml:space="preserve">«  </w:t>
      </w:r>
      <w:proofErr w:type="gramEnd"/>
      <w:r w:rsidRPr="00531BF6">
        <w:rPr>
          <w:sz w:val="24"/>
          <w:szCs w:val="24"/>
        </w:rPr>
        <w:t xml:space="preserve"> » ____________ 202__ г.</w:t>
      </w:r>
    </w:p>
    <w:p w:rsidR="00531BF6" w:rsidRPr="00531BF6" w:rsidRDefault="00531BF6" w:rsidP="00531BF6">
      <w:pPr>
        <w:widowControl/>
        <w:rPr>
          <w:sz w:val="24"/>
          <w:szCs w:val="24"/>
        </w:rPr>
      </w:pPr>
    </w:p>
    <w:p w:rsidR="00531BF6" w:rsidRPr="00531BF6" w:rsidRDefault="00531BF6" w:rsidP="00531BF6">
      <w:pPr>
        <w:widowControl/>
        <w:rPr>
          <w:sz w:val="24"/>
          <w:szCs w:val="24"/>
        </w:rPr>
      </w:pPr>
      <w:r w:rsidRPr="00531BF6">
        <w:rPr>
          <w:sz w:val="24"/>
          <w:szCs w:val="24"/>
        </w:rPr>
        <w:t>Руководитель от Института</w:t>
      </w:r>
    </w:p>
    <w:tbl>
      <w:tblPr>
        <w:tblW w:w="0" w:type="auto"/>
        <w:tblLook w:val="04A0" w:firstRow="1" w:lastRow="0" w:firstColumn="1" w:lastColumn="0" w:noHBand="0" w:noVBand="1"/>
      </w:tblPr>
      <w:tblGrid>
        <w:gridCol w:w="3855"/>
        <w:gridCol w:w="419"/>
        <w:gridCol w:w="5081"/>
      </w:tblGrid>
      <w:tr w:rsidR="00531BF6" w:rsidRPr="00531BF6" w:rsidTr="009149DB">
        <w:tc>
          <w:tcPr>
            <w:tcW w:w="3936" w:type="dxa"/>
            <w:tcBorders>
              <w:bottom w:val="single" w:sz="4" w:space="0" w:color="auto"/>
            </w:tcBorders>
            <w:shd w:val="clear" w:color="auto" w:fill="auto"/>
          </w:tcPr>
          <w:p w:rsidR="00531BF6" w:rsidRPr="00531BF6" w:rsidRDefault="00531BF6" w:rsidP="00531BF6">
            <w:pPr>
              <w:widowControl/>
              <w:rPr>
                <w:sz w:val="24"/>
                <w:szCs w:val="24"/>
              </w:rPr>
            </w:pPr>
          </w:p>
        </w:tc>
        <w:tc>
          <w:tcPr>
            <w:tcW w:w="425" w:type="dxa"/>
            <w:shd w:val="clear" w:color="auto" w:fill="auto"/>
          </w:tcPr>
          <w:p w:rsidR="00531BF6" w:rsidRPr="00531BF6" w:rsidRDefault="00531BF6" w:rsidP="00531BF6">
            <w:pPr>
              <w:widowControl/>
              <w:rPr>
                <w:sz w:val="24"/>
                <w:szCs w:val="24"/>
              </w:rPr>
            </w:pPr>
          </w:p>
        </w:tc>
        <w:tc>
          <w:tcPr>
            <w:tcW w:w="5210" w:type="dxa"/>
            <w:tcBorders>
              <w:bottom w:val="single" w:sz="4" w:space="0" w:color="auto"/>
            </w:tcBorders>
            <w:shd w:val="clear" w:color="auto" w:fill="auto"/>
          </w:tcPr>
          <w:p w:rsidR="00531BF6" w:rsidRPr="00531BF6" w:rsidRDefault="00531BF6" w:rsidP="00531BF6">
            <w:pPr>
              <w:widowControl/>
              <w:jc w:val="center"/>
              <w:rPr>
                <w:sz w:val="24"/>
                <w:szCs w:val="24"/>
              </w:rPr>
            </w:pPr>
          </w:p>
        </w:tc>
      </w:tr>
      <w:tr w:rsidR="00531BF6" w:rsidRPr="00531BF6" w:rsidTr="009149DB">
        <w:tc>
          <w:tcPr>
            <w:tcW w:w="3936" w:type="dxa"/>
            <w:tcBorders>
              <w:top w:val="single" w:sz="4" w:space="0" w:color="auto"/>
            </w:tcBorders>
            <w:shd w:val="clear" w:color="auto" w:fill="auto"/>
          </w:tcPr>
          <w:p w:rsidR="00531BF6" w:rsidRPr="00531BF6" w:rsidRDefault="00531BF6" w:rsidP="00531BF6">
            <w:pPr>
              <w:widowControl/>
              <w:jc w:val="center"/>
              <w:rPr>
                <w:sz w:val="24"/>
                <w:szCs w:val="24"/>
              </w:rPr>
            </w:pPr>
            <w:r w:rsidRPr="00531BF6">
              <w:rPr>
                <w:sz w:val="24"/>
                <w:szCs w:val="24"/>
              </w:rPr>
              <w:t>(подпись)</w:t>
            </w:r>
          </w:p>
        </w:tc>
        <w:tc>
          <w:tcPr>
            <w:tcW w:w="425" w:type="dxa"/>
            <w:shd w:val="clear" w:color="auto" w:fill="auto"/>
          </w:tcPr>
          <w:p w:rsidR="00531BF6" w:rsidRPr="00531BF6" w:rsidRDefault="00531BF6" w:rsidP="00531BF6">
            <w:pPr>
              <w:widowControl/>
              <w:rPr>
                <w:sz w:val="24"/>
                <w:szCs w:val="24"/>
              </w:rPr>
            </w:pPr>
          </w:p>
        </w:tc>
        <w:tc>
          <w:tcPr>
            <w:tcW w:w="5210" w:type="dxa"/>
            <w:tcBorders>
              <w:top w:val="single" w:sz="4" w:space="0" w:color="auto"/>
            </w:tcBorders>
            <w:shd w:val="clear" w:color="auto" w:fill="auto"/>
          </w:tcPr>
          <w:p w:rsidR="00531BF6" w:rsidRPr="00531BF6" w:rsidRDefault="00531BF6" w:rsidP="00531BF6">
            <w:pPr>
              <w:widowControl/>
              <w:jc w:val="center"/>
              <w:rPr>
                <w:sz w:val="24"/>
                <w:szCs w:val="24"/>
              </w:rPr>
            </w:pPr>
            <w:r w:rsidRPr="00531BF6">
              <w:rPr>
                <w:sz w:val="16"/>
                <w:szCs w:val="16"/>
              </w:rPr>
              <w:t>И.О. Фамилия</w:t>
            </w:r>
          </w:p>
        </w:tc>
      </w:tr>
    </w:tbl>
    <w:p w:rsidR="00531BF6" w:rsidRPr="00531BF6" w:rsidRDefault="00531BF6" w:rsidP="00531BF6">
      <w:pPr>
        <w:widowControl/>
        <w:autoSpaceDE/>
        <w:autoSpaceDN/>
        <w:spacing w:after="160" w:line="259" w:lineRule="auto"/>
        <w:rPr>
          <w:sz w:val="24"/>
          <w:szCs w:val="24"/>
        </w:rPr>
      </w:pPr>
    </w:p>
    <w:p w:rsidR="00531BF6" w:rsidRPr="00531BF6" w:rsidRDefault="00531BF6" w:rsidP="00531BF6"/>
    <w:p w:rsidR="00531BF6" w:rsidRPr="00531BF6" w:rsidRDefault="00531BF6" w:rsidP="00531BF6">
      <w:pPr>
        <w:widowControl/>
        <w:autoSpaceDE/>
        <w:autoSpaceDN/>
        <w:spacing w:after="160" w:line="259" w:lineRule="auto"/>
        <w:rPr>
          <w:sz w:val="28"/>
          <w:szCs w:val="28"/>
        </w:rPr>
      </w:pPr>
    </w:p>
    <w:p w:rsidR="00531BF6" w:rsidRPr="00531BF6" w:rsidRDefault="00531BF6" w:rsidP="00531BF6"/>
    <w:p w:rsidR="00531BF6" w:rsidRPr="00531BF6" w:rsidRDefault="00531BF6" w:rsidP="00531BF6"/>
    <w:p w:rsidR="00330D53" w:rsidRDefault="00330D53"/>
    <w:sectPr w:rsidR="00330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12669"/>
    <w:multiLevelType w:val="hybridMultilevel"/>
    <w:tmpl w:val="2E1E9AF8"/>
    <w:lvl w:ilvl="0" w:tplc="D6FC235E">
      <w:start w:val="3"/>
      <w:numFmt w:val="decimal"/>
      <w:lvlText w:val="%1."/>
      <w:lvlJc w:val="left"/>
      <w:pPr>
        <w:ind w:left="1244" w:hanging="360"/>
      </w:pPr>
      <w:rPr>
        <w:rFonts w:hint="default"/>
      </w:rPr>
    </w:lvl>
    <w:lvl w:ilvl="1" w:tplc="04190019" w:tentative="1">
      <w:start w:val="1"/>
      <w:numFmt w:val="lowerLetter"/>
      <w:lvlText w:val="%2."/>
      <w:lvlJc w:val="left"/>
      <w:pPr>
        <w:ind w:left="1964" w:hanging="360"/>
      </w:pPr>
    </w:lvl>
    <w:lvl w:ilvl="2" w:tplc="0419001B" w:tentative="1">
      <w:start w:val="1"/>
      <w:numFmt w:val="lowerRoman"/>
      <w:lvlText w:val="%3."/>
      <w:lvlJc w:val="right"/>
      <w:pPr>
        <w:ind w:left="2684" w:hanging="180"/>
      </w:pPr>
    </w:lvl>
    <w:lvl w:ilvl="3" w:tplc="0419000F" w:tentative="1">
      <w:start w:val="1"/>
      <w:numFmt w:val="decimal"/>
      <w:lvlText w:val="%4."/>
      <w:lvlJc w:val="left"/>
      <w:pPr>
        <w:ind w:left="3404" w:hanging="360"/>
      </w:pPr>
    </w:lvl>
    <w:lvl w:ilvl="4" w:tplc="04190019" w:tentative="1">
      <w:start w:val="1"/>
      <w:numFmt w:val="lowerLetter"/>
      <w:lvlText w:val="%5."/>
      <w:lvlJc w:val="left"/>
      <w:pPr>
        <w:ind w:left="4124" w:hanging="360"/>
      </w:pPr>
    </w:lvl>
    <w:lvl w:ilvl="5" w:tplc="0419001B" w:tentative="1">
      <w:start w:val="1"/>
      <w:numFmt w:val="lowerRoman"/>
      <w:lvlText w:val="%6."/>
      <w:lvlJc w:val="right"/>
      <w:pPr>
        <w:ind w:left="4844" w:hanging="180"/>
      </w:pPr>
    </w:lvl>
    <w:lvl w:ilvl="6" w:tplc="0419000F" w:tentative="1">
      <w:start w:val="1"/>
      <w:numFmt w:val="decimal"/>
      <w:lvlText w:val="%7."/>
      <w:lvlJc w:val="left"/>
      <w:pPr>
        <w:ind w:left="5564" w:hanging="360"/>
      </w:pPr>
    </w:lvl>
    <w:lvl w:ilvl="7" w:tplc="04190019" w:tentative="1">
      <w:start w:val="1"/>
      <w:numFmt w:val="lowerLetter"/>
      <w:lvlText w:val="%8."/>
      <w:lvlJc w:val="left"/>
      <w:pPr>
        <w:ind w:left="6284" w:hanging="360"/>
      </w:pPr>
    </w:lvl>
    <w:lvl w:ilvl="8" w:tplc="0419001B" w:tentative="1">
      <w:start w:val="1"/>
      <w:numFmt w:val="lowerRoman"/>
      <w:lvlText w:val="%9."/>
      <w:lvlJc w:val="right"/>
      <w:pPr>
        <w:ind w:left="7004" w:hanging="180"/>
      </w:pPr>
    </w:lvl>
  </w:abstractNum>
  <w:abstractNum w:abstractNumId="1" w15:restartNumberingAfterBreak="0">
    <w:nsid w:val="07224629"/>
    <w:multiLevelType w:val="multilevel"/>
    <w:tmpl w:val="95E6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35928"/>
    <w:multiLevelType w:val="multilevel"/>
    <w:tmpl w:val="2B0E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330F4"/>
    <w:multiLevelType w:val="hybridMultilevel"/>
    <w:tmpl w:val="635AF968"/>
    <w:lvl w:ilvl="0" w:tplc="2522FDCE">
      <w:start w:val="1"/>
      <w:numFmt w:val="decimal"/>
      <w:lvlText w:val="%1."/>
      <w:lvlJc w:val="left"/>
      <w:pPr>
        <w:ind w:left="884" w:hanging="360"/>
      </w:pPr>
      <w:rPr>
        <w:rFonts w:hint="default"/>
        <w:color w:val="auto"/>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4" w15:restartNumberingAfterBreak="0">
    <w:nsid w:val="2A8A1C3B"/>
    <w:multiLevelType w:val="hybridMultilevel"/>
    <w:tmpl w:val="843C9004"/>
    <w:lvl w:ilvl="0" w:tplc="CE3457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165E7D"/>
    <w:multiLevelType w:val="hybridMultilevel"/>
    <w:tmpl w:val="39DCFE4A"/>
    <w:lvl w:ilvl="0" w:tplc="DC6CB6CC">
      <w:start w:val="1"/>
      <w:numFmt w:val="decimal"/>
      <w:lvlText w:val="%1."/>
      <w:lvlJc w:val="left"/>
      <w:pPr>
        <w:ind w:left="720" w:hanging="360"/>
      </w:pPr>
      <w:rPr>
        <w:rFonts w:ascii="Times New Roman Полужирный" w:hAnsi="Times New Roman Полужирный" w:hint="default"/>
        <w:b/>
        <w:i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400DC4"/>
    <w:multiLevelType w:val="multilevel"/>
    <w:tmpl w:val="8F1C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7F1FC0"/>
    <w:multiLevelType w:val="multilevel"/>
    <w:tmpl w:val="9776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6A40DD"/>
    <w:multiLevelType w:val="hybridMultilevel"/>
    <w:tmpl w:val="1B84F0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15:restartNumberingAfterBreak="0">
    <w:nsid w:val="40D84F85"/>
    <w:multiLevelType w:val="multilevel"/>
    <w:tmpl w:val="D7B4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021A1E"/>
    <w:multiLevelType w:val="hybridMultilevel"/>
    <w:tmpl w:val="6540C4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1" w15:restartNumberingAfterBreak="0">
    <w:nsid w:val="49B030FF"/>
    <w:multiLevelType w:val="multilevel"/>
    <w:tmpl w:val="A404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A4757A"/>
    <w:multiLevelType w:val="multilevel"/>
    <w:tmpl w:val="2BBC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FC66C6"/>
    <w:multiLevelType w:val="multilevel"/>
    <w:tmpl w:val="27C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A14C1"/>
    <w:multiLevelType w:val="hybridMultilevel"/>
    <w:tmpl w:val="B150BB5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DF2B83"/>
    <w:multiLevelType w:val="multilevel"/>
    <w:tmpl w:val="FAA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1332C2"/>
    <w:multiLevelType w:val="multilevel"/>
    <w:tmpl w:val="0606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8"/>
  </w:num>
  <w:num w:numId="4">
    <w:abstractNumId w:val="14"/>
  </w:num>
  <w:num w:numId="5">
    <w:abstractNumId w:val="3"/>
  </w:num>
  <w:num w:numId="6">
    <w:abstractNumId w:val="5"/>
  </w:num>
  <w:num w:numId="7">
    <w:abstractNumId w:val="0"/>
  </w:num>
  <w:num w:numId="8">
    <w:abstractNumId w:val="15"/>
  </w:num>
  <w:num w:numId="9">
    <w:abstractNumId w:val="11"/>
  </w:num>
  <w:num w:numId="10">
    <w:abstractNumId w:val="12"/>
  </w:num>
  <w:num w:numId="11">
    <w:abstractNumId w:val="9"/>
  </w:num>
  <w:num w:numId="12">
    <w:abstractNumId w:val="6"/>
  </w:num>
  <w:num w:numId="13">
    <w:abstractNumId w:val="1"/>
  </w:num>
  <w:num w:numId="14">
    <w:abstractNumId w:val="2"/>
  </w:num>
  <w:num w:numId="15">
    <w:abstractNumId w:val="7"/>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EF2"/>
    <w:rsid w:val="00330D53"/>
    <w:rsid w:val="00531BF6"/>
    <w:rsid w:val="005E333A"/>
    <w:rsid w:val="00AD7EF2"/>
    <w:rsid w:val="00D3734E"/>
    <w:rsid w:val="00FD3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C383"/>
  <w15:chartTrackingRefBased/>
  <w15:docId w15:val="{ADA478CD-567E-425D-8B3B-3CCE6BAE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3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9"/>
    <w:qFormat/>
    <w:rsid w:val="00531BF6"/>
    <w:pPr>
      <w:adjustRightInd/>
      <w:ind w:left="220"/>
      <w:outlineLvl w:val="0"/>
    </w:pPr>
    <w:rPr>
      <w:b/>
      <w:bCs/>
      <w:sz w:val="24"/>
      <w:szCs w:val="24"/>
      <w:lang w:eastAsia="en-US"/>
    </w:rPr>
  </w:style>
  <w:style w:type="paragraph" w:styleId="2">
    <w:name w:val="heading 2"/>
    <w:basedOn w:val="a"/>
    <w:next w:val="a"/>
    <w:link w:val="20"/>
    <w:uiPriority w:val="9"/>
    <w:qFormat/>
    <w:rsid w:val="00531BF6"/>
    <w:pPr>
      <w:keepNext/>
      <w:widowControl/>
      <w:autoSpaceDE/>
      <w:autoSpaceDN/>
      <w:adjustRightInd/>
      <w:ind w:firstLine="709"/>
      <w:outlineLvl w:val="1"/>
    </w:pPr>
    <w:rPr>
      <w:b/>
      <w:bCs/>
      <w:i/>
      <w:iCs/>
      <w:sz w:val="28"/>
      <w:szCs w:val="28"/>
    </w:rPr>
  </w:style>
  <w:style w:type="paragraph" w:styleId="3">
    <w:name w:val="heading 3"/>
    <w:basedOn w:val="a"/>
    <w:next w:val="a"/>
    <w:link w:val="30"/>
    <w:uiPriority w:val="9"/>
    <w:semiHidden/>
    <w:unhideWhenUsed/>
    <w:qFormat/>
    <w:rsid w:val="00531BF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531BF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Конт-абзац"/>
    <w:basedOn w:val="a"/>
    <w:link w:val="a4"/>
    <w:uiPriority w:val="34"/>
    <w:qFormat/>
    <w:rsid w:val="00D3734E"/>
    <w:pPr>
      <w:ind w:left="720"/>
      <w:contextualSpacing/>
    </w:pPr>
  </w:style>
  <w:style w:type="character" w:customStyle="1" w:styleId="a4">
    <w:name w:val="Абзац списка Знак"/>
    <w:aliases w:val="Конт-абзац Знак"/>
    <w:link w:val="a3"/>
    <w:uiPriority w:val="34"/>
    <w:locked/>
    <w:rsid w:val="00D3734E"/>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531BF6"/>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31BF6"/>
    <w:rPr>
      <w:rFonts w:ascii="Times New Roman" w:eastAsia="Times New Roman" w:hAnsi="Times New Roman" w:cs="Times New Roman"/>
      <w:b/>
      <w:bCs/>
      <w:i/>
      <w:iCs/>
      <w:sz w:val="28"/>
      <w:szCs w:val="28"/>
      <w:lang w:eastAsia="ru-RU"/>
    </w:rPr>
  </w:style>
  <w:style w:type="character" w:customStyle="1" w:styleId="30">
    <w:name w:val="Заголовок 3 Знак"/>
    <w:basedOn w:val="a0"/>
    <w:link w:val="3"/>
    <w:uiPriority w:val="9"/>
    <w:semiHidden/>
    <w:rsid w:val="00531BF6"/>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531BF6"/>
    <w:rPr>
      <w:rFonts w:asciiTheme="majorHAnsi" w:eastAsiaTheme="majorEastAsia" w:hAnsiTheme="majorHAnsi" w:cstheme="majorBidi"/>
      <w:i/>
      <w:iCs/>
      <w:color w:val="2E74B5" w:themeColor="accent1" w:themeShade="BF"/>
      <w:sz w:val="20"/>
      <w:szCs w:val="20"/>
      <w:lang w:eastAsia="ru-RU"/>
    </w:rPr>
  </w:style>
  <w:style w:type="paragraph" w:styleId="a5">
    <w:name w:val="Body Text"/>
    <w:basedOn w:val="a"/>
    <w:link w:val="a6"/>
    <w:uiPriority w:val="99"/>
    <w:qFormat/>
    <w:rsid w:val="00531BF6"/>
    <w:pPr>
      <w:adjustRightInd/>
    </w:pPr>
    <w:rPr>
      <w:sz w:val="24"/>
      <w:szCs w:val="24"/>
      <w:lang w:eastAsia="en-US"/>
    </w:rPr>
  </w:style>
  <w:style w:type="character" w:customStyle="1" w:styleId="a6">
    <w:name w:val="Основной текст Знак"/>
    <w:basedOn w:val="a0"/>
    <w:link w:val="a5"/>
    <w:uiPriority w:val="99"/>
    <w:rsid w:val="00531BF6"/>
    <w:rPr>
      <w:rFonts w:ascii="Times New Roman" w:eastAsia="Times New Roman" w:hAnsi="Times New Roman" w:cs="Times New Roman"/>
      <w:sz w:val="24"/>
      <w:szCs w:val="24"/>
    </w:rPr>
  </w:style>
  <w:style w:type="paragraph" w:styleId="a7">
    <w:name w:val="Title"/>
    <w:basedOn w:val="a"/>
    <w:link w:val="a8"/>
    <w:uiPriority w:val="1"/>
    <w:qFormat/>
    <w:rsid w:val="00531BF6"/>
    <w:pPr>
      <w:adjustRightInd/>
      <w:ind w:left="1916" w:right="1318" w:hanging="32"/>
    </w:pPr>
    <w:rPr>
      <w:b/>
      <w:bCs/>
      <w:sz w:val="28"/>
      <w:szCs w:val="28"/>
      <w:lang w:eastAsia="en-US"/>
    </w:rPr>
  </w:style>
  <w:style w:type="character" w:customStyle="1" w:styleId="a8">
    <w:name w:val="Заголовок Знак"/>
    <w:basedOn w:val="a0"/>
    <w:link w:val="a7"/>
    <w:uiPriority w:val="1"/>
    <w:rsid w:val="00531BF6"/>
    <w:rPr>
      <w:rFonts w:ascii="Times New Roman" w:eastAsia="Times New Roman" w:hAnsi="Times New Roman" w:cs="Times New Roman"/>
      <w:b/>
      <w:bCs/>
      <w:sz w:val="28"/>
      <w:szCs w:val="28"/>
    </w:rPr>
  </w:style>
  <w:style w:type="paragraph" w:customStyle="1" w:styleId="11">
    <w:name w:val="Абзац списка1"/>
    <w:basedOn w:val="a"/>
    <w:rsid w:val="00531BF6"/>
    <w:pPr>
      <w:widowControl/>
      <w:autoSpaceDE/>
      <w:autoSpaceDN/>
      <w:adjustRightInd/>
      <w:ind w:left="720"/>
      <w:contextualSpacing/>
    </w:pPr>
    <w:rPr>
      <w:sz w:val="24"/>
      <w:szCs w:val="24"/>
    </w:rPr>
  </w:style>
  <w:style w:type="character" w:customStyle="1" w:styleId="a9">
    <w:name w:val="Другое_"/>
    <w:link w:val="aa"/>
    <w:rsid w:val="00531BF6"/>
    <w:rPr>
      <w:rFonts w:ascii="Times New Roman" w:eastAsia="Times New Roman" w:hAnsi="Times New Roman"/>
      <w:sz w:val="28"/>
      <w:szCs w:val="28"/>
    </w:rPr>
  </w:style>
  <w:style w:type="paragraph" w:customStyle="1" w:styleId="aa">
    <w:name w:val="Другое"/>
    <w:basedOn w:val="a"/>
    <w:link w:val="a9"/>
    <w:rsid w:val="00531BF6"/>
    <w:pPr>
      <w:autoSpaceDE/>
      <w:autoSpaceDN/>
      <w:adjustRightInd/>
      <w:spacing w:line="360" w:lineRule="auto"/>
      <w:ind w:firstLine="400"/>
    </w:pPr>
    <w:rPr>
      <w:rFonts w:cstheme="minorBidi"/>
      <w:sz w:val="28"/>
      <w:szCs w:val="28"/>
      <w:lang w:eastAsia="en-US"/>
    </w:rPr>
  </w:style>
  <w:style w:type="table" w:styleId="ab">
    <w:name w:val="Table Grid"/>
    <w:basedOn w:val="a1"/>
    <w:uiPriority w:val="39"/>
    <w:rsid w:val="00531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531BF6"/>
    <w:rPr>
      <w:color w:val="0000FF"/>
      <w:u w:val="single"/>
    </w:rPr>
  </w:style>
  <w:style w:type="paragraph" w:customStyle="1" w:styleId="ConsPlusNormal">
    <w:name w:val="ConsPlusNormal"/>
    <w:rsid w:val="00531BF6"/>
    <w:pPr>
      <w:widowControl w:val="0"/>
      <w:autoSpaceDE w:val="0"/>
      <w:autoSpaceDN w:val="0"/>
      <w:spacing w:after="0" w:line="240" w:lineRule="auto"/>
    </w:pPr>
    <w:rPr>
      <w:rFonts w:ascii="Calibri" w:eastAsia="Times New Roman" w:hAnsi="Calibri" w:cs="Calibri"/>
      <w:szCs w:val="20"/>
      <w:lang w:eastAsia="ru-RU"/>
    </w:rPr>
  </w:style>
  <w:style w:type="paragraph" w:styleId="ad">
    <w:name w:val="Normal (Web)"/>
    <w:basedOn w:val="a"/>
    <w:uiPriority w:val="99"/>
    <w:semiHidden/>
    <w:unhideWhenUsed/>
    <w:rsid w:val="00531BF6"/>
    <w:pPr>
      <w:widowControl/>
      <w:autoSpaceDE/>
      <w:autoSpaceDN/>
      <w:adjustRightInd/>
      <w:spacing w:before="100" w:beforeAutospacing="1" w:after="100" w:afterAutospacing="1"/>
    </w:pPr>
    <w:rPr>
      <w:sz w:val="24"/>
      <w:szCs w:val="24"/>
    </w:rPr>
  </w:style>
  <w:style w:type="character" w:styleId="ae">
    <w:name w:val="Strong"/>
    <w:basedOn w:val="a0"/>
    <w:uiPriority w:val="22"/>
    <w:qFormat/>
    <w:rsid w:val="00531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yandex.ru/maps/48/orenburg/house/ulitsa_cherepanovykh_7/YUwYdg9nSkAFQFtrfXt0dHpkbQ==/?ll=55.087317%2C51.755595&amp;z=1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8142</Words>
  <Characters>46414</Characters>
  <Application>Microsoft Office Word</Application>
  <DocSecurity>0</DocSecurity>
  <Lines>386</Lines>
  <Paragraphs>108</Paragraphs>
  <ScaleCrop>false</ScaleCrop>
  <Company/>
  <LinksUpToDate>false</LinksUpToDate>
  <CharactersWithSpaces>54448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Денисова Надежда Анатольевна (МТИ)</dc:creator>
  <cp:keywords/>
  <dc:description/>
  <cp:lastModifiedBy>Турдуева Альбина Маматовна</cp:lastModifiedBy>
  <cp:revision>5</cp:revision>
  <dcterms:created xsi:type="dcterms:W3CDTF">2023-03-23T09:43:00Z</dcterms:created>
  <dcterms:modified xsi:type="dcterms:W3CDTF">2026-01-15T10:06:00Z</dcterms:modified>
</cp:coreProperties>
</file>