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5E967993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ПМ.01. СОСТАВЛЕНИЕ И ОФОРМЛЕНИЕ ПРОЕКТНОЙ ДОКУМЕНТАЦИИ ОБЪЕКТА КАПИТАЛЬНОГО СТРОИТЕЛЬСТВА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п.п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B1DAA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Ознакомление с программой практики и требованиями института</w:t>
            </w:r>
          </w:p>
          <w:p w14:paraId="737DB82E" w14:textId="0BE8EB47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знакомление с целями и задачами практики, программой, правилами внутреннего распорядка института/лаборатории</w:t>
            </w:r>
            <w:r>
              <w:rPr>
                <w:sz w:val="24"/>
                <w:szCs w:val="24"/>
              </w:rPr>
              <w:t>;</w:t>
            </w:r>
          </w:p>
          <w:p w14:paraId="3181FC80" w14:textId="6C355E60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A0932">
              <w:rPr>
                <w:sz w:val="24"/>
                <w:szCs w:val="24"/>
              </w:rPr>
              <w:t>рохождение инструктажа по технике безопасности и охране труда в лабораториях и на рабочих местах.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9165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Изучение особенностей профессиональной деятельности на основе учебного проекта</w:t>
            </w:r>
          </w:p>
          <w:p w14:paraId="2A4DD9C9" w14:textId="1635BFA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знакомление с ролью и обязанностями техника-проектировщика в рамках учебного проектирования</w:t>
            </w:r>
            <w:r>
              <w:rPr>
                <w:sz w:val="24"/>
                <w:szCs w:val="24"/>
              </w:rPr>
              <w:t>;</w:t>
            </w:r>
          </w:p>
          <w:p w14:paraId="07A8C4DF" w14:textId="17BCC47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8A0932">
              <w:rPr>
                <w:sz w:val="24"/>
                <w:szCs w:val="24"/>
              </w:rPr>
              <w:t>зучение типовых профессиональных стандартов и требований к специалисту-проектировщику</w:t>
            </w:r>
            <w:r>
              <w:rPr>
                <w:sz w:val="24"/>
                <w:szCs w:val="24"/>
              </w:rPr>
              <w:t>;</w:t>
            </w:r>
          </w:p>
          <w:p w14:paraId="3F5A939B" w14:textId="5B0B73C9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писание базовых требований к составу, оформлению и содержанию проектной документации.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D08D4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Анализ нормативной и технической документации</w:t>
            </w:r>
          </w:p>
          <w:p w14:paraId="76A891A4" w14:textId="032FA815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8A0932" w:rsidRPr="008A0932">
              <w:rPr>
                <w:sz w:val="24"/>
                <w:szCs w:val="24"/>
              </w:rPr>
              <w:t xml:space="preserve">оиск и изучение нормативных и законодательных </w:t>
            </w:r>
            <w:r w:rsidR="008A0932" w:rsidRPr="008A0932">
              <w:rPr>
                <w:sz w:val="24"/>
                <w:szCs w:val="24"/>
              </w:rPr>
              <w:lastRenderedPageBreak/>
              <w:t>документов по проектированию (на основе учебных кейсов, моделируемых ситуаций)</w:t>
            </w:r>
            <w:r>
              <w:rPr>
                <w:sz w:val="24"/>
                <w:szCs w:val="24"/>
              </w:rPr>
              <w:t>;</w:t>
            </w:r>
          </w:p>
          <w:p w14:paraId="3BE83EAF" w14:textId="4EC6D9A6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8A0932" w:rsidRPr="008A0932">
              <w:rPr>
                <w:sz w:val="24"/>
                <w:szCs w:val="24"/>
              </w:rPr>
              <w:t>нализ требований к архитектурно-строительным чертежам и разделам проектной документации</w:t>
            </w:r>
            <w:r>
              <w:rPr>
                <w:sz w:val="24"/>
                <w:szCs w:val="24"/>
              </w:rPr>
              <w:t>;</w:t>
            </w:r>
          </w:p>
          <w:p w14:paraId="27245E52" w14:textId="3DFEF583" w:rsidR="00952E9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A0932" w:rsidRPr="008A0932">
              <w:rPr>
                <w:sz w:val="24"/>
                <w:szCs w:val="24"/>
              </w:rPr>
              <w:t>бзор часто используемых программных средств для автоматизированного проектирования.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92C0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Выполнение практических заданий по учебному проекту</w:t>
            </w:r>
          </w:p>
          <w:p w14:paraId="4BE0B487" w14:textId="75D2953C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бор и анализ исходной информации для предложенного учебного объекта</w:t>
            </w:r>
            <w:r>
              <w:rPr>
                <w:sz w:val="24"/>
                <w:szCs w:val="24"/>
              </w:rPr>
              <w:t>;</w:t>
            </w:r>
          </w:p>
          <w:p w14:paraId="25427358" w14:textId="2B9E9E6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выбор типовых конструктивных решений и </w:t>
            </w:r>
            <w:r>
              <w:rPr>
                <w:sz w:val="24"/>
                <w:szCs w:val="24"/>
              </w:rPr>
              <w:t>в</w:t>
            </w:r>
            <w:r w:rsidRPr="003A025E">
              <w:rPr>
                <w:sz w:val="24"/>
                <w:szCs w:val="24"/>
              </w:rPr>
              <w:t>ыполнение требуемых расчетов;</w:t>
            </w:r>
          </w:p>
          <w:p w14:paraId="014FAB0C" w14:textId="69C07959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азработка архитектурно-строительных чертежей с применением актуального САПР</w:t>
            </w:r>
            <w:r>
              <w:rPr>
                <w:sz w:val="24"/>
                <w:szCs w:val="24"/>
              </w:rPr>
              <w:t>;</w:t>
            </w:r>
          </w:p>
          <w:p w14:paraId="018D9044" w14:textId="3E6AEE0B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абота в составе студенческой группы и обсуждение промежуточных результатов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0D52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Оформление проектной и отчетной документации по учебному заданию</w:t>
            </w:r>
          </w:p>
          <w:p w14:paraId="47B5CD45" w14:textId="63B593D6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A025E">
              <w:rPr>
                <w:sz w:val="24"/>
                <w:szCs w:val="24"/>
              </w:rPr>
              <w:t>одготовка полного пакета проектной документации со всеми необходимыми разделами и расчетами</w:t>
            </w:r>
            <w:r>
              <w:rPr>
                <w:sz w:val="24"/>
                <w:szCs w:val="24"/>
              </w:rPr>
              <w:t>;</w:t>
            </w:r>
          </w:p>
          <w:p w14:paraId="5FC5BEFF" w14:textId="1A9133F2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амоанализ полученного результата, выявление и оформление типовых ошибок, предложения по их исправлению.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198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Подготовка и сдача итоговой отчетности</w:t>
            </w:r>
          </w:p>
          <w:p w14:paraId="34733819" w14:textId="1FADBF9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A025E">
              <w:rPr>
                <w:sz w:val="24"/>
                <w:szCs w:val="24"/>
              </w:rPr>
              <w:t>формление индивидуального отчета по практике для представления в учебную часть</w:t>
            </w:r>
            <w:r>
              <w:rPr>
                <w:sz w:val="24"/>
                <w:szCs w:val="24"/>
              </w:rPr>
              <w:t>;</w:t>
            </w:r>
          </w:p>
          <w:p w14:paraId="7020B8C3" w14:textId="56654B7D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дача полного комплекта документов (отчет, чертежи, расчеты и пр.) в установленной форме.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624BE8D8" w14:textId="656372D6" w:rsidR="00A86D2A" w:rsidRPr="00574C05" w:rsidRDefault="00492F18" w:rsidP="00574C05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  <w:bookmarkStart w:id="2" w:name="_GoBack"/>
      <w:bookmarkEnd w:id="1"/>
      <w:bookmarkEnd w:id="2"/>
    </w:p>
    <w:sectPr w:rsidR="00A86D2A" w:rsidRPr="00574C05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B48DC" w14:textId="77777777" w:rsidR="00AE3FAD" w:rsidRDefault="00AE3FAD" w:rsidP="00AE6FDE">
      <w:r>
        <w:separator/>
      </w:r>
    </w:p>
  </w:endnote>
  <w:endnote w:type="continuationSeparator" w:id="0">
    <w:p w14:paraId="48757531" w14:textId="77777777" w:rsidR="00AE3FAD" w:rsidRDefault="00AE3FAD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5D8AA9" w14:textId="77777777" w:rsidR="00AE3FAD" w:rsidRDefault="00AE3FAD" w:rsidP="00AE6FDE">
      <w:r>
        <w:separator/>
      </w:r>
    </w:p>
  </w:footnote>
  <w:footnote w:type="continuationSeparator" w:id="0">
    <w:p w14:paraId="66D12935" w14:textId="77777777" w:rsidR="00AE3FAD" w:rsidRDefault="00AE3FAD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4C05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3FAD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48CBF2-D238-4A1F-A455-69E703D3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24</cp:revision>
  <cp:lastPrinted>2025-10-20T07:36:00Z</cp:lastPrinted>
  <dcterms:created xsi:type="dcterms:W3CDTF">2022-10-10T10:05:00Z</dcterms:created>
  <dcterms:modified xsi:type="dcterms:W3CDTF">2025-12-22T09:27:00Z</dcterms:modified>
</cp:coreProperties>
</file>