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FC" w:rsidRDefault="004C260F" w:rsidP="00B621FC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5</w:t>
      </w:r>
    </w:p>
    <w:p w:rsidR="00B621FC" w:rsidRPr="00B621FC" w:rsidRDefault="00B621FC" w:rsidP="00B621FC">
      <w:pPr>
        <w:jc w:val="right"/>
        <w:rPr>
          <w:rFonts w:eastAsia="Calibri"/>
          <w:sz w:val="24"/>
          <w:szCs w:val="24"/>
        </w:rPr>
      </w:pPr>
    </w:p>
    <w:p w:rsidR="002A0613" w:rsidRPr="00662F5C" w:rsidRDefault="002A0613" w:rsidP="00C4765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C47659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4A7931" w:rsidP="00C4765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RPr="00C47659" w:rsidTr="002A0613">
        <w:tc>
          <w:tcPr>
            <w:tcW w:w="9570" w:type="dxa"/>
          </w:tcPr>
          <w:p w:rsidR="002A0613" w:rsidRPr="00C47659" w:rsidRDefault="002A0613" w:rsidP="00C47659">
            <w:pPr>
              <w:ind w:firstLine="0"/>
              <w:jc w:val="center"/>
              <w:rPr>
                <w:rFonts w:eastAsia="Calibri"/>
                <w:b/>
                <w:spacing w:val="40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CF1753">
        <w:rPr>
          <w:b/>
          <w:sz w:val="24"/>
          <w:szCs w:val="24"/>
        </w:rPr>
        <w:t>0</w:t>
      </w:r>
      <w:r w:rsidR="00817B0A">
        <w:rPr>
          <w:b/>
          <w:sz w:val="24"/>
          <w:szCs w:val="24"/>
        </w:rPr>
        <w:t>8</w:t>
      </w:r>
      <w:r w:rsidR="00E93269">
        <w:rPr>
          <w:b/>
          <w:sz w:val="24"/>
          <w:szCs w:val="24"/>
        </w:rPr>
        <w:t>.02.0</w:t>
      </w:r>
      <w:r w:rsidR="00817B0A">
        <w:rPr>
          <w:b/>
          <w:sz w:val="24"/>
          <w:szCs w:val="24"/>
        </w:rPr>
        <w:t>9</w:t>
      </w:r>
      <w:r w:rsidR="00E93269">
        <w:rPr>
          <w:b/>
          <w:sz w:val="24"/>
          <w:szCs w:val="24"/>
        </w:rPr>
        <w:t xml:space="preserve"> </w:t>
      </w:r>
      <w:r w:rsidR="00817B0A" w:rsidRPr="00817B0A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760C33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ную практику</w:t>
      </w:r>
      <w:r w:rsidR="0036298A">
        <w:rPr>
          <w:b/>
          <w:sz w:val="24"/>
          <w:szCs w:val="24"/>
        </w:rPr>
        <w:t xml:space="preserve"> </w:t>
      </w:r>
      <w:r w:rsidR="006275F4" w:rsidRPr="00254C7E">
        <w:rPr>
          <w:i/>
          <w:sz w:val="24"/>
          <w:szCs w:val="24"/>
        </w:rPr>
        <w:t xml:space="preserve">по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791CE7">
        <w:rPr>
          <w:i/>
          <w:sz w:val="24"/>
          <w:szCs w:val="24"/>
        </w:rPr>
        <w:t xml:space="preserve">модулю </w:t>
      </w:r>
      <w:r w:rsidR="00E93269" w:rsidRPr="00B02242">
        <w:rPr>
          <w:rFonts w:cs="Calibri"/>
          <w:i/>
          <w:sz w:val="24"/>
          <w:szCs w:val="24"/>
        </w:rPr>
        <w:t>ПМ.</w:t>
      </w:r>
      <w:r w:rsidR="00E93269" w:rsidRPr="005D2B24">
        <w:rPr>
          <w:i/>
          <w:sz w:val="24"/>
          <w:szCs w:val="24"/>
        </w:rPr>
        <w:t>0</w:t>
      </w:r>
      <w:r w:rsidR="000B703C">
        <w:rPr>
          <w:i/>
          <w:sz w:val="24"/>
          <w:szCs w:val="24"/>
        </w:rPr>
        <w:t>3</w:t>
      </w:r>
      <w:r w:rsidR="00E93269" w:rsidRPr="005D2B24">
        <w:rPr>
          <w:i/>
          <w:sz w:val="24"/>
          <w:szCs w:val="24"/>
        </w:rPr>
        <w:t xml:space="preserve"> </w:t>
      </w:r>
      <w:r w:rsidR="00C47659" w:rsidRPr="00C47659">
        <w:rPr>
          <w:i/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C47659" w:rsidRPr="00044930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C47659">
        <w:rPr>
          <w:sz w:val="24"/>
          <w:szCs w:val="24"/>
        </w:rPr>
        <w:t>72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Индивидуальн</w:t>
      </w:r>
      <w:r>
        <w:rPr>
          <w:b/>
          <w:sz w:val="24"/>
          <w:szCs w:val="24"/>
        </w:rPr>
        <w:t xml:space="preserve">ое задание </w:t>
      </w:r>
      <w:r w:rsidRPr="00C369A4">
        <w:rPr>
          <w:b/>
          <w:sz w:val="24"/>
          <w:szCs w:val="24"/>
        </w:rPr>
        <w:t xml:space="preserve">по </w:t>
      </w:r>
      <w:r w:rsidR="00760C33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практике п</w:t>
      </w:r>
      <w:r>
        <w:rPr>
          <w:b/>
          <w:sz w:val="24"/>
          <w:szCs w:val="24"/>
        </w:rPr>
        <w:t xml:space="preserve">о профессиональному </w:t>
      </w:r>
      <w:r w:rsidRPr="00DB257E">
        <w:rPr>
          <w:b/>
          <w:sz w:val="24"/>
          <w:szCs w:val="24"/>
        </w:rPr>
        <w:t xml:space="preserve">модулю </w:t>
      </w:r>
      <w:r w:rsidR="00BD7FCC" w:rsidRPr="00BD7FCC">
        <w:rPr>
          <w:b/>
          <w:sz w:val="24"/>
          <w:szCs w:val="24"/>
        </w:rPr>
        <w:t>ПМ.0</w:t>
      </w:r>
      <w:r w:rsidR="000B703C">
        <w:rPr>
          <w:b/>
          <w:sz w:val="24"/>
          <w:szCs w:val="24"/>
        </w:rPr>
        <w:t>3</w:t>
      </w:r>
      <w:r w:rsidR="00BD7FCC" w:rsidRPr="00BD7FCC">
        <w:rPr>
          <w:b/>
          <w:sz w:val="24"/>
          <w:szCs w:val="24"/>
        </w:rPr>
        <w:t xml:space="preserve"> </w:t>
      </w:r>
      <w:r w:rsidR="00C47659" w:rsidRPr="00C47659">
        <w:rPr>
          <w:b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  <w:r w:rsidR="00760C33">
        <w:rPr>
          <w:b/>
          <w:sz w:val="24"/>
          <w:szCs w:val="24"/>
        </w:rPr>
        <w:t xml:space="preserve"> 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>;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</w:pPr>
      <w:r w:rsidRPr="00E71018">
        <w:t>выполнен</w:t>
      </w:r>
      <w:r>
        <w:t>о</w:t>
      </w:r>
      <w:r w:rsidRPr="00E71018">
        <w:t xml:space="preserve"> не в полном объеме;</w:t>
      </w:r>
    </w:p>
    <w:p w:rsidR="0036298A" w:rsidRPr="00E71018" w:rsidRDefault="0036298A" w:rsidP="00C47659">
      <w:pPr>
        <w:pStyle w:val="a3"/>
        <w:numPr>
          <w:ilvl w:val="0"/>
          <w:numId w:val="6"/>
        </w:numPr>
        <w:tabs>
          <w:tab w:val="left" w:pos="-7797"/>
          <w:tab w:val="left" w:pos="966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C47659" w:rsidRDefault="0036298A" w:rsidP="00C47659">
      <w:pPr>
        <w:pStyle w:val="a3"/>
        <w:tabs>
          <w:tab w:val="left" w:pos="-7797"/>
          <w:tab w:val="left" w:pos="966"/>
        </w:tabs>
        <w:spacing w:after="120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C47659">
      <w:pPr>
        <w:pStyle w:val="a3"/>
        <w:numPr>
          <w:ilvl w:val="0"/>
          <w:numId w:val="7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C47659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3F7C10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66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C47659">
      <w:pPr>
        <w:pStyle w:val="a3"/>
        <w:numPr>
          <w:ilvl w:val="0"/>
          <w:numId w:val="8"/>
        </w:numPr>
        <w:tabs>
          <w:tab w:val="left" w:pos="-7797"/>
          <w:tab w:val="left" w:pos="966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C47659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16"/>
          <w:szCs w:val="16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3F7C10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:rsidR="0034330F" w:rsidRDefault="0036298A" w:rsidP="00C47659">
      <w:pPr>
        <w:pStyle w:val="a3"/>
        <w:numPr>
          <w:ilvl w:val="0"/>
          <w:numId w:val="9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lastRenderedPageBreak/>
        <w:t>не решены;</w:t>
      </w: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3F7C10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0B703C">
        <w:rPr>
          <w:b/>
          <w:sz w:val="24"/>
          <w:szCs w:val="24"/>
        </w:rPr>
        <w:t>3</w:t>
      </w:r>
      <w:r w:rsidR="001532EF" w:rsidRPr="00BD7FCC">
        <w:rPr>
          <w:b/>
          <w:sz w:val="24"/>
          <w:szCs w:val="24"/>
        </w:rPr>
        <w:t xml:space="preserve"> </w:t>
      </w:r>
      <w:r w:rsidR="00C47659" w:rsidRPr="00C47659">
        <w:rPr>
          <w:b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1532EF" w:rsidRPr="00BD7FCC">
        <w:rPr>
          <w:b/>
          <w:sz w:val="24"/>
          <w:szCs w:val="24"/>
        </w:rPr>
        <w:t xml:space="preserve">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C47659" w:rsidP="00C47659">
      <w:pPr>
        <w:pStyle w:val="a3"/>
        <w:numPr>
          <w:ilvl w:val="0"/>
          <w:numId w:val="10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>
        <w:t>не соответствует.</w:t>
      </w:r>
    </w:p>
    <w:p w:rsidR="00D612BE" w:rsidRPr="00EE6F22" w:rsidRDefault="00D612BE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3F7C10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C47659">
      <w:pPr>
        <w:pStyle w:val="a3"/>
        <w:numPr>
          <w:ilvl w:val="0"/>
          <w:numId w:val="11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>не может ответить на вопросы</w:t>
      </w:r>
      <w:r w:rsidR="00C47659">
        <w:t>.</w:t>
      </w:r>
    </w:p>
    <w:p w:rsidR="0036298A" w:rsidRPr="00EE6F22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C47659">
      <w:pPr>
        <w:pStyle w:val="a3"/>
        <w:tabs>
          <w:tab w:val="left" w:pos="-7797"/>
          <w:tab w:val="left" w:pos="980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3F7C10" w:rsidRPr="00760C33">
        <w:rPr>
          <w:b/>
          <w:sz w:val="24"/>
          <w:szCs w:val="24"/>
        </w:rPr>
        <w:t>учеб</w:t>
      </w:r>
      <w:r w:rsidR="005446F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3F7C10" w:rsidRPr="003F7C10">
        <w:t>учеб</w:t>
      </w:r>
      <w:r w:rsidR="005446F5">
        <w:t>ной</w:t>
      </w:r>
      <w:r w:rsidRPr="00E71018">
        <w:t xml:space="preserve"> практики оформлен правильно;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3F7C10" w:rsidRPr="003F7C10">
        <w:t>учеб</w:t>
      </w:r>
      <w:r w:rsidR="003F7C10">
        <w:t>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3F7C10" w:rsidRPr="003F7C10">
        <w:t>учеб</w:t>
      </w:r>
      <w:r w:rsidR="003F7C10">
        <w:t>ной</w:t>
      </w:r>
      <w:r w:rsidRPr="00E71018">
        <w:t xml:space="preserve"> практики оформлен с недостатками; </w:t>
      </w:r>
    </w:p>
    <w:p w:rsidR="0036298A" w:rsidRPr="00E71018" w:rsidRDefault="0036298A" w:rsidP="00C47659">
      <w:pPr>
        <w:pStyle w:val="a3"/>
        <w:numPr>
          <w:ilvl w:val="0"/>
          <w:numId w:val="12"/>
        </w:numPr>
        <w:tabs>
          <w:tab w:val="left" w:pos="-7797"/>
          <w:tab w:val="left" w:pos="980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3F7C10" w:rsidRPr="003F7C10">
        <w:t>учеб</w:t>
      </w:r>
      <w:r w:rsidR="003F7C10">
        <w:t>ной</w:t>
      </w:r>
      <w:r w:rsidR="003F7C10">
        <w:t xml:space="preserve"> </w:t>
      </w:r>
      <w:r>
        <w:t>практики оформлен неверно.</w:t>
      </w:r>
    </w:p>
    <w:p w:rsidR="00BC373D" w:rsidRDefault="00BC373D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 xml:space="preserve">Аттестуемый продемонстрировал владение следующими общими и </w:t>
      </w:r>
      <w:bookmarkStart w:id="0" w:name="_GoBack"/>
      <w:r w:rsidRPr="00F7167E">
        <w:rPr>
          <w:b/>
          <w:sz w:val="24"/>
          <w:szCs w:val="24"/>
        </w:rPr>
        <w:t>профессионал</w:t>
      </w:r>
      <w:bookmarkEnd w:id="0"/>
      <w:r w:rsidRPr="00F7167E">
        <w:rPr>
          <w:b/>
          <w:sz w:val="24"/>
          <w:szCs w:val="24"/>
        </w:rPr>
        <w:t>ьными компетенциями:</w:t>
      </w:r>
    </w:p>
    <w:p w:rsidR="00FC03FE" w:rsidRPr="00C47659" w:rsidRDefault="00FC03FE" w:rsidP="00C47659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3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4"/>
        <w:gridCol w:w="5968"/>
        <w:gridCol w:w="2487"/>
      </w:tblGrid>
      <w:tr w:rsidR="00FC03FE" w:rsidRPr="00140196" w:rsidTr="00C47659">
        <w:trPr>
          <w:trHeight w:val="208"/>
          <w:tblCellSpacing w:w="20" w:type="dxa"/>
        </w:trPr>
        <w:tc>
          <w:tcPr>
            <w:tcW w:w="435" w:type="pct"/>
            <w:shd w:val="clear" w:color="auto" w:fill="auto"/>
            <w:vAlign w:val="center"/>
          </w:tcPr>
          <w:p w:rsidR="00FC03FE" w:rsidRPr="00C47659" w:rsidRDefault="00FC03FE" w:rsidP="00C47659">
            <w:pPr>
              <w:jc w:val="center"/>
              <w:rPr>
                <w:b/>
              </w:rPr>
            </w:pPr>
            <w:r w:rsidRPr="00C47659">
              <w:rPr>
                <w:b/>
              </w:rPr>
              <w:t>Код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FC03FE" w:rsidRPr="00C47659" w:rsidRDefault="00FC03FE" w:rsidP="00C47659">
            <w:pPr>
              <w:jc w:val="center"/>
              <w:rPr>
                <w:b/>
              </w:rPr>
            </w:pPr>
            <w:r w:rsidRPr="00C47659">
              <w:rPr>
                <w:b/>
              </w:rPr>
              <w:t>Содержание компетенции</w:t>
            </w:r>
          </w:p>
        </w:tc>
        <w:tc>
          <w:tcPr>
            <w:tcW w:w="1271" w:type="pct"/>
          </w:tcPr>
          <w:p w:rsidR="00FC03FE" w:rsidRPr="00140196" w:rsidRDefault="00FC03FE" w:rsidP="00C47659">
            <w:pPr>
              <w:jc w:val="center"/>
              <w:rPr>
                <w:b/>
              </w:rPr>
            </w:pPr>
            <w:r w:rsidRPr="00140196">
              <w:rPr>
                <w:b/>
              </w:rPr>
              <w:t xml:space="preserve">Уровень освоения обучающимся </w:t>
            </w:r>
          </w:p>
          <w:p w:rsidR="00FC03FE" w:rsidRPr="00140196" w:rsidRDefault="00FC03FE" w:rsidP="00C47659">
            <w:pPr>
              <w:ind w:left="-71" w:right="-118"/>
              <w:jc w:val="center"/>
              <w:rPr>
                <w:b/>
              </w:rPr>
            </w:pPr>
            <w:r w:rsidRPr="00140196">
              <w:rPr>
                <w:b/>
              </w:rPr>
              <w:t xml:space="preserve">(нужное отметить </w:t>
            </w:r>
            <w:r w:rsidRPr="00140196">
              <w:rPr>
                <w:b/>
              </w:rPr>
              <w:sym w:font="Symbol" w:char="F0D6"/>
            </w:r>
            <w:r w:rsidRPr="00140196">
              <w:rPr>
                <w:b/>
              </w:rPr>
              <w:t>)*</w:t>
            </w:r>
          </w:p>
        </w:tc>
      </w:tr>
      <w:tr w:rsidR="00FC03FE" w:rsidRPr="00140196" w:rsidTr="00C47659">
        <w:trPr>
          <w:trHeight w:val="208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</w:tcPr>
          <w:p w:rsidR="00FC03FE" w:rsidRPr="00C47659" w:rsidRDefault="00FC03FE" w:rsidP="00C47659">
            <w:pPr>
              <w:jc w:val="center"/>
              <w:rPr>
                <w:b/>
              </w:rPr>
            </w:pPr>
            <w:r w:rsidRPr="00C47659">
              <w:rPr>
                <w:b/>
              </w:rPr>
              <w:t>Общие компетенции</w:t>
            </w:r>
          </w:p>
        </w:tc>
      </w:tr>
      <w:tr w:rsidR="00C47659" w:rsidRPr="00140196" w:rsidTr="00C47659">
        <w:trPr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autoSpaceDE/>
              <w:autoSpaceDN/>
              <w:adjustRightInd/>
              <w:ind w:right="-104" w:hanging="66"/>
              <w:rPr>
                <w:color w:val="000000"/>
              </w:rPr>
            </w:pPr>
            <w:r w:rsidRPr="00C47659">
              <w:rPr>
                <w:color w:val="000000"/>
              </w:rPr>
              <w:t>ОК 01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ind w:right="-104" w:hanging="66"/>
              <w:rPr>
                <w:color w:val="000000"/>
              </w:rPr>
            </w:pPr>
            <w:r w:rsidRPr="00C47659">
              <w:rPr>
                <w:color w:val="000000"/>
              </w:rPr>
              <w:t>ОК 02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ind w:right="-104" w:hanging="66"/>
              <w:rPr>
                <w:color w:val="000000"/>
              </w:rPr>
            </w:pPr>
            <w:r w:rsidRPr="00C47659">
              <w:rPr>
                <w:color w:val="000000"/>
              </w:rPr>
              <w:t>ОК 03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ind w:right="-104" w:hanging="66"/>
              <w:rPr>
                <w:color w:val="000000"/>
              </w:rPr>
            </w:pPr>
            <w:r w:rsidRPr="00C47659">
              <w:rPr>
                <w:color w:val="000000"/>
              </w:rPr>
              <w:t>ОК 04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autoSpaceDE/>
              <w:autoSpaceDN/>
              <w:adjustRightInd/>
              <w:ind w:right="-104" w:hanging="66"/>
              <w:rPr>
                <w:color w:val="000000"/>
              </w:rPr>
            </w:pPr>
            <w:r w:rsidRPr="00C47659">
              <w:rPr>
                <w:color w:val="000000"/>
              </w:rPr>
              <w:t>ОК 09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FC03FE" w:rsidRPr="00140196" w:rsidTr="00C47659">
        <w:trPr>
          <w:trHeight w:val="217"/>
          <w:tblCellSpacing w:w="20" w:type="dxa"/>
        </w:trPr>
        <w:tc>
          <w:tcPr>
            <w:tcW w:w="4957" w:type="pct"/>
            <w:gridSpan w:val="3"/>
            <w:shd w:val="clear" w:color="auto" w:fill="auto"/>
            <w:vAlign w:val="center"/>
          </w:tcPr>
          <w:p w:rsidR="00FC03FE" w:rsidRPr="00C47659" w:rsidRDefault="00FC03FE" w:rsidP="00C4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7659">
              <w:rPr>
                <w:rFonts w:ascii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C47659" w:rsidRPr="00140196" w:rsidTr="00C47659">
        <w:trPr>
          <w:trHeight w:val="217"/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autoSpaceDE/>
              <w:autoSpaceDN/>
              <w:adjustRightInd/>
              <w:ind w:right="-104" w:hanging="52"/>
            </w:pPr>
            <w:r w:rsidRPr="00C47659">
              <w:t>ПК 3.1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</w:pPr>
            <w:r w:rsidRPr="00C47659">
              <w:t>Выполнять монтаж питающих и распределительных пультов и щитов осветительных сетей и светильников.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rHeight w:val="217"/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ind w:right="-104" w:hanging="52"/>
              <w:rPr>
                <w:color w:val="000000"/>
              </w:rPr>
            </w:pPr>
            <w:r w:rsidRPr="00C47659">
              <w:rPr>
                <w:color w:val="000000"/>
              </w:rPr>
              <w:t>ПК 3.2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Выполнять работы по прокладке проводов и кабелей осветительных сетей и светильников.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rHeight w:val="217"/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ind w:right="-104" w:hanging="52"/>
              <w:rPr>
                <w:color w:val="000000"/>
              </w:rPr>
            </w:pPr>
            <w:r w:rsidRPr="00C47659">
              <w:rPr>
                <w:color w:val="000000"/>
              </w:rPr>
              <w:t>ПК 3.3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Выполнять проверку и наладку электрооборудования на объектах электроснабжения в промышленном и гражданском строительстве, в том числе с различными видами релейных защит.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C47659" w:rsidRPr="00140196" w:rsidTr="00C47659">
        <w:trPr>
          <w:trHeight w:val="217"/>
          <w:tblCellSpacing w:w="20" w:type="dxa"/>
        </w:trPr>
        <w:tc>
          <w:tcPr>
            <w:tcW w:w="435" w:type="pct"/>
            <w:shd w:val="clear" w:color="auto" w:fill="auto"/>
          </w:tcPr>
          <w:p w:rsidR="00C47659" w:rsidRPr="00C47659" w:rsidRDefault="00C47659" w:rsidP="00C47659">
            <w:pPr>
              <w:ind w:right="-104" w:hanging="52"/>
              <w:rPr>
                <w:color w:val="000000"/>
              </w:rPr>
            </w:pPr>
            <w:r w:rsidRPr="00C47659">
              <w:rPr>
                <w:color w:val="000000"/>
              </w:rPr>
              <w:t>ПК 3.4</w:t>
            </w:r>
          </w:p>
        </w:tc>
        <w:tc>
          <w:tcPr>
            <w:tcW w:w="3208" w:type="pct"/>
            <w:shd w:val="clear" w:color="auto" w:fill="auto"/>
          </w:tcPr>
          <w:p w:rsidR="00C47659" w:rsidRPr="00C47659" w:rsidRDefault="00C47659" w:rsidP="00C47659">
            <w:pPr>
              <w:jc w:val="both"/>
              <w:rPr>
                <w:color w:val="000000"/>
              </w:rPr>
            </w:pPr>
            <w:r w:rsidRPr="00C47659">
              <w:rPr>
                <w:color w:val="000000"/>
              </w:rPr>
              <w:t>Выполнять наладку электроприводов</w:t>
            </w:r>
          </w:p>
        </w:tc>
        <w:tc>
          <w:tcPr>
            <w:tcW w:w="1271" w:type="pct"/>
          </w:tcPr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высокий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C47659" w:rsidRPr="00FC03FE" w:rsidRDefault="00C47659" w:rsidP="00C4765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</w:tbl>
    <w:p w:rsidR="00C369A4" w:rsidRPr="00ED3D41" w:rsidRDefault="00C369A4" w:rsidP="00C47659">
      <w:pPr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47659">
      <w:pPr>
        <w:pStyle w:val="a3"/>
        <w:keepLines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lastRenderedPageBreak/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47659">
      <w:pPr>
        <w:pStyle w:val="a3"/>
        <w:keepLines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47659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8A7EAA" w:rsidRDefault="008A7EAA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8A7EAA" w:rsidRPr="00817B0A" w:rsidRDefault="00383A40" w:rsidP="00817B0A">
            <w:pPr>
              <w:ind w:firstLine="0"/>
              <w:rPr>
                <w:bCs/>
                <w:kern w:val="32"/>
              </w:rPr>
            </w:pPr>
            <w:r w:rsidRPr="00817B0A">
              <w:rPr>
                <w:bCs/>
                <w:kern w:val="32"/>
              </w:rPr>
              <w:t xml:space="preserve">Выполнение требований </w:t>
            </w:r>
            <w:r w:rsidR="009A636B" w:rsidRPr="00817B0A">
              <w:rPr>
                <w:bCs/>
                <w:kern w:val="32"/>
              </w:rPr>
              <w:t>к</w:t>
            </w:r>
            <w:r w:rsidRPr="00817B0A">
              <w:rPr>
                <w:bCs/>
                <w:kern w:val="32"/>
              </w:rPr>
              <w:t xml:space="preserve"> </w:t>
            </w:r>
            <w:r w:rsidR="005162D7" w:rsidRPr="00817B0A">
              <w:rPr>
                <w:bCs/>
                <w:kern w:val="32"/>
              </w:rPr>
              <w:t>экспериментально-практической работ</w:t>
            </w:r>
            <w:r w:rsidR="009A636B" w:rsidRPr="00817B0A">
              <w:rPr>
                <w:bCs/>
                <w:kern w:val="32"/>
              </w:rPr>
              <w:t>е</w:t>
            </w:r>
            <w:r w:rsidR="005162D7" w:rsidRPr="00817B0A">
              <w:rPr>
                <w:bCs/>
                <w:kern w:val="32"/>
              </w:rPr>
              <w:t xml:space="preserve"> в рамках освоения вида деятельности ВД</w:t>
            </w:r>
            <w:r w:rsidR="0093361E" w:rsidRPr="00817B0A">
              <w:rPr>
                <w:bCs/>
                <w:kern w:val="32"/>
              </w:rPr>
              <w:t xml:space="preserve"> </w:t>
            </w:r>
            <w:r w:rsidR="00817B0A" w:rsidRPr="00817B0A">
              <w:rPr>
                <w:bCs/>
                <w:kern w:val="32"/>
              </w:rPr>
              <w:t>2</w:t>
            </w:r>
            <w:r w:rsidR="00FC03FE" w:rsidRPr="00817B0A">
              <w:rPr>
                <w:bCs/>
                <w:kern w:val="32"/>
              </w:rPr>
              <w:t xml:space="preserve">. </w:t>
            </w:r>
            <w:r w:rsidR="00817B0A" w:rsidRPr="00817B0A">
              <w:rPr>
                <w:bCs/>
                <w:kern w:val="32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546">
        <w:rPr>
          <w:sz w:val="24"/>
          <w:szCs w:val="24"/>
        </w:rPr>
        <w:t>______________________</w:t>
      </w:r>
      <w:r w:rsidR="0034330F">
        <w:rPr>
          <w:sz w:val="24"/>
          <w:szCs w:val="24"/>
        </w:rPr>
        <w:t>_______________________________________________________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34330F" w:rsidRDefault="0034330F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C47659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6E" w:rsidRDefault="00D0146E" w:rsidP="0034330F">
      <w:r>
        <w:separator/>
      </w:r>
    </w:p>
  </w:endnote>
  <w:endnote w:type="continuationSeparator" w:id="0">
    <w:p w:rsidR="00D0146E" w:rsidRDefault="00D0146E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6E" w:rsidRDefault="00D0146E" w:rsidP="0034330F">
      <w:r>
        <w:separator/>
      </w:r>
    </w:p>
  </w:footnote>
  <w:footnote w:type="continuationSeparator" w:id="0">
    <w:p w:rsidR="00D0146E" w:rsidRDefault="00D0146E" w:rsidP="0034330F">
      <w:r>
        <w:continuationSeparator/>
      </w:r>
    </w:p>
  </w:footnote>
  <w:footnote w:id="1">
    <w:p w:rsidR="0034330F" w:rsidRPr="00C47659" w:rsidRDefault="0034330F" w:rsidP="0034330F">
      <w:pPr>
        <w:pStyle w:val="aa"/>
        <w:jc w:val="both"/>
      </w:pPr>
      <w:r w:rsidRPr="00C47659">
        <w:rPr>
          <w:rStyle w:val="ac"/>
        </w:rPr>
        <w:footnoteRef/>
      </w:r>
      <w:r w:rsidRPr="00C47659">
        <w:t xml:space="preserve"> </w:t>
      </w:r>
      <w:r w:rsidRPr="00C47659">
        <w:rPr>
          <w:i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C47659" w:rsidRDefault="0034330F" w:rsidP="0034330F">
      <w:pPr>
        <w:pStyle w:val="aa"/>
        <w:rPr>
          <w:sz w:val="10"/>
          <w:szCs w:val="10"/>
        </w:rPr>
      </w:pPr>
    </w:p>
  </w:footnote>
  <w:footnote w:id="2">
    <w:p w:rsidR="0034330F" w:rsidRDefault="0034330F" w:rsidP="0034330F">
      <w:pPr>
        <w:pStyle w:val="aa"/>
        <w:jc w:val="both"/>
      </w:pPr>
      <w:r w:rsidRPr="00C47659">
        <w:rPr>
          <w:rStyle w:val="ac"/>
        </w:rPr>
        <w:footnoteRef/>
      </w:r>
      <w:r w:rsidRPr="00C47659">
        <w:t xml:space="preserve"> </w:t>
      </w:r>
      <w:r w:rsidRPr="00C47659">
        <w:rPr>
          <w:i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C47659">
        <w:rPr>
          <w:i/>
        </w:rPr>
        <w:t>чнить у куратора учебной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B703C"/>
    <w:rsid w:val="000D3101"/>
    <w:rsid w:val="000D32B3"/>
    <w:rsid w:val="000D505E"/>
    <w:rsid w:val="000E3A8A"/>
    <w:rsid w:val="000F3CDD"/>
    <w:rsid w:val="000F4BBB"/>
    <w:rsid w:val="000F647C"/>
    <w:rsid w:val="00100155"/>
    <w:rsid w:val="0011059D"/>
    <w:rsid w:val="0012590D"/>
    <w:rsid w:val="00136D2A"/>
    <w:rsid w:val="00146E27"/>
    <w:rsid w:val="001532EF"/>
    <w:rsid w:val="00161685"/>
    <w:rsid w:val="00171916"/>
    <w:rsid w:val="00174417"/>
    <w:rsid w:val="00176E60"/>
    <w:rsid w:val="00187C98"/>
    <w:rsid w:val="001927E1"/>
    <w:rsid w:val="001A4BB2"/>
    <w:rsid w:val="001C25FB"/>
    <w:rsid w:val="001D04D2"/>
    <w:rsid w:val="001E46D0"/>
    <w:rsid w:val="001E5CB1"/>
    <w:rsid w:val="001F7ED8"/>
    <w:rsid w:val="002013CB"/>
    <w:rsid w:val="00212765"/>
    <w:rsid w:val="0021590D"/>
    <w:rsid w:val="002160E8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1855"/>
    <w:rsid w:val="003F7C10"/>
    <w:rsid w:val="00456E39"/>
    <w:rsid w:val="00463C72"/>
    <w:rsid w:val="00465A4B"/>
    <w:rsid w:val="004960B6"/>
    <w:rsid w:val="004A17CE"/>
    <w:rsid w:val="004A7931"/>
    <w:rsid w:val="004C260F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46F5"/>
    <w:rsid w:val="005477FB"/>
    <w:rsid w:val="00576E4C"/>
    <w:rsid w:val="00593A53"/>
    <w:rsid w:val="005A2D44"/>
    <w:rsid w:val="005A3D33"/>
    <w:rsid w:val="005A6803"/>
    <w:rsid w:val="005B3A79"/>
    <w:rsid w:val="005C5BFC"/>
    <w:rsid w:val="005F66B2"/>
    <w:rsid w:val="00607ED3"/>
    <w:rsid w:val="00613136"/>
    <w:rsid w:val="006134CE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47B7F"/>
    <w:rsid w:val="00754446"/>
    <w:rsid w:val="00756829"/>
    <w:rsid w:val="00760C33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161A7"/>
    <w:rsid w:val="00817B0A"/>
    <w:rsid w:val="00821716"/>
    <w:rsid w:val="00826642"/>
    <w:rsid w:val="008700A8"/>
    <w:rsid w:val="00875C5A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3008"/>
    <w:rsid w:val="00B36100"/>
    <w:rsid w:val="00B41AF3"/>
    <w:rsid w:val="00B41EBD"/>
    <w:rsid w:val="00B51E31"/>
    <w:rsid w:val="00B621FC"/>
    <w:rsid w:val="00B81018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47659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D0146E"/>
    <w:rsid w:val="00D03348"/>
    <w:rsid w:val="00D05A52"/>
    <w:rsid w:val="00D22456"/>
    <w:rsid w:val="00D22BCE"/>
    <w:rsid w:val="00D54E0A"/>
    <w:rsid w:val="00D612BE"/>
    <w:rsid w:val="00D64158"/>
    <w:rsid w:val="00D74CEE"/>
    <w:rsid w:val="00D85B93"/>
    <w:rsid w:val="00D90FFA"/>
    <w:rsid w:val="00DA10F4"/>
    <w:rsid w:val="00DA5537"/>
    <w:rsid w:val="00DA6878"/>
    <w:rsid w:val="00DC23D9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80330"/>
    <w:rsid w:val="00F82DA3"/>
    <w:rsid w:val="00F917CD"/>
    <w:rsid w:val="00F951F0"/>
    <w:rsid w:val="00FB10F3"/>
    <w:rsid w:val="00FB7875"/>
    <w:rsid w:val="00FC03FE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F845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3</cp:revision>
  <cp:lastPrinted>2020-09-23T13:58:00Z</cp:lastPrinted>
  <dcterms:created xsi:type="dcterms:W3CDTF">2025-12-23T08:11:00Z</dcterms:created>
  <dcterms:modified xsi:type="dcterms:W3CDTF">2025-12-23T08:15:00Z</dcterms:modified>
</cp:coreProperties>
</file>