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F1CE" w14:textId="18CE42DD" w:rsidR="00430D8D" w:rsidRPr="00430D8D" w:rsidRDefault="00430D8D" w:rsidP="00430D8D">
      <w:pPr>
        <w:spacing w:after="120"/>
        <w:ind w:left="-567" w:hanging="142"/>
        <w:jc w:val="right"/>
        <w:rPr>
          <w:sz w:val="26"/>
          <w:szCs w:val="26"/>
        </w:rPr>
      </w:pPr>
      <w:r w:rsidRPr="00430D8D">
        <w:rPr>
          <w:sz w:val="26"/>
          <w:szCs w:val="26"/>
        </w:rPr>
        <w:t>Приложение 2</w:t>
      </w:r>
    </w:p>
    <w:p w14:paraId="70BE20ED" w14:textId="5CD20FA4" w:rsidR="0034696E" w:rsidRPr="00075CE6" w:rsidRDefault="0034696E" w:rsidP="0034696E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9021E88" w14:textId="77777777" w:rsidR="0034696E" w:rsidRPr="00075CE6" w:rsidRDefault="0034696E" w:rsidP="0034696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15A19C0" w14:textId="77777777" w:rsidR="0034696E" w:rsidRPr="00075CE6" w:rsidRDefault="0034696E" w:rsidP="0034696E">
      <w:pPr>
        <w:ind w:hanging="142"/>
        <w:jc w:val="center"/>
        <w:rPr>
          <w:b/>
          <w:spacing w:val="40"/>
          <w:szCs w:val="26"/>
        </w:rPr>
      </w:pPr>
    </w:p>
    <w:p w14:paraId="289ACC7E" w14:textId="77777777" w:rsidR="0034696E" w:rsidRPr="00075CE6" w:rsidRDefault="0034696E" w:rsidP="0034696E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34696E" w:rsidRPr="00075CE6" w14:paraId="6B8516B0" w14:textId="77777777" w:rsidTr="003E0F7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A3CD6C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80C854D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627F03" w14:textId="77777777" w:rsidR="0034696E" w:rsidRPr="00075CE6" w:rsidRDefault="0034696E" w:rsidP="003E0F76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4AF7E17" w14:textId="77777777" w:rsidR="0034696E" w:rsidRPr="00075CE6" w:rsidRDefault="0034696E" w:rsidP="003E0F7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BD689D9" w14:textId="77777777" w:rsidR="000C6D22" w:rsidRPr="001503C3" w:rsidRDefault="0034696E" w:rsidP="000C6D22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0C6D22" w:rsidRPr="001503C3">
        <w:rPr>
          <w:b/>
          <w:noProof/>
          <w:sz w:val="24"/>
        </w:rPr>
        <w:t>«УТВЕРЖДАЮ»</w:t>
      </w:r>
    </w:p>
    <w:p w14:paraId="20734B29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2172B28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</w:p>
    <w:p w14:paraId="4DDF470A" w14:textId="199C24B5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E643A7">
        <w:rPr>
          <w:noProof/>
          <w:sz w:val="24"/>
        </w:rPr>
        <w:t>П</w:t>
      </w:r>
      <w:r w:rsidR="00E643A7" w:rsidRPr="00E47327">
        <w:rPr>
          <w:noProof/>
          <w:sz w:val="24"/>
        </w:rPr>
        <w:t>.</w:t>
      </w:r>
      <w:r w:rsidR="00E643A7">
        <w:rPr>
          <w:noProof/>
          <w:sz w:val="24"/>
        </w:rPr>
        <w:t>А</w:t>
      </w:r>
      <w:r w:rsidR="00E643A7" w:rsidRPr="00E47327">
        <w:rPr>
          <w:noProof/>
          <w:sz w:val="24"/>
        </w:rPr>
        <w:t xml:space="preserve">. </w:t>
      </w:r>
      <w:r w:rsidR="00E643A7">
        <w:rPr>
          <w:sz w:val="24"/>
          <w:szCs w:val="24"/>
        </w:rPr>
        <w:t>Усачёв</w:t>
      </w:r>
      <w:bookmarkStart w:id="0" w:name="_GoBack"/>
      <w:bookmarkEnd w:id="0"/>
    </w:p>
    <w:p w14:paraId="09B53C9B" w14:textId="77777777" w:rsidR="000C6D22" w:rsidRPr="001503C3" w:rsidRDefault="000C6D22" w:rsidP="000C6D22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1EBBDA1" w:rsidR="00E67C6F" w:rsidRDefault="00E67C6F" w:rsidP="000C6D22">
      <w:pPr>
        <w:ind w:left="-360" w:firstLine="708"/>
        <w:jc w:val="right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825C38B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505456">
        <w:rPr>
          <w:color w:val="000000"/>
          <w:spacing w:val="-5"/>
          <w:sz w:val="24"/>
          <w:szCs w:val="24"/>
        </w:rPr>
        <w:t xml:space="preserve">4 </w:t>
      </w:r>
      <w:r w:rsidR="00505456" w:rsidRPr="00505456">
        <w:rPr>
          <w:color w:val="000000"/>
          <w:spacing w:val="-5"/>
          <w:sz w:val="24"/>
          <w:szCs w:val="24"/>
        </w:rPr>
        <w:t>Организация деятельности производственного подразделения электромонтажной организации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________________________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78898E8D" w:rsidR="00B36100" w:rsidRPr="007271EE" w:rsidRDefault="00B36100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505456">
        <w:tc>
          <w:tcPr>
            <w:tcW w:w="704" w:type="dxa"/>
          </w:tcPr>
          <w:p w14:paraId="63CB5E68" w14:textId="77777777" w:rsidR="006F0570" w:rsidRPr="00316E28" w:rsidRDefault="006F0570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505456">
        <w:tc>
          <w:tcPr>
            <w:tcW w:w="704" w:type="dxa"/>
          </w:tcPr>
          <w:p w14:paraId="50943ED6" w14:textId="77777777" w:rsidR="001503C3" w:rsidRPr="00FF590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6851B2E2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</w:t>
            </w:r>
            <w:r w:rsidR="003E0F76">
              <w:rPr>
                <w:b/>
                <w:sz w:val="24"/>
                <w:szCs w:val="24"/>
              </w:rPr>
              <w:t>ую</w:t>
            </w:r>
            <w:r w:rsidRPr="00FF5908">
              <w:rPr>
                <w:b/>
                <w:sz w:val="24"/>
                <w:szCs w:val="24"/>
              </w:rPr>
              <w:t xml:space="preserve"> структур</w:t>
            </w:r>
            <w:r w:rsidR="003E0F76">
              <w:rPr>
                <w:b/>
                <w:sz w:val="24"/>
                <w:szCs w:val="24"/>
              </w:rPr>
              <w:t>у</w:t>
            </w:r>
            <w:r w:rsidRPr="00FF5908">
              <w:rPr>
                <w:b/>
                <w:sz w:val="24"/>
                <w:szCs w:val="24"/>
              </w:rPr>
              <w:t xml:space="preserve"> предприятия</w:t>
            </w:r>
            <w:r w:rsidR="003E0F76">
              <w:rPr>
                <w:b/>
                <w:sz w:val="24"/>
                <w:szCs w:val="24"/>
              </w:rPr>
              <w:t>,</w:t>
            </w:r>
            <w:r w:rsidRPr="00FF5908">
              <w:rPr>
                <w:b/>
                <w:sz w:val="24"/>
                <w:szCs w:val="24"/>
              </w:rPr>
              <w:t xml:space="preserve">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7CBE4737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551F74E" w:rsidR="001503C3" w:rsidRPr="00FF5908" w:rsidRDefault="00EC08E7" w:rsidP="00FF590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505456">
        <w:tc>
          <w:tcPr>
            <w:tcW w:w="704" w:type="dxa"/>
          </w:tcPr>
          <w:p w14:paraId="05D9BBEA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316E28" w:rsidRDefault="00EC08E7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1CD661D3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3E0F76">
              <w:rPr>
                <w:sz w:val="24"/>
                <w:szCs w:val="24"/>
              </w:rPr>
              <w:t>и про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монтажа, наладки, 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14118C4E" w:rsidR="001503C3" w:rsidRPr="00316E28" w:rsidRDefault="00EC08E7" w:rsidP="003E0F76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 xml:space="preserve">Изучить и </w:t>
            </w:r>
            <w:r w:rsidR="003E0F76">
              <w:rPr>
                <w:sz w:val="24"/>
                <w:szCs w:val="24"/>
              </w:rPr>
              <w:t>про</w:t>
            </w:r>
            <w:r w:rsidRPr="00316E28">
              <w:rPr>
                <w:sz w:val="24"/>
                <w:szCs w:val="24"/>
              </w:rPr>
              <w:t>анализировать состояни</w:t>
            </w:r>
            <w:r w:rsidR="003E0F76">
              <w:rPr>
                <w:sz w:val="24"/>
                <w:szCs w:val="24"/>
              </w:rPr>
              <w:t>е</w:t>
            </w:r>
            <w:r w:rsidRPr="00316E28">
              <w:rPr>
                <w:sz w:val="24"/>
                <w:szCs w:val="24"/>
              </w:rPr>
              <w:t xml:space="preserve">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505456">
        <w:tc>
          <w:tcPr>
            <w:tcW w:w="704" w:type="dxa"/>
          </w:tcPr>
          <w:p w14:paraId="60F24E3F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13E7F34A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</w:t>
            </w:r>
            <w:r w:rsidR="003E0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 деятельности ВД 3. </w:t>
            </w:r>
            <w:r w:rsidR="00375C17" w:rsidRP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</w:t>
            </w:r>
            <w:r w:rsid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 по монтажу, наладке и эксплуатации электрических сетей.</w:t>
            </w:r>
          </w:p>
          <w:bookmarkEnd w:id="1"/>
          <w:p w14:paraId="17CB067F" w14:textId="4281D6D2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Участвовать в составлени</w:t>
            </w:r>
            <w:r w:rsidR="003E0F7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5CBA6766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360C8BAD" w14:textId="7079F8C1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751FF86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в проведение приемо-сдаточных испытаний;</w:t>
            </w:r>
          </w:p>
          <w:p w14:paraId="1EBD9DC5" w14:textId="0FFE237A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6B5A5705" w14:textId="621E6D1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3B986202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Произвести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нагрузок, осуществлять выбор токоведущих частей на разных уровнях напряжения;</w:t>
            </w:r>
          </w:p>
          <w:p w14:paraId="5CAD580B" w14:textId="5D2DE27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подготовке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проектн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с использованием персонального компьютера;</w:t>
            </w:r>
          </w:p>
          <w:p w14:paraId="01179656" w14:textId="163F4BF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обоснование своевременного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вывод</w:t>
            </w:r>
            <w:r w:rsidRPr="00316E28">
              <w:rPr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 в ремонт, составлять акты и дефектные ведомости;</w:t>
            </w:r>
          </w:p>
          <w:p w14:paraId="00EF09C8" w14:textId="14B8605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Pr="00316E28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1CF475EA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режим</w:t>
            </w:r>
            <w:r w:rsidRPr="00316E28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определ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Pr="00316E28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06EC1EB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заяв</w:t>
            </w:r>
            <w:r w:rsidRPr="00316E28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14:paraId="76E3CAC5" w14:textId="09080578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разраб</w:t>
            </w:r>
            <w:r w:rsidRPr="00316E28">
              <w:rPr>
                <w:bCs/>
                <w:sz w:val="24"/>
                <w:szCs w:val="24"/>
                <w:lang w:eastAsia="en-US"/>
              </w:rPr>
              <w:t>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</w:t>
            </w:r>
            <w:r w:rsidRPr="00316E28">
              <w:rPr>
                <w:bCs/>
                <w:sz w:val="24"/>
                <w:szCs w:val="24"/>
                <w:lang w:eastAsia="en-US"/>
              </w:rPr>
              <w:t>ке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1BE6E2E7" w14:textId="75E7520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обеспеч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399B7AD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исправно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эффективн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Pr="00316E28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40880173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пров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визуально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467448DE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работе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оцен</w:t>
            </w:r>
            <w:r w:rsidRPr="00316E28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28854419" w:rsidR="000213D2" w:rsidRPr="00316E28" w:rsidRDefault="00316E28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обоснование 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505456">
        <w:tc>
          <w:tcPr>
            <w:tcW w:w="704" w:type="dxa"/>
          </w:tcPr>
          <w:p w14:paraId="6294721C" w14:textId="15476298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505456">
        <w:tc>
          <w:tcPr>
            <w:tcW w:w="704" w:type="dxa"/>
          </w:tcPr>
          <w:p w14:paraId="0D5C3B71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232122D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77F9C">
              <w:rPr>
                <w:color w:val="auto"/>
              </w:rPr>
              <w:t>Оформить отчет по практике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>содержащий базовую и информационно-вспомогательную и</w:t>
            </w:r>
            <w:r w:rsidR="00743DC6">
              <w:rPr>
                <w:color w:val="auto"/>
              </w:rPr>
              <w:t>нформацию</w:t>
            </w:r>
            <w:r w:rsidRPr="00316E28">
              <w:rPr>
                <w:color w:val="auto"/>
              </w:rPr>
              <w:t xml:space="preserve">. </w:t>
            </w:r>
          </w:p>
          <w:p w14:paraId="69117C95" w14:textId="5807E6F8" w:rsidR="001503C3" w:rsidRPr="00316E28" w:rsidRDefault="001503C3" w:rsidP="00377F9C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34696E">
              <w:rPr>
                <w:color w:val="auto"/>
              </w:rPr>
              <w:t xml:space="preserve"> ВО «МосТех</w:t>
            </w:r>
            <w:r w:rsidRPr="00316E28">
              <w:rPr>
                <w:color w:val="auto"/>
              </w:rPr>
              <w:t>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77F9C">
              <w:rPr>
                <w:color w:val="auto"/>
              </w:rPr>
              <w:t>Мои документы</w:t>
            </w:r>
            <w:r w:rsidRPr="00316E28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94A7" w14:textId="77777777" w:rsidR="00BD562E" w:rsidRDefault="00BD562E" w:rsidP="0062184F">
      <w:r>
        <w:separator/>
      </w:r>
    </w:p>
  </w:endnote>
  <w:endnote w:type="continuationSeparator" w:id="0">
    <w:p w14:paraId="027BD4B2" w14:textId="77777777" w:rsidR="00BD562E" w:rsidRDefault="00BD562E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2036E" w14:textId="77777777" w:rsidR="00BD562E" w:rsidRDefault="00BD562E" w:rsidP="0062184F">
      <w:r>
        <w:separator/>
      </w:r>
    </w:p>
  </w:footnote>
  <w:footnote w:type="continuationSeparator" w:id="0">
    <w:p w14:paraId="0CF15111" w14:textId="77777777" w:rsidR="00BD562E" w:rsidRDefault="00BD562E" w:rsidP="0062184F">
      <w:r>
        <w:continuationSeparator/>
      </w:r>
    </w:p>
  </w:footnote>
  <w:footnote w:id="1">
    <w:p w14:paraId="6A4746F3" w14:textId="6E1286E4" w:rsidR="003E0F76" w:rsidRPr="001503C3" w:rsidRDefault="003E0F76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3E0F76" w:rsidRDefault="003E0F76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E0F76" w14:paraId="53DA8907" w14:textId="77777777" w:rsidTr="003E0F76">
      <w:tc>
        <w:tcPr>
          <w:tcW w:w="4656" w:type="dxa"/>
        </w:tcPr>
        <w:p w14:paraId="605FB6D8" w14:textId="15582600" w:rsidR="003E0F76" w:rsidRPr="001C279F" w:rsidRDefault="003E0F76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E0F76" w:rsidRPr="001C279F" w:rsidRDefault="003E0F76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E0F76" w:rsidRDefault="003E0F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4E1E"/>
    <w:rsid w:val="000213D2"/>
    <w:rsid w:val="00034E55"/>
    <w:rsid w:val="00051B98"/>
    <w:rsid w:val="000637BB"/>
    <w:rsid w:val="0007389F"/>
    <w:rsid w:val="0008512D"/>
    <w:rsid w:val="00094CA7"/>
    <w:rsid w:val="000A431E"/>
    <w:rsid w:val="000B7835"/>
    <w:rsid w:val="000C6706"/>
    <w:rsid w:val="000C6D22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A07C8"/>
    <w:rsid w:val="001A4A29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16E28"/>
    <w:rsid w:val="003329F3"/>
    <w:rsid w:val="00333618"/>
    <w:rsid w:val="0034696E"/>
    <w:rsid w:val="00346F69"/>
    <w:rsid w:val="00350B1A"/>
    <w:rsid w:val="00352FA3"/>
    <w:rsid w:val="00375C17"/>
    <w:rsid w:val="00377F9C"/>
    <w:rsid w:val="003822FD"/>
    <w:rsid w:val="003839FD"/>
    <w:rsid w:val="00390B11"/>
    <w:rsid w:val="003A597D"/>
    <w:rsid w:val="003B5122"/>
    <w:rsid w:val="003E0F76"/>
    <w:rsid w:val="003E54F3"/>
    <w:rsid w:val="004035F1"/>
    <w:rsid w:val="004133EE"/>
    <w:rsid w:val="004217E6"/>
    <w:rsid w:val="00430D8D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0545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40955"/>
    <w:rsid w:val="00743DC6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EDC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A3C04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4706"/>
    <w:rsid w:val="00B06713"/>
    <w:rsid w:val="00B1390F"/>
    <w:rsid w:val="00B36100"/>
    <w:rsid w:val="00BA700B"/>
    <w:rsid w:val="00BB60D5"/>
    <w:rsid w:val="00BD562E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43A7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1C3C"/>
    <w:rsid w:val="00F13700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3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CC31-B692-4DEE-9D6F-7C3C5BEC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7</cp:revision>
  <cp:lastPrinted>2020-12-02T12:31:00Z</cp:lastPrinted>
  <dcterms:created xsi:type="dcterms:W3CDTF">2025-05-16T09:57:00Z</dcterms:created>
  <dcterms:modified xsi:type="dcterms:W3CDTF">2026-05-28T14:28:00Z</dcterms:modified>
</cp:coreProperties>
</file>