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DFDA0" w14:textId="4D38D5F9" w:rsidR="00142E6D" w:rsidRPr="00142E6D" w:rsidRDefault="00142E6D" w:rsidP="00142E6D">
      <w:pPr>
        <w:ind w:right="-2"/>
        <w:jc w:val="right"/>
        <w:rPr>
          <w:rFonts w:eastAsia="Calibri"/>
          <w:sz w:val="28"/>
          <w:szCs w:val="28"/>
        </w:rPr>
      </w:pPr>
      <w:r w:rsidRPr="00142E6D">
        <w:rPr>
          <w:rFonts w:eastAsia="Calibri"/>
          <w:sz w:val="28"/>
          <w:szCs w:val="28"/>
        </w:rPr>
        <w:t>Приложение 2</w:t>
      </w:r>
    </w:p>
    <w:p w14:paraId="71B69C13" w14:textId="281F1DFB" w:rsidR="00E67C6F" w:rsidRPr="00662F5C" w:rsidRDefault="00E67C6F" w:rsidP="00621E69">
      <w:pPr>
        <w:ind w:right="-2"/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14:paraId="058E6916" w14:textId="77777777" w:rsidR="00E67C6F" w:rsidRPr="00662F5C" w:rsidRDefault="00E67C6F" w:rsidP="00621E69">
      <w:pPr>
        <w:ind w:right="-2"/>
        <w:jc w:val="center"/>
        <w:rPr>
          <w:rFonts w:eastAsia="Calibri"/>
          <w:b/>
          <w:spacing w:val="40"/>
          <w:sz w:val="28"/>
          <w:szCs w:val="28"/>
        </w:rPr>
      </w:pPr>
    </w:p>
    <w:p w14:paraId="43621EEC" w14:textId="36B6F441" w:rsidR="00E67C6F" w:rsidRPr="00662F5C" w:rsidRDefault="00E67C6F" w:rsidP="00621E69">
      <w:pPr>
        <w:ind w:right="-2"/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>«</w:t>
      </w:r>
      <w:r w:rsidR="00813484">
        <w:rPr>
          <w:rFonts w:eastAsia="Calibri"/>
          <w:b/>
          <w:spacing w:val="40"/>
          <w:sz w:val="28"/>
          <w:szCs w:val="28"/>
        </w:rPr>
        <w:t>МОСКОВСКИЙ ТЕХНОЛОГИЧЕСКИЙ ИНСТИТУТ</w:t>
      </w:r>
      <w:r w:rsidRPr="00662F5C">
        <w:rPr>
          <w:rFonts w:eastAsia="Calibri"/>
          <w:b/>
          <w:spacing w:val="40"/>
          <w:sz w:val="28"/>
          <w:szCs w:val="28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E67C6F" w:rsidRPr="00662F5C" w14:paraId="26008106" w14:textId="77777777" w:rsidTr="0053520A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2AD6" w14:textId="77777777" w:rsidR="00E67C6F" w:rsidRPr="00662F5C" w:rsidRDefault="00E67C6F" w:rsidP="00621E69">
            <w:pPr>
              <w:ind w:right="-2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D2B2F" w14:textId="77777777" w:rsidR="00E67C6F" w:rsidRDefault="00E67C6F" w:rsidP="00621E69">
            <w:pPr>
              <w:ind w:right="-2"/>
              <w:rPr>
                <w:rFonts w:eastAsia="Calibri"/>
                <w:sz w:val="28"/>
                <w:szCs w:val="28"/>
              </w:rPr>
            </w:pPr>
          </w:p>
          <w:p w14:paraId="40A21B5C" w14:textId="622CF105" w:rsidR="00E67C6F" w:rsidRPr="00662F5C" w:rsidRDefault="00E67C6F" w:rsidP="00621E69">
            <w:pPr>
              <w:ind w:right="-2"/>
              <w:rPr>
                <w:rFonts w:eastAsia="Calibri"/>
                <w:sz w:val="28"/>
                <w:szCs w:val="28"/>
              </w:rPr>
            </w:pPr>
          </w:p>
        </w:tc>
      </w:tr>
    </w:tbl>
    <w:p w14:paraId="7C628C88" w14:textId="77777777" w:rsidR="00E67C6F" w:rsidRPr="001503C3" w:rsidRDefault="00E67C6F" w:rsidP="00E67C6F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>«УТВЕРЖДАЮ»</w:t>
      </w:r>
    </w:p>
    <w:p w14:paraId="6BB636F0" w14:textId="5C34E4CE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48668701" w14:textId="77777777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</w:p>
    <w:p w14:paraId="205607E8" w14:textId="743AAA32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_____________________/ И.Ю. Лаврентьева</w:t>
      </w:r>
    </w:p>
    <w:p w14:paraId="61F05BEA" w14:textId="61A874F6" w:rsidR="00E67C6F" w:rsidRPr="001503C3" w:rsidRDefault="00E67C6F" w:rsidP="00E67C6F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57CDBD9B" w:rsidR="00E67C6F" w:rsidRDefault="00E67C6F" w:rsidP="00E67C6F">
      <w:pPr>
        <w:shd w:val="clear" w:color="auto" w:fill="FFFFFF"/>
        <w:spacing w:before="197"/>
        <w:rPr>
          <w:b/>
          <w:bCs/>
          <w:color w:val="000000"/>
          <w:spacing w:val="-4"/>
          <w:sz w:val="28"/>
          <w:szCs w:val="28"/>
        </w:rPr>
      </w:pPr>
    </w:p>
    <w:p w14:paraId="52A2E6A5" w14:textId="169BDA29" w:rsidR="006F0570" w:rsidRDefault="006F0570" w:rsidP="00554D8E">
      <w:pPr>
        <w:shd w:val="clear" w:color="auto" w:fill="FFFFFF"/>
        <w:ind w:left="45" w:hanging="45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70C3673E" w:rsidR="006F0570" w:rsidRPr="006F0570" w:rsidRDefault="006F0570" w:rsidP="00554D8E">
      <w:pPr>
        <w:shd w:val="clear" w:color="auto" w:fill="FFFFFF"/>
        <w:ind w:left="45" w:hanging="45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11567D">
        <w:rPr>
          <w:b/>
          <w:bCs/>
          <w:color w:val="000000"/>
          <w:spacing w:val="-4"/>
          <w:sz w:val="28"/>
          <w:szCs w:val="28"/>
        </w:rPr>
        <w:t xml:space="preserve">производственной </w:t>
      </w:r>
      <w:r>
        <w:rPr>
          <w:b/>
          <w:bCs/>
          <w:color w:val="000000"/>
          <w:spacing w:val="-4"/>
          <w:sz w:val="28"/>
          <w:szCs w:val="28"/>
        </w:rPr>
        <w:t>практике</w:t>
      </w:r>
    </w:p>
    <w:p w14:paraId="7A13E0A5" w14:textId="5A9A53AD" w:rsidR="00B36100" w:rsidRPr="00EB3235" w:rsidRDefault="00CD15AE" w:rsidP="00872C38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1503C3" w:rsidRPr="008577A7">
        <w:rPr>
          <w:color w:val="000000"/>
          <w:spacing w:val="-5"/>
          <w:sz w:val="28"/>
          <w:szCs w:val="28"/>
        </w:rPr>
        <w:t>ПМ.0</w:t>
      </w:r>
      <w:r w:rsidR="00503B96">
        <w:rPr>
          <w:color w:val="000000"/>
          <w:spacing w:val="-5"/>
          <w:sz w:val="28"/>
          <w:szCs w:val="28"/>
        </w:rPr>
        <w:t>2</w:t>
      </w:r>
      <w:r w:rsidR="001503C3" w:rsidRPr="008577A7">
        <w:rPr>
          <w:color w:val="000000"/>
          <w:spacing w:val="-5"/>
          <w:sz w:val="28"/>
          <w:szCs w:val="28"/>
        </w:rPr>
        <w:t xml:space="preserve"> </w:t>
      </w:r>
      <w:r w:rsidR="007A127E" w:rsidRPr="007A127E">
        <w:rPr>
          <w:spacing w:val="-5"/>
          <w:sz w:val="24"/>
          <w:szCs w:val="24"/>
        </w:rPr>
        <w:t>Выполнение работ при эксплуатации муниципальных линий электропередачи</w:t>
      </w:r>
      <w:r w:rsidR="007A127E">
        <w:rPr>
          <w:spacing w:val="-5"/>
          <w:sz w:val="24"/>
          <w:szCs w:val="24"/>
        </w:rPr>
        <w:t xml:space="preserve"> </w:t>
      </w:r>
      <w:r w:rsidR="00833CB8" w:rsidRPr="00EB3235">
        <w:rPr>
          <w:spacing w:val="-5"/>
          <w:sz w:val="28"/>
          <w:szCs w:val="28"/>
        </w:rPr>
        <w:t>_</w:t>
      </w:r>
      <w:r w:rsidR="007A127E">
        <w:rPr>
          <w:spacing w:val="-5"/>
          <w:sz w:val="28"/>
          <w:szCs w:val="28"/>
        </w:rPr>
        <w:t>________</w:t>
      </w:r>
      <w:r w:rsidR="00833CB8" w:rsidRPr="00EB3235">
        <w:rPr>
          <w:spacing w:val="-5"/>
          <w:sz w:val="28"/>
          <w:szCs w:val="28"/>
        </w:rPr>
        <w:t>_____</w:t>
      </w:r>
      <w:r w:rsidR="007A127E">
        <w:rPr>
          <w:spacing w:val="-5"/>
          <w:sz w:val="28"/>
          <w:szCs w:val="28"/>
        </w:rPr>
        <w:t>_______________</w:t>
      </w:r>
      <w:r w:rsidR="00833CB8" w:rsidRPr="00EB3235">
        <w:rPr>
          <w:spacing w:val="-5"/>
          <w:sz w:val="28"/>
          <w:szCs w:val="28"/>
        </w:rPr>
        <w:t>__________</w:t>
      </w:r>
    </w:p>
    <w:p w14:paraId="679E022A" w14:textId="68D264FA" w:rsidR="00B36100" w:rsidRPr="00EB3235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EB3235">
        <w:rPr>
          <w:spacing w:val="-5"/>
          <w:sz w:val="16"/>
          <w:szCs w:val="16"/>
        </w:rPr>
        <w:t xml:space="preserve">                                                               </w:t>
      </w:r>
      <w:r w:rsidR="008577A7" w:rsidRPr="00EB3235">
        <w:rPr>
          <w:spacing w:val="-5"/>
          <w:sz w:val="16"/>
          <w:szCs w:val="16"/>
        </w:rPr>
        <w:t xml:space="preserve">         </w:t>
      </w:r>
      <w:r w:rsidR="00151D4C" w:rsidRPr="00621E69">
        <w:rPr>
          <w:spacing w:val="-5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B36100" w:rsidRPr="00EB3235">
        <w:rPr>
          <w:spacing w:val="-5"/>
          <w:sz w:val="16"/>
          <w:szCs w:val="16"/>
        </w:rPr>
        <w:t>шифр и номер группы</w:t>
      </w:r>
    </w:p>
    <w:p w14:paraId="33C5F893" w14:textId="43BA5D76" w:rsidR="00B36100" w:rsidRPr="00EB3235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EB3235">
        <w:rPr>
          <w:spacing w:val="-3"/>
          <w:sz w:val="28"/>
          <w:szCs w:val="28"/>
        </w:rPr>
        <w:t>____________________________</w:t>
      </w:r>
      <w:r w:rsidR="00151D4C" w:rsidRPr="00EB3235">
        <w:rPr>
          <w:spacing w:val="-3"/>
          <w:sz w:val="28"/>
          <w:szCs w:val="28"/>
          <w:lang w:val="en-US"/>
        </w:rPr>
        <w:t>__________________________</w:t>
      </w:r>
      <w:r w:rsidRPr="00EB3235">
        <w:rPr>
          <w:spacing w:val="-3"/>
          <w:sz w:val="28"/>
          <w:szCs w:val="28"/>
        </w:rPr>
        <w:t>______________</w:t>
      </w:r>
    </w:p>
    <w:p w14:paraId="4CDDE7C8" w14:textId="5FA042CB" w:rsidR="00B36100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222F582A" w14:textId="77777777" w:rsidR="00151D4C" w:rsidRPr="007271EE" w:rsidRDefault="00151D4C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738"/>
      </w:tblGrid>
      <w:tr w:rsidR="006F0570" w:rsidRPr="005A3D33" w14:paraId="6755DB4F" w14:textId="77777777" w:rsidTr="00ED2934">
        <w:tc>
          <w:tcPr>
            <w:tcW w:w="704" w:type="dxa"/>
            <w:vAlign w:val="center"/>
          </w:tcPr>
          <w:p w14:paraId="5E4BA407" w14:textId="77777777" w:rsidR="006F0570" w:rsidRPr="005A3D33" w:rsidRDefault="006F0570" w:rsidP="00336641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336641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738" w:type="dxa"/>
            <w:vAlign w:val="center"/>
          </w:tcPr>
          <w:p w14:paraId="4AF65634" w14:textId="44C23A66" w:rsidR="006F0570" w:rsidRPr="00D643F7" w:rsidRDefault="003B5122" w:rsidP="00336641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6F0570" w:rsidRPr="005A3D33" w14:paraId="488C7C95" w14:textId="77777777" w:rsidTr="00ED2934">
        <w:tc>
          <w:tcPr>
            <w:tcW w:w="704" w:type="dxa"/>
          </w:tcPr>
          <w:p w14:paraId="63CB5E68" w14:textId="77777777" w:rsidR="006F0570" w:rsidRPr="005A3D33" w:rsidRDefault="006F0570" w:rsidP="00336641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EB3235" w:rsidRDefault="00DE30F6" w:rsidP="00336641">
            <w:p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B3235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EB3235" w:rsidRDefault="00DE30F6" w:rsidP="00336641">
            <w:p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EB3235" w:rsidRDefault="00DE30F6" w:rsidP="00336641">
            <w:pPr>
              <w:pStyle w:val="a3"/>
              <w:autoSpaceDE/>
              <w:autoSpaceDN/>
              <w:adjustRightInd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Пройти инструктаж по соблюдению правил пр</w:t>
            </w:r>
            <w:bookmarkStart w:id="0" w:name="_GoBack"/>
            <w:bookmarkEnd w:id="0"/>
            <w:r w:rsidRPr="00EB3235">
              <w:rPr>
                <w:sz w:val="24"/>
                <w:szCs w:val="24"/>
              </w:rPr>
              <w:t>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738" w:type="dxa"/>
            <w:vAlign w:val="center"/>
          </w:tcPr>
          <w:p w14:paraId="44248844" w14:textId="4EE6F02C" w:rsidR="006F0570" w:rsidRPr="00D643F7" w:rsidRDefault="006F0570" w:rsidP="00336641">
            <w:pPr>
              <w:jc w:val="center"/>
              <w:rPr>
                <w:sz w:val="24"/>
                <w:szCs w:val="24"/>
              </w:rPr>
            </w:pPr>
          </w:p>
        </w:tc>
      </w:tr>
      <w:tr w:rsidR="00151D4C" w:rsidRPr="005A3D33" w14:paraId="4F66A1A6" w14:textId="77777777" w:rsidTr="00ED2934">
        <w:tc>
          <w:tcPr>
            <w:tcW w:w="704" w:type="dxa"/>
          </w:tcPr>
          <w:p w14:paraId="52483488" w14:textId="77777777" w:rsidR="00151D4C" w:rsidRPr="005A3D33" w:rsidRDefault="00151D4C" w:rsidP="00336641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2F544D66" w14:textId="77777777" w:rsidR="00151D4C" w:rsidRPr="00EB3235" w:rsidRDefault="00151D4C" w:rsidP="00336641">
            <w:pPr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EB3235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502A11B4" w14:textId="76704D76" w:rsidR="00151D4C" w:rsidRPr="00A84017" w:rsidRDefault="00151D4C" w:rsidP="00336641">
            <w:pPr>
              <w:jc w:val="both"/>
              <w:rPr>
                <w:sz w:val="24"/>
                <w:szCs w:val="24"/>
              </w:rPr>
            </w:pPr>
            <w:r w:rsidRPr="00A84017">
              <w:rPr>
                <w:sz w:val="24"/>
                <w:szCs w:val="24"/>
              </w:rPr>
              <w:t>Необходимо рассмотреть следующие вопросы:</w:t>
            </w:r>
          </w:p>
          <w:p w14:paraId="0E4D315B" w14:textId="77777777" w:rsidR="00A84017" w:rsidRPr="006B4B97" w:rsidRDefault="00A84017" w:rsidP="00336641">
            <w:pPr>
              <w:pStyle w:val="a3"/>
              <w:widowControl/>
              <w:numPr>
                <w:ilvl w:val="0"/>
                <w:numId w:val="28"/>
              </w:numPr>
              <w:tabs>
                <w:tab w:val="left" w:pos="310"/>
              </w:tabs>
              <w:suppressAutoHyphens/>
              <w:autoSpaceDE/>
              <w:adjustRightInd/>
              <w:ind w:left="72" w:firstLine="0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6B4B97">
              <w:rPr>
                <w:sz w:val="24"/>
                <w:szCs w:val="24"/>
              </w:rPr>
              <w:t>описать общую информацию об исследуемой организации: ее тип, специализацию, профиль, место расположения;</w:t>
            </w:r>
          </w:p>
          <w:p w14:paraId="426B1EE4" w14:textId="77777777" w:rsidR="00A84017" w:rsidRPr="006B4B97" w:rsidRDefault="00A84017" w:rsidP="00336641">
            <w:pPr>
              <w:pStyle w:val="a3"/>
              <w:widowControl/>
              <w:numPr>
                <w:ilvl w:val="0"/>
                <w:numId w:val="28"/>
              </w:numPr>
              <w:tabs>
                <w:tab w:val="left" w:pos="310"/>
              </w:tabs>
              <w:suppressAutoHyphens/>
              <w:autoSpaceDE/>
              <w:adjustRightInd/>
              <w:ind w:left="72" w:firstLine="0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6B4B97">
              <w:rPr>
                <w:sz w:val="24"/>
                <w:szCs w:val="24"/>
              </w:rPr>
              <w:t xml:space="preserve"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</w:t>
            </w:r>
            <w:r w:rsidRPr="006B4B97">
              <w:rPr>
                <w:sz w:val="24"/>
                <w:szCs w:val="24"/>
              </w:rPr>
              <w:lastRenderedPageBreak/>
              <w:t>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года;</w:t>
            </w:r>
          </w:p>
          <w:p w14:paraId="228CD876" w14:textId="77777777" w:rsidR="00A84017" w:rsidRPr="006B4B97" w:rsidRDefault="00A84017" w:rsidP="00336641">
            <w:pPr>
              <w:pStyle w:val="a3"/>
              <w:widowControl/>
              <w:numPr>
                <w:ilvl w:val="0"/>
                <w:numId w:val="28"/>
              </w:numPr>
              <w:tabs>
                <w:tab w:val="left" w:pos="310"/>
              </w:tabs>
              <w:suppressAutoHyphens/>
              <w:autoSpaceDE/>
              <w:adjustRightInd/>
              <w:ind w:left="72" w:firstLine="0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6B4B97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1058F339" w14:textId="77777777" w:rsidR="00A84017" w:rsidRPr="006B4B97" w:rsidRDefault="00A84017" w:rsidP="00336641">
            <w:pPr>
              <w:pStyle w:val="a3"/>
              <w:widowControl/>
              <w:numPr>
                <w:ilvl w:val="0"/>
                <w:numId w:val="28"/>
              </w:numPr>
              <w:tabs>
                <w:tab w:val="left" w:pos="310"/>
              </w:tabs>
              <w:suppressAutoHyphens/>
              <w:autoSpaceDE/>
              <w:adjustRightInd/>
              <w:ind w:left="72" w:firstLine="0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6B4B97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3F7788B4" w14:textId="77777777" w:rsidR="00A84017" w:rsidRPr="006B4B97" w:rsidRDefault="00A84017" w:rsidP="00336641">
            <w:pPr>
              <w:pStyle w:val="a3"/>
              <w:widowControl/>
              <w:numPr>
                <w:ilvl w:val="0"/>
                <w:numId w:val="28"/>
              </w:numPr>
              <w:tabs>
                <w:tab w:val="left" w:pos="310"/>
              </w:tabs>
              <w:suppressAutoHyphens/>
              <w:autoSpaceDE/>
              <w:adjustRightInd/>
              <w:ind w:left="72" w:firstLine="0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6B4B97">
              <w:rPr>
                <w:sz w:val="24"/>
                <w:szCs w:val="24"/>
              </w:rPr>
              <w:t>ознакомиться и описать общую информацию о количественном и качественном составе работников организации и ее подразделений;</w:t>
            </w:r>
          </w:p>
          <w:p w14:paraId="67C447AA" w14:textId="084F470D" w:rsidR="00A84017" w:rsidRDefault="00A84017" w:rsidP="00336641">
            <w:pPr>
              <w:pStyle w:val="a3"/>
              <w:widowControl/>
              <w:numPr>
                <w:ilvl w:val="0"/>
                <w:numId w:val="28"/>
              </w:numPr>
              <w:tabs>
                <w:tab w:val="left" w:pos="310"/>
              </w:tabs>
              <w:suppressAutoHyphens/>
              <w:autoSpaceDE/>
              <w:adjustRightInd/>
              <w:ind w:left="72" w:firstLine="0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6B4B97">
              <w:rPr>
                <w:sz w:val="24"/>
                <w:szCs w:val="24"/>
              </w:rPr>
              <w:t>ознакомиться с типовыми должностными обязанностями электромонтажника (электромонтера);</w:t>
            </w:r>
          </w:p>
          <w:p w14:paraId="37141E59" w14:textId="2E9B36DA" w:rsidR="00A84017" w:rsidRPr="00A84017" w:rsidRDefault="00A84017" w:rsidP="00336641">
            <w:pPr>
              <w:pStyle w:val="a3"/>
              <w:widowControl/>
              <w:numPr>
                <w:ilvl w:val="0"/>
                <w:numId w:val="28"/>
              </w:numPr>
              <w:tabs>
                <w:tab w:val="left" w:pos="310"/>
              </w:tabs>
              <w:suppressAutoHyphens/>
              <w:autoSpaceDE/>
              <w:adjustRightInd/>
              <w:ind w:left="72" w:firstLine="0"/>
              <w:contextualSpacing w:val="0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6B4B97">
              <w:rPr>
                <w:sz w:val="24"/>
                <w:szCs w:val="24"/>
              </w:rPr>
              <w:t>ознакомиться с хозяйственной деятельностью исследуемой организации, с организационными и методологическими аспектами работы энергетической службы.</w:t>
            </w:r>
          </w:p>
        </w:tc>
        <w:tc>
          <w:tcPr>
            <w:tcW w:w="1738" w:type="dxa"/>
            <w:vAlign w:val="center"/>
          </w:tcPr>
          <w:p w14:paraId="19DD071D" w14:textId="77777777" w:rsidR="00151D4C" w:rsidRPr="00D643F7" w:rsidRDefault="00151D4C" w:rsidP="00336641">
            <w:pPr>
              <w:jc w:val="center"/>
              <w:rPr>
                <w:sz w:val="24"/>
                <w:szCs w:val="24"/>
              </w:rPr>
            </w:pPr>
          </w:p>
        </w:tc>
      </w:tr>
      <w:tr w:rsidR="00151D4C" w:rsidRPr="005A3D33" w14:paraId="6628CDA1" w14:textId="77777777" w:rsidTr="00ED2934">
        <w:tc>
          <w:tcPr>
            <w:tcW w:w="704" w:type="dxa"/>
          </w:tcPr>
          <w:p w14:paraId="5DEE3E3F" w14:textId="77777777" w:rsidR="00151D4C" w:rsidRPr="005A3D33" w:rsidRDefault="00151D4C" w:rsidP="00336641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6657460" w14:textId="7D208146" w:rsidR="00151D4C" w:rsidRPr="00554D8E" w:rsidRDefault="00621E69" w:rsidP="00336641">
            <w:pPr>
              <w:pStyle w:val="a3"/>
              <w:autoSpaceDE/>
              <w:adjustRightInd/>
              <w:ind w:left="34"/>
              <w:contextualSpacing w:val="0"/>
              <w:jc w:val="both"/>
              <w:rPr>
                <w:b/>
                <w:sz w:val="24"/>
                <w:szCs w:val="24"/>
              </w:rPr>
            </w:pPr>
            <w:r w:rsidRPr="00554D8E">
              <w:rPr>
                <w:b/>
                <w:sz w:val="24"/>
                <w:szCs w:val="24"/>
              </w:rPr>
              <w:t>Ознакомление и сбор</w:t>
            </w:r>
            <w:r w:rsidR="00151D4C" w:rsidRPr="00554D8E">
              <w:rPr>
                <w:b/>
                <w:sz w:val="24"/>
                <w:szCs w:val="24"/>
              </w:rPr>
              <w:t xml:space="preserve"> информации об объекте практики и анализ содержания источников. Анализ организации и ведения документирования монтажа электрооборудования в организации согласно требованиям нормативных и проектных документов. Ознакомление и изучение электрооборудования и технологического оборудования организации. Анализ состояния электрооборудования организации.</w:t>
            </w:r>
          </w:p>
          <w:p w14:paraId="609319F7" w14:textId="77777777" w:rsidR="00A84017" w:rsidRPr="00336641" w:rsidRDefault="00A84017" w:rsidP="00336641">
            <w:pPr>
              <w:pStyle w:val="a3"/>
              <w:widowControl/>
              <w:numPr>
                <w:ilvl w:val="0"/>
                <w:numId w:val="31"/>
              </w:numPr>
              <w:tabs>
                <w:tab w:val="left" w:pos="290"/>
              </w:tabs>
              <w:autoSpaceDE/>
              <w:autoSpaceDN/>
              <w:adjustRightInd/>
              <w:ind w:left="78" w:firstLine="0"/>
              <w:jc w:val="both"/>
              <w:rPr>
                <w:b/>
                <w:sz w:val="24"/>
                <w:szCs w:val="24"/>
              </w:rPr>
            </w:pPr>
            <w:r w:rsidRPr="00336641">
              <w:rPr>
                <w:sz w:val="24"/>
                <w:szCs w:val="24"/>
              </w:rPr>
              <w:t>изучить и дать краткую техническую характеристику электрооборудования и электроприводов, применяемых в организации;</w:t>
            </w:r>
          </w:p>
          <w:p w14:paraId="0657F9FE" w14:textId="77777777" w:rsidR="00A84017" w:rsidRPr="00336641" w:rsidRDefault="00A84017" w:rsidP="00336641">
            <w:pPr>
              <w:pStyle w:val="a3"/>
              <w:widowControl/>
              <w:numPr>
                <w:ilvl w:val="0"/>
                <w:numId w:val="31"/>
              </w:numPr>
              <w:tabs>
                <w:tab w:val="left" w:pos="290"/>
              </w:tabs>
              <w:autoSpaceDE/>
              <w:autoSpaceDN/>
              <w:adjustRightInd/>
              <w:ind w:left="78" w:firstLine="0"/>
              <w:jc w:val="both"/>
              <w:rPr>
                <w:sz w:val="24"/>
                <w:szCs w:val="24"/>
              </w:rPr>
            </w:pPr>
            <w:r w:rsidRPr="00336641">
              <w:rPr>
                <w:sz w:val="24"/>
                <w:szCs w:val="24"/>
              </w:rPr>
              <w:t>изучить и описать основные требования, предъявляемые к электрооборудованиям и электроприводам организации;</w:t>
            </w:r>
          </w:p>
          <w:p w14:paraId="781E2FE8" w14:textId="77A9C92E" w:rsidR="00A84017" w:rsidRPr="00336641" w:rsidRDefault="00A84017" w:rsidP="00336641">
            <w:pPr>
              <w:pStyle w:val="a3"/>
              <w:widowControl/>
              <w:numPr>
                <w:ilvl w:val="0"/>
                <w:numId w:val="31"/>
              </w:numPr>
              <w:tabs>
                <w:tab w:val="left" w:pos="290"/>
              </w:tabs>
              <w:autoSpaceDE/>
              <w:autoSpaceDN/>
              <w:adjustRightInd/>
              <w:ind w:left="78" w:firstLine="0"/>
              <w:jc w:val="both"/>
              <w:rPr>
                <w:sz w:val="24"/>
                <w:szCs w:val="24"/>
              </w:rPr>
            </w:pPr>
            <w:r w:rsidRPr="00336641">
              <w:rPr>
                <w:sz w:val="24"/>
                <w:szCs w:val="24"/>
              </w:rPr>
              <w:t>изучить и описать типы, виды и характеристики применяемых в организации электро</w:t>
            </w:r>
            <w:r w:rsidRPr="00336641">
              <w:rPr>
                <w:sz w:val="24"/>
                <w:szCs w:val="24"/>
              </w:rPr>
              <w:t>оборудований</w:t>
            </w:r>
            <w:r w:rsidRPr="00336641">
              <w:rPr>
                <w:sz w:val="24"/>
                <w:szCs w:val="24"/>
              </w:rPr>
              <w:t>;</w:t>
            </w:r>
          </w:p>
          <w:p w14:paraId="4797E44B" w14:textId="46C6EC6B" w:rsidR="00A84017" w:rsidRPr="00336641" w:rsidRDefault="00A84017" w:rsidP="00336641">
            <w:pPr>
              <w:pStyle w:val="a3"/>
              <w:widowControl/>
              <w:numPr>
                <w:ilvl w:val="0"/>
                <w:numId w:val="31"/>
              </w:numPr>
              <w:tabs>
                <w:tab w:val="left" w:pos="290"/>
              </w:tabs>
              <w:autoSpaceDE/>
              <w:autoSpaceDN/>
              <w:adjustRightInd/>
              <w:ind w:left="78" w:firstLine="0"/>
              <w:jc w:val="both"/>
              <w:rPr>
                <w:sz w:val="24"/>
                <w:szCs w:val="24"/>
              </w:rPr>
            </w:pPr>
            <w:r w:rsidRPr="00336641">
              <w:rPr>
                <w:sz w:val="24"/>
                <w:szCs w:val="24"/>
              </w:rPr>
              <w:t>изучить существующие в организации линии электропередач;</w:t>
            </w:r>
          </w:p>
          <w:p w14:paraId="38400C87" w14:textId="5D7CCF61" w:rsidR="00A84017" w:rsidRPr="00336641" w:rsidRDefault="00A84017" w:rsidP="00336641">
            <w:pPr>
              <w:pStyle w:val="a3"/>
              <w:widowControl/>
              <w:numPr>
                <w:ilvl w:val="0"/>
                <w:numId w:val="31"/>
              </w:numPr>
              <w:tabs>
                <w:tab w:val="left" w:pos="290"/>
              </w:tabs>
              <w:autoSpaceDE/>
              <w:autoSpaceDN/>
              <w:adjustRightInd/>
              <w:ind w:left="78" w:firstLine="0"/>
              <w:jc w:val="both"/>
              <w:rPr>
                <w:sz w:val="24"/>
                <w:szCs w:val="24"/>
              </w:rPr>
            </w:pPr>
            <w:r w:rsidRPr="00336641">
              <w:rPr>
                <w:sz w:val="24"/>
                <w:szCs w:val="24"/>
              </w:rPr>
              <w:t xml:space="preserve">ознакомиться, изучить и описать режимы работы технологических оборудований </w:t>
            </w:r>
            <w:r w:rsidR="00336641" w:rsidRPr="00336641">
              <w:rPr>
                <w:sz w:val="24"/>
                <w:szCs w:val="24"/>
              </w:rPr>
              <w:t xml:space="preserve">и линий электропередач </w:t>
            </w:r>
            <w:r w:rsidRPr="00336641">
              <w:rPr>
                <w:sz w:val="24"/>
                <w:szCs w:val="24"/>
              </w:rPr>
              <w:t>организации;</w:t>
            </w:r>
          </w:p>
          <w:p w14:paraId="0C2D5F6D" w14:textId="77777777" w:rsidR="00A84017" w:rsidRPr="00336641" w:rsidRDefault="00A84017" w:rsidP="00336641">
            <w:pPr>
              <w:pStyle w:val="a3"/>
              <w:widowControl/>
              <w:numPr>
                <w:ilvl w:val="0"/>
                <w:numId w:val="31"/>
              </w:numPr>
              <w:tabs>
                <w:tab w:val="left" w:pos="290"/>
              </w:tabs>
              <w:autoSpaceDE/>
              <w:autoSpaceDN/>
              <w:adjustRightInd/>
              <w:ind w:left="78" w:firstLine="0"/>
              <w:jc w:val="both"/>
              <w:rPr>
                <w:sz w:val="24"/>
                <w:szCs w:val="24"/>
              </w:rPr>
            </w:pPr>
            <w:r w:rsidRPr="00336641">
              <w:rPr>
                <w:sz w:val="24"/>
                <w:szCs w:val="24"/>
              </w:rPr>
              <w:t xml:space="preserve">ознакомиться и описать назначение и выполнение питающей и распределительной сети организации, описать их электрическую схему; </w:t>
            </w:r>
          </w:p>
          <w:p w14:paraId="43B29DE8" w14:textId="77777777" w:rsidR="00A84017" w:rsidRPr="00336641" w:rsidRDefault="00A84017" w:rsidP="00336641">
            <w:pPr>
              <w:pStyle w:val="a3"/>
              <w:widowControl/>
              <w:numPr>
                <w:ilvl w:val="0"/>
                <w:numId w:val="31"/>
              </w:numPr>
              <w:tabs>
                <w:tab w:val="left" w:pos="290"/>
              </w:tabs>
              <w:autoSpaceDE/>
              <w:autoSpaceDN/>
              <w:adjustRightInd/>
              <w:ind w:left="78" w:firstLine="0"/>
              <w:jc w:val="both"/>
              <w:rPr>
                <w:sz w:val="24"/>
                <w:szCs w:val="24"/>
              </w:rPr>
            </w:pPr>
            <w:r w:rsidRPr="00336641">
              <w:rPr>
                <w:sz w:val="24"/>
                <w:szCs w:val="24"/>
              </w:rPr>
              <w:t>ознакомиться и описать трансформаторную подстанцию;</w:t>
            </w:r>
          </w:p>
          <w:p w14:paraId="3660A7CC" w14:textId="77777777" w:rsidR="00A84017" w:rsidRPr="00336641" w:rsidRDefault="00A84017" w:rsidP="00336641">
            <w:pPr>
              <w:pStyle w:val="a3"/>
              <w:widowControl/>
              <w:numPr>
                <w:ilvl w:val="0"/>
                <w:numId w:val="31"/>
              </w:numPr>
              <w:tabs>
                <w:tab w:val="left" w:pos="290"/>
              </w:tabs>
              <w:autoSpaceDE/>
              <w:autoSpaceDN/>
              <w:adjustRightInd/>
              <w:ind w:left="78" w:firstLine="0"/>
              <w:jc w:val="both"/>
              <w:rPr>
                <w:sz w:val="24"/>
                <w:szCs w:val="24"/>
              </w:rPr>
            </w:pPr>
            <w:r w:rsidRPr="00336641">
              <w:rPr>
                <w:sz w:val="24"/>
                <w:szCs w:val="24"/>
              </w:rPr>
              <w:t>ознакомиться и описать аппаратуры защиты и управления;</w:t>
            </w:r>
          </w:p>
          <w:p w14:paraId="351200C5" w14:textId="77777777" w:rsidR="00A84017" w:rsidRPr="00336641" w:rsidRDefault="00A84017" w:rsidP="00336641">
            <w:pPr>
              <w:pStyle w:val="a3"/>
              <w:widowControl/>
              <w:numPr>
                <w:ilvl w:val="0"/>
                <w:numId w:val="31"/>
              </w:numPr>
              <w:tabs>
                <w:tab w:val="left" w:pos="290"/>
              </w:tabs>
              <w:autoSpaceDE/>
              <w:autoSpaceDN/>
              <w:adjustRightInd/>
              <w:ind w:left="78" w:firstLine="0"/>
              <w:jc w:val="both"/>
              <w:rPr>
                <w:sz w:val="24"/>
                <w:szCs w:val="24"/>
              </w:rPr>
            </w:pPr>
            <w:r w:rsidRPr="00336641">
              <w:rPr>
                <w:sz w:val="24"/>
                <w:szCs w:val="24"/>
              </w:rPr>
              <w:t>ознакомиться, изучить и анализировать состояния электрооборудования организации;</w:t>
            </w:r>
          </w:p>
          <w:p w14:paraId="0EB4603C" w14:textId="2C179425" w:rsidR="00A84017" w:rsidRDefault="00A84017" w:rsidP="00336641">
            <w:pPr>
              <w:pStyle w:val="a3"/>
              <w:widowControl/>
              <w:numPr>
                <w:ilvl w:val="0"/>
                <w:numId w:val="31"/>
              </w:numPr>
              <w:tabs>
                <w:tab w:val="left" w:pos="290"/>
              </w:tabs>
              <w:autoSpaceDE/>
              <w:autoSpaceDN/>
              <w:adjustRightInd/>
              <w:ind w:left="78" w:firstLine="0"/>
              <w:jc w:val="both"/>
              <w:rPr>
                <w:sz w:val="24"/>
                <w:szCs w:val="24"/>
              </w:rPr>
            </w:pPr>
            <w:r w:rsidRPr="00336641">
              <w:rPr>
                <w:sz w:val="24"/>
                <w:szCs w:val="24"/>
              </w:rPr>
              <w:t>ознакомиться и описать способы прокладки проводов и кабельных линий в организации;</w:t>
            </w:r>
          </w:p>
          <w:p w14:paraId="17D6EA47" w14:textId="692D5206" w:rsidR="00A84017" w:rsidRPr="00336641" w:rsidRDefault="00A84017" w:rsidP="00336641">
            <w:pPr>
              <w:pStyle w:val="a3"/>
              <w:widowControl/>
              <w:numPr>
                <w:ilvl w:val="0"/>
                <w:numId w:val="31"/>
              </w:numPr>
              <w:tabs>
                <w:tab w:val="left" w:pos="290"/>
              </w:tabs>
              <w:autoSpaceDE/>
              <w:autoSpaceDN/>
              <w:adjustRightInd/>
              <w:ind w:left="78" w:firstLine="0"/>
              <w:jc w:val="both"/>
              <w:rPr>
                <w:b/>
                <w:sz w:val="24"/>
                <w:szCs w:val="24"/>
              </w:rPr>
            </w:pPr>
            <w:r w:rsidRPr="00336641">
              <w:rPr>
                <w:sz w:val="24"/>
                <w:szCs w:val="24"/>
              </w:rPr>
              <w:t>ознакомиться, изучить и описать электрические схемы управления электрооборудованиями и электроприводами организации.</w:t>
            </w:r>
          </w:p>
        </w:tc>
        <w:tc>
          <w:tcPr>
            <w:tcW w:w="1738" w:type="dxa"/>
            <w:vAlign w:val="center"/>
          </w:tcPr>
          <w:p w14:paraId="2AE67525" w14:textId="77777777" w:rsidR="00151D4C" w:rsidRPr="00D643F7" w:rsidRDefault="00151D4C" w:rsidP="00336641">
            <w:pPr>
              <w:jc w:val="center"/>
              <w:rPr>
                <w:sz w:val="24"/>
                <w:szCs w:val="24"/>
              </w:rPr>
            </w:pPr>
          </w:p>
        </w:tc>
      </w:tr>
      <w:tr w:rsidR="00151D4C" w:rsidRPr="005A3D33" w14:paraId="25375DBD" w14:textId="77777777" w:rsidTr="00ED2934">
        <w:tc>
          <w:tcPr>
            <w:tcW w:w="704" w:type="dxa"/>
          </w:tcPr>
          <w:p w14:paraId="026721A9" w14:textId="77777777" w:rsidR="00151D4C" w:rsidRPr="005A3D33" w:rsidRDefault="00151D4C" w:rsidP="00336641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7E146FB" w14:textId="4881BC3D" w:rsidR="00151D4C" w:rsidRPr="00554D8E" w:rsidRDefault="00151D4C" w:rsidP="00336641">
            <w:pPr>
              <w:pStyle w:val="ConsPlusNormal"/>
              <w:tabs>
                <w:tab w:val="left" w:pos="768"/>
                <w:tab w:val="left" w:pos="1171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4D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</w:t>
            </w:r>
            <w:r w:rsidR="007F2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554D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115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Выполнение работ при эксплуатации муниципальных линий электропередач</w:t>
            </w:r>
            <w:r w:rsidRPr="00554D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09981EF8" w14:textId="77777777" w:rsidR="00336641" w:rsidRPr="006B4B97" w:rsidRDefault="00336641" w:rsidP="00336641">
            <w:pPr>
              <w:pStyle w:val="a3"/>
              <w:widowControl/>
              <w:numPr>
                <w:ilvl w:val="0"/>
                <w:numId w:val="27"/>
              </w:numPr>
              <w:tabs>
                <w:tab w:val="left" w:pos="199"/>
              </w:tabs>
              <w:autoSpaceDE/>
              <w:autoSpaceDN/>
              <w:adjustRightInd/>
              <w:ind w:left="0" w:firstLine="0"/>
              <w:contextualSpacing w:val="0"/>
              <w:jc w:val="both"/>
              <w:rPr>
                <w:sz w:val="24"/>
                <w:szCs w:val="24"/>
              </w:rPr>
            </w:pPr>
            <w:r w:rsidRPr="006B4B97">
              <w:rPr>
                <w:sz w:val="24"/>
                <w:szCs w:val="24"/>
              </w:rPr>
              <w:t xml:space="preserve">ознакомиться и изучить существующую методику выполнения профилактической работы по поддержанию </w:t>
            </w:r>
            <w:r w:rsidRPr="006B4B97">
              <w:rPr>
                <w:sz w:val="24"/>
                <w:szCs w:val="24"/>
              </w:rPr>
              <w:lastRenderedPageBreak/>
              <w:t>электрооборудований и электроустановок в исправном состоянии в организации.</w:t>
            </w:r>
          </w:p>
          <w:p w14:paraId="2BE8C1EC" w14:textId="77777777" w:rsidR="00336641" w:rsidRPr="006B4B97" w:rsidRDefault="00336641" w:rsidP="00336641">
            <w:pPr>
              <w:pStyle w:val="a3"/>
              <w:widowControl/>
              <w:numPr>
                <w:ilvl w:val="0"/>
                <w:numId w:val="27"/>
              </w:numPr>
              <w:tabs>
                <w:tab w:val="left" w:pos="199"/>
              </w:tabs>
              <w:autoSpaceDE/>
              <w:autoSpaceDN/>
              <w:adjustRightInd/>
              <w:ind w:left="0" w:firstLine="0"/>
              <w:contextualSpacing w:val="0"/>
              <w:jc w:val="both"/>
              <w:rPr>
                <w:sz w:val="24"/>
                <w:szCs w:val="24"/>
              </w:rPr>
            </w:pPr>
            <w:r w:rsidRPr="006B4B97">
              <w:rPr>
                <w:sz w:val="24"/>
                <w:szCs w:val="24"/>
              </w:rPr>
              <w:t xml:space="preserve">ознакомиться и изучить существующую методику осуществления контроля за соблюдением правил монтажа, наладки и эксплуатации электроустановок в организации. </w:t>
            </w:r>
          </w:p>
          <w:p w14:paraId="1B644C8F" w14:textId="77777777" w:rsidR="00336641" w:rsidRPr="006B4B97" w:rsidRDefault="00336641" w:rsidP="00336641">
            <w:pPr>
              <w:pStyle w:val="a3"/>
              <w:widowControl/>
              <w:numPr>
                <w:ilvl w:val="0"/>
                <w:numId w:val="27"/>
              </w:numPr>
              <w:shd w:val="clear" w:color="auto" w:fill="FFFFFF"/>
              <w:tabs>
                <w:tab w:val="left" w:pos="199"/>
              </w:tabs>
              <w:autoSpaceDE/>
              <w:autoSpaceDN/>
              <w:adjustRightInd/>
              <w:ind w:left="0" w:firstLine="0"/>
              <w:contextualSpacing w:val="0"/>
              <w:jc w:val="both"/>
              <w:rPr>
                <w:sz w:val="24"/>
                <w:szCs w:val="24"/>
              </w:rPr>
            </w:pPr>
            <w:r w:rsidRPr="006B4B97">
              <w:rPr>
                <w:sz w:val="24"/>
                <w:szCs w:val="24"/>
              </w:rPr>
              <w:t>ознакомиться и изучить действующую в организации систему комплекса организационных и технических мероприятий по уходу, надзору, монтажу, наладке, эксплуатации и ремонту технологического оборудования (ППР), направленных на предупреждение преждевременного износа и поломки деталей, узлов и механизмов и содержание их в работоспособном состоянии.</w:t>
            </w:r>
          </w:p>
          <w:p w14:paraId="4B4A38FE" w14:textId="77777777" w:rsidR="00336641" w:rsidRPr="006B4B97" w:rsidRDefault="00336641" w:rsidP="00336641">
            <w:pPr>
              <w:pStyle w:val="a3"/>
              <w:widowControl/>
              <w:numPr>
                <w:ilvl w:val="0"/>
                <w:numId w:val="27"/>
              </w:numPr>
              <w:tabs>
                <w:tab w:val="left" w:pos="199"/>
              </w:tabs>
              <w:autoSpaceDE/>
              <w:autoSpaceDN/>
              <w:adjustRightInd/>
              <w:ind w:left="0" w:firstLine="0"/>
              <w:contextualSpacing w:val="0"/>
              <w:jc w:val="both"/>
              <w:rPr>
                <w:sz w:val="24"/>
                <w:szCs w:val="24"/>
              </w:rPr>
            </w:pPr>
            <w:r w:rsidRPr="006B4B97">
              <w:rPr>
                <w:sz w:val="24"/>
                <w:szCs w:val="24"/>
              </w:rPr>
              <w:t>ознакомиться и изучить существующую методику проведения проверок и выявления неисправностей электрооборудований. Под руководством руководителя практики от производства проводить работы по проверке и выявлению неисправностей электрооборудований организации и устранения мелких неисправностей в работе электрооборудования.</w:t>
            </w:r>
          </w:p>
          <w:p w14:paraId="797934EC" w14:textId="77777777" w:rsidR="00336641" w:rsidRPr="006B4B97" w:rsidRDefault="00336641" w:rsidP="00336641">
            <w:pPr>
              <w:pStyle w:val="a3"/>
              <w:widowControl/>
              <w:numPr>
                <w:ilvl w:val="0"/>
                <w:numId w:val="27"/>
              </w:numPr>
              <w:tabs>
                <w:tab w:val="left" w:pos="199"/>
              </w:tabs>
              <w:autoSpaceDE/>
              <w:autoSpaceDN/>
              <w:adjustRightInd/>
              <w:ind w:left="0" w:firstLine="0"/>
              <w:contextualSpacing w:val="0"/>
              <w:jc w:val="both"/>
              <w:rPr>
                <w:sz w:val="24"/>
                <w:szCs w:val="24"/>
              </w:rPr>
            </w:pPr>
            <w:r w:rsidRPr="006B4B97">
              <w:rPr>
                <w:sz w:val="24"/>
                <w:szCs w:val="24"/>
              </w:rPr>
              <w:t>проведение разборки, мелкого ремонта, сборку и регулирование электрооборудования.</w:t>
            </w:r>
          </w:p>
          <w:p w14:paraId="39F03AF8" w14:textId="77777777" w:rsidR="00336641" w:rsidRPr="006B4B97" w:rsidRDefault="00336641" w:rsidP="00336641">
            <w:pPr>
              <w:widowControl/>
              <w:numPr>
                <w:ilvl w:val="0"/>
                <w:numId w:val="27"/>
              </w:numPr>
              <w:tabs>
                <w:tab w:val="left" w:pos="199"/>
                <w:tab w:val="left" w:pos="270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  <w:lang w:eastAsia="en-US"/>
              </w:rPr>
            </w:pPr>
            <w:r w:rsidRPr="006B4B97">
              <w:rPr>
                <w:sz w:val="24"/>
                <w:szCs w:val="24"/>
                <w:lang w:eastAsia="en-US"/>
              </w:rPr>
              <w:t>комплексные слесарно-механические работы;</w:t>
            </w:r>
          </w:p>
          <w:p w14:paraId="50131209" w14:textId="2F6CC81D" w:rsidR="00336641" w:rsidRPr="006B4B97" w:rsidRDefault="00336641" w:rsidP="00336641">
            <w:pPr>
              <w:widowControl/>
              <w:numPr>
                <w:ilvl w:val="0"/>
                <w:numId w:val="27"/>
              </w:numPr>
              <w:tabs>
                <w:tab w:val="left" w:pos="199"/>
                <w:tab w:val="left" w:pos="270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ознакомиться с </w:t>
            </w:r>
            <w:r w:rsidRPr="006B4B97">
              <w:rPr>
                <w:sz w:val="24"/>
                <w:szCs w:val="24"/>
                <w:lang w:eastAsia="en-US"/>
              </w:rPr>
              <w:t>оформление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6B4B97">
              <w:rPr>
                <w:sz w:val="24"/>
                <w:szCs w:val="24"/>
                <w:lang w:eastAsia="en-US"/>
              </w:rPr>
              <w:t xml:space="preserve"> наряда-допуска;</w:t>
            </w:r>
          </w:p>
          <w:p w14:paraId="06A7CA3A" w14:textId="77777777" w:rsidR="00336641" w:rsidRPr="006B4B97" w:rsidRDefault="00336641" w:rsidP="00336641">
            <w:pPr>
              <w:widowControl/>
              <w:numPr>
                <w:ilvl w:val="0"/>
                <w:numId w:val="27"/>
              </w:numPr>
              <w:tabs>
                <w:tab w:val="left" w:pos="199"/>
                <w:tab w:val="left" w:pos="270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  <w:lang w:eastAsia="en-US"/>
              </w:rPr>
            </w:pPr>
            <w:r w:rsidRPr="006B4B97">
              <w:rPr>
                <w:sz w:val="24"/>
                <w:szCs w:val="24"/>
                <w:lang w:eastAsia="en-US"/>
              </w:rPr>
              <w:t>выявление дефектов опор;</w:t>
            </w:r>
          </w:p>
          <w:p w14:paraId="6E05B636" w14:textId="77777777" w:rsidR="00336641" w:rsidRPr="006B4B97" w:rsidRDefault="00336641" w:rsidP="00336641">
            <w:pPr>
              <w:widowControl/>
              <w:numPr>
                <w:ilvl w:val="0"/>
                <w:numId w:val="27"/>
              </w:numPr>
              <w:tabs>
                <w:tab w:val="left" w:pos="199"/>
                <w:tab w:val="left" w:pos="270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  <w:lang w:eastAsia="en-US"/>
              </w:rPr>
            </w:pPr>
            <w:r w:rsidRPr="006B4B97">
              <w:rPr>
                <w:sz w:val="24"/>
                <w:szCs w:val="24"/>
                <w:lang w:eastAsia="en-US"/>
              </w:rPr>
              <w:t>профилактические испытания кабеля и определение места повреждения кабельной линии;</w:t>
            </w:r>
          </w:p>
          <w:p w14:paraId="6C2C16B9" w14:textId="77777777" w:rsidR="00336641" w:rsidRPr="006B4B97" w:rsidRDefault="00336641" w:rsidP="00336641">
            <w:pPr>
              <w:widowControl/>
              <w:numPr>
                <w:ilvl w:val="0"/>
                <w:numId w:val="27"/>
              </w:numPr>
              <w:tabs>
                <w:tab w:val="left" w:pos="199"/>
                <w:tab w:val="left" w:pos="270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  <w:lang w:eastAsia="en-US"/>
              </w:rPr>
            </w:pPr>
            <w:r w:rsidRPr="006B4B97">
              <w:rPr>
                <w:sz w:val="24"/>
                <w:szCs w:val="24"/>
                <w:lang w:eastAsia="en-US"/>
              </w:rPr>
              <w:t>ревизия и регулировка разъединителя;</w:t>
            </w:r>
          </w:p>
          <w:p w14:paraId="7270A0A1" w14:textId="77777777" w:rsidR="00336641" w:rsidRPr="006B4B97" w:rsidRDefault="00336641" w:rsidP="00336641">
            <w:pPr>
              <w:widowControl/>
              <w:numPr>
                <w:ilvl w:val="0"/>
                <w:numId w:val="27"/>
              </w:numPr>
              <w:tabs>
                <w:tab w:val="left" w:pos="199"/>
                <w:tab w:val="left" w:pos="270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  <w:lang w:eastAsia="en-US"/>
              </w:rPr>
            </w:pPr>
            <w:r w:rsidRPr="006B4B97">
              <w:rPr>
                <w:sz w:val="24"/>
                <w:szCs w:val="24"/>
                <w:lang w:eastAsia="en-US"/>
              </w:rPr>
              <w:t>ремонт воздушных линий электропередачи;</w:t>
            </w:r>
          </w:p>
          <w:p w14:paraId="65CF3034" w14:textId="77777777" w:rsidR="00336641" w:rsidRPr="006B4B97" w:rsidRDefault="00336641" w:rsidP="00336641">
            <w:pPr>
              <w:widowControl/>
              <w:numPr>
                <w:ilvl w:val="0"/>
                <w:numId w:val="27"/>
              </w:numPr>
              <w:tabs>
                <w:tab w:val="left" w:pos="199"/>
                <w:tab w:val="left" w:pos="270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6B4B97">
              <w:rPr>
                <w:sz w:val="24"/>
                <w:szCs w:val="24"/>
                <w:lang w:eastAsia="en-US"/>
              </w:rPr>
              <w:t>дефектация</w:t>
            </w:r>
            <w:proofErr w:type="spellEnd"/>
            <w:r w:rsidRPr="006B4B97">
              <w:rPr>
                <w:sz w:val="24"/>
                <w:szCs w:val="24"/>
                <w:lang w:eastAsia="en-US"/>
              </w:rPr>
              <w:t xml:space="preserve"> опор для проведения текущего ремонта ЛЭП;</w:t>
            </w:r>
          </w:p>
          <w:p w14:paraId="58793480" w14:textId="77777777" w:rsidR="00336641" w:rsidRPr="006B4B97" w:rsidRDefault="00336641" w:rsidP="00336641">
            <w:pPr>
              <w:widowControl/>
              <w:numPr>
                <w:ilvl w:val="0"/>
                <w:numId w:val="27"/>
              </w:numPr>
              <w:tabs>
                <w:tab w:val="left" w:pos="199"/>
                <w:tab w:val="left" w:pos="270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  <w:lang w:eastAsia="en-US"/>
              </w:rPr>
            </w:pPr>
            <w:r w:rsidRPr="006B4B97">
              <w:rPr>
                <w:sz w:val="24"/>
                <w:szCs w:val="24"/>
                <w:lang w:eastAsia="en-US"/>
              </w:rPr>
              <w:t xml:space="preserve">текущий ремонт кабельных линий; </w:t>
            </w:r>
          </w:p>
          <w:p w14:paraId="3CDFE4C6" w14:textId="77777777" w:rsidR="00336641" w:rsidRPr="006B4B97" w:rsidRDefault="00336641" w:rsidP="00336641">
            <w:pPr>
              <w:widowControl/>
              <w:numPr>
                <w:ilvl w:val="0"/>
                <w:numId w:val="27"/>
              </w:numPr>
              <w:tabs>
                <w:tab w:val="left" w:pos="199"/>
                <w:tab w:val="left" w:pos="270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  <w:lang w:eastAsia="en-US"/>
              </w:rPr>
            </w:pPr>
            <w:r w:rsidRPr="006B4B97">
              <w:rPr>
                <w:sz w:val="24"/>
                <w:szCs w:val="24"/>
                <w:lang w:eastAsia="en-US"/>
              </w:rPr>
              <w:t>периодичность осмотров ЛЭП;</w:t>
            </w:r>
          </w:p>
          <w:p w14:paraId="74584456" w14:textId="77777777" w:rsidR="00336641" w:rsidRPr="006B4B97" w:rsidRDefault="00336641" w:rsidP="00336641">
            <w:pPr>
              <w:pStyle w:val="a3"/>
              <w:widowControl/>
              <w:numPr>
                <w:ilvl w:val="0"/>
                <w:numId w:val="27"/>
              </w:numPr>
              <w:tabs>
                <w:tab w:val="left" w:pos="199"/>
              </w:tabs>
              <w:autoSpaceDE/>
              <w:autoSpaceDN/>
              <w:adjustRightInd/>
              <w:ind w:left="0" w:firstLine="0"/>
              <w:contextualSpacing w:val="0"/>
              <w:jc w:val="both"/>
              <w:rPr>
                <w:sz w:val="24"/>
                <w:szCs w:val="24"/>
              </w:rPr>
            </w:pPr>
            <w:r w:rsidRPr="006B4B97">
              <w:rPr>
                <w:sz w:val="24"/>
                <w:szCs w:val="24"/>
                <w:lang w:eastAsia="en-US"/>
              </w:rPr>
              <w:t>эксплуатация опор воздушных линий;</w:t>
            </w:r>
          </w:p>
          <w:p w14:paraId="0A016709" w14:textId="77777777" w:rsidR="00336641" w:rsidRPr="006B4B97" w:rsidRDefault="00336641" w:rsidP="00336641">
            <w:pPr>
              <w:pStyle w:val="a3"/>
              <w:widowControl/>
              <w:numPr>
                <w:ilvl w:val="0"/>
                <w:numId w:val="27"/>
              </w:numPr>
              <w:tabs>
                <w:tab w:val="left" w:pos="199"/>
              </w:tabs>
              <w:autoSpaceDE/>
              <w:autoSpaceDN/>
              <w:adjustRightInd/>
              <w:ind w:left="0" w:firstLine="0"/>
              <w:contextualSpacing w:val="0"/>
              <w:jc w:val="both"/>
              <w:rPr>
                <w:sz w:val="24"/>
                <w:szCs w:val="24"/>
              </w:rPr>
            </w:pPr>
            <w:r w:rsidRPr="006B4B97">
              <w:rPr>
                <w:sz w:val="24"/>
                <w:szCs w:val="24"/>
              </w:rPr>
              <w:t>выполнения работ по техническому обслуживанию (ТО) и ремонта электрооборудования организации: осветительных электроустановок, кабельных линий, воздушных линий, пускорегулирующей аппаратуры, трансформаторов и электрических машин;</w:t>
            </w:r>
          </w:p>
          <w:p w14:paraId="72DA8082" w14:textId="77777777" w:rsidR="00336641" w:rsidRPr="006B4B97" w:rsidRDefault="00336641" w:rsidP="00336641">
            <w:pPr>
              <w:pStyle w:val="a3"/>
              <w:widowControl/>
              <w:numPr>
                <w:ilvl w:val="0"/>
                <w:numId w:val="27"/>
              </w:numPr>
              <w:tabs>
                <w:tab w:val="left" w:pos="199"/>
              </w:tabs>
              <w:autoSpaceDE/>
              <w:autoSpaceDN/>
              <w:adjustRightInd/>
              <w:ind w:left="0" w:firstLine="0"/>
              <w:contextualSpacing w:val="0"/>
              <w:jc w:val="both"/>
              <w:rPr>
                <w:rFonts w:eastAsia="Calibri"/>
                <w:kern w:val="28"/>
                <w:sz w:val="24"/>
                <w:szCs w:val="24"/>
                <w:lang w:val="x-none" w:eastAsia="en-US"/>
              </w:rPr>
            </w:pPr>
            <w:r w:rsidRPr="006B4B97">
              <w:rPr>
                <w:sz w:val="24"/>
                <w:szCs w:val="24"/>
              </w:rPr>
              <w:t>проводить работы по выявления и устранения повреждения внутрицеховых электрических сетей и кабельных линий;</w:t>
            </w:r>
          </w:p>
          <w:p w14:paraId="49830CF0" w14:textId="4380FCED" w:rsidR="00151D4C" w:rsidRPr="00554D8E" w:rsidRDefault="00336641" w:rsidP="00336641">
            <w:pPr>
              <w:pStyle w:val="af0"/>
              <w:widowControl w:val="0"/>
              <w:numPr>
                <w:ilvl w:val="0"/>
                <w:numId w:val="27"/>
              </w:numPr>
              <w:tabs>
                <w:tab w:val="left" w:pos="166"/>
              </w:tabs>
              <w:spacing w:before="0" w:beforeAutospacing="0" w:after="0" w:afterAutospacing="0"/>
              <w:ind w:left="0" w:firstLine="0"/>
              <w:jc w:val="both"/>
              <w:rPr>
                <w:b/>
                <w:color w:val="auto"/>
                <w:lang w:val="ru-RU"/>
              </w:rPr>
            </w:pPr>
            <w:r w:rsidRPr="00336641">
              <w:rPr>
                <w:lang w:val="ru-RU"/>
              </w:rPr>
              <w:t>проведение монтажных и пусконаладочных работ электрических сетей и электрооборудований.</w:t>
            </w:r>
          </w:p>
        </w:tc>
        <w:tc>
          <w:tcPr>
            <w:tcW w:w="1738" w:type="dxa"/>
            <w:vAlign w:val="center"/>
          </w:tcPr>
          <w:p w14:paraId="4394240A" w14:textId="77777777" w:rsidR="00151D4C" w:rsidRPr="00D643F7" w:rsidRDefault="00151D4C" w:rsidP="00336641">
            <w:pPr>
              <w:jc w:val="center"/>
              <w:rPr>
                <w:sz w:val="24"/>
                <w:szCs w:val="24"/>
              </w:rPr>
            </w:pPr>
          </w:p>
        </w:tc>
      </w:tr>
      <w:tr w:rsidR="00EB3235" w:rsidRPr="00151D4C" w14:paraId="2344D5C0" w14:textId="77777777" w:rsidTr="00ED2934">
        <w:tc>
          <w:tcPr>
            <w:tcW w:w="704" w:type="dxa"/>
          </w:tcPr>
          <w:p w14:paraId="7037DA2E" w14:textId="77777777" w:rsidR="00151D4C" w:rsidRPr="00151D4C" w:rsidRDefault="00151D4C" w:rsidP="00336641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2CDED98" w14:textId="77777777" w:rsidR="00151D4C" w:rsidRPr="00554D8E" w:rsidRDefault="00151D4C" w:rsidP="0033664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29B9F92B" w14:textId="746003C6" w:rsidR="00151D4C" w:rsidRPr="00554D8E" w:rsidRDefault="00151D4C" w:rsidP="00336641">
            <w:pPr>
              <w:pStyle w:val="ConsPlusNormal"/>
              <w:tabs>
                <w:tab w:val="left" w:pos="768"/>
                <w:tab w:val="left" w:pos="1171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4D8E">
              <w:rPr>
                <w:rFonts w:ascii="Times New Roman" w:eastAsia="TimesNewRomanPS-BoldMT" w:hAnsi="Times New Roman"/>
                <w:bCs/>
                <w:sz w:val="24"/>
              </w:rPr>
              <w:t xml:space="preserve">Осуществить комплексный анализ полученной информации в ходе прохождения производственной практики, разработать свои предложения и рекомендации по совершенствованию существующей системы организация и выполнения работ по организации </w:t>
            </w:r>
            <w:r w:rsidRPr="00554D8E">
              <w:rPr>
                <w:rFonts w:ascii="Times New Roman" w:hAnsi="Times New Roman"/>
                <w:spacing w:val="-5"/>
                <w:sz w:val="24"/>
              </w:rPr>
              <w:t xml:space="preserve">и выполнение работ по монтажу и наладке электрооборудования промышленных и гражданских зданий </w:t>
            </w:r>
            <w:r w:rsidRPr="00554D8E">
              <w:rPr>
                <w:rFonts w:ascii="Times New Roman" w:eastAsia="TimesNewRomanPS-BoldMT" w:hAnsi="Times New Roman"/>
                <w:bCs/>
                <w:sz w:val="24"/>
              </w:rPr>
              <w:t xml:space="preserve">на основе сравнения с пройденным материалам по профессиональному модулю </w:t>
            </w:r>
            <w:r w:rsidRPr="00554D8E">
              <w:rPr>
                <w:rFonts w:ascii="Times New Roman" w:hAnsi="Times New Roman"/>
                <w:spacing w:val="-5"/>
                <w:sz w:val="24"/>
              </w:rPr>
              <w:t>ПМ.02 «</w:t>
            </w:r>
            <w:r w:rsidR="00554D8E" w:rsidRPr="00554D8E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Выполнение работ при эксплуатации муниципальных линий электропередачи</w:t>
            </w:r>
            <w:r w:rsidRPr="00554D8E">
              <w:rPr>
                <w:rFonts w:ascii="Times New Roman" w:hAnsi="Times New Roman"/>
                <w:spacing w:val="-5"/>
                <w:sz w:val="24"/>
              </w:rPr>
              <w:t>» и современных достижений науки в области электроэнергетики.</w:t>
            </w:r>
          </w:p>
        </w:tc>
        <w:tc>
          <w:tcPr>
            <w:tcW w:w="1738" w:type="dxa"/>
            <w:vAlign w:val="center"/>
          </w:tcPr>
          <w:p w14:paraId="5E98B42C" w14:textId="77777777" w:rsidR="00151D4C" w:rsidRPr="00151D4C" w:rsidRDefault="00151D4C" w:rsidP="00336641">
            <w:pPr>
              <w:jc w:val="center"/>
              <w:rPr>
                <w:sz w:val="24"/>
                <w:szCs w:val="24"/>
              </w:rPr>
            </w:pPr>
          </w:p>
        </w:tc>
      </w:tr>
      <w:tr w:rsidR="00EB3235" w:rsidRPr="00EB3235" w14:paraId="1E2F4B43" w14:textId="77777777" w:rsidTr="00ED2934">
        <w:tc>
          <w:tcPr>
            <w:tcW w:w="704" w:type="dxa"/>
          </w:tcPr>
          <w:p w14:paraId="0D5C3B71" w14:textId="77777777" w:rsidR="001503C3" w:rsidRPr="00EB3235" w:rsidRDefault="001503C3" w:rsidP="00336641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554D8E" w:rsidRDefault="001503C3" w:rsidP="00336641">
            <w:pPr>
              <w:pStyle w:val="Default"/>
              <w:widowControl w:val="0"/>
              <w:jc w:val="both"/>
              <w:rPr>
                <w:b/>
                <w:color w:val="auto"/>
              </w:rPr>
            </w:pPr>
            <w:r w:rsidRPr="00554D8E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77777777" w:rsidR="001503C3" w:rsidRPr="00554D8E" w:rsidRDefault="001503C3" w:rsidP="00336641">
            <w:pPr>
              <w:pStyle w:val="Default"/>
              <w:widowControl w:val="0"/>
              <w:jc w:val="both"/>
              <w:rPr>
                <w:color w:val="auto"/>
              </w:rPr>
            </w:pPr>
            <w:r w:rsidRPr="00554D8E">
              <w:rPr>
                <w:i/>
                <w:color w:val="auto"/>
              </w:rPr>
              <w:t xml:space="preserve">Оформить отчет по практике в формате презентации </w:t>
            </w:r>
            <w:r w:rsidRPr="00554D8E">
              <w:rPr>
                <w:i/>
                <w:color w:val="auto"/>
                <w:lang w:val="en-US"/>
              </w:rPr>
              <w:lastRenderedPageBreak/>
              <w:t>PowerPoint</w:t>
            </w:r>
            <w:r w:rsidRPr="00554D8E">
              <w:rPr>
                <w:i/>
                <w:color w:val="auto"/>
              </w:rPr>
              <w:t xml:space="preserve">, </w:t>
            </w:r>
            <w:r w:rsidRPr="00554D8E">
              <w:rPr>
                <w:color w:val="auto"/>
              </w:rPr>
              <w:t xml:space="preserve">содержащий базовую и информационно-вспомогательную информацию, согласно Приложению 1. </w:t>
            </w:r>
          </w:p>
          <w:p w14:paraId="69117C95" w14:textId="1F7293EA" w:rsidR="001503C3" w:rsidRPr="00554D8E" w:rsidRDefault="001503C3" w:rsidP="00336641">
            <w:pPr>
              <w:pStyle w:val="Default"/>
              <w:widowControl w:val="0"/>
              <w:jc w:val="both"/>
              <w:rPr>
                <w:color w:val="auto"/>
              </w:rPr>
            </w:pPr>
            <w:r w:rsidRPr="00554D8E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 «М</w:t>
            </w:r>
            <w:r w:rsidR="00813484" w:rsidRPr="00554D8E">
              <w:rPr>
                <w:color w:val="auto"/>
              </w:rPr>
              <w:t>Т</w:t>
            </w:r>
            <w:r w:rsidRPr="00554D8E">
              <w:rPr>
                <w:color w:val="auto"/>
              </w:rPr>
              <w:t>И» в формате .</w:t>
            </w:r>
            <w:proofErr w:type="spellStart"/>
            <w:r w:rsidRPr="00554D8E">
              <w:rPr>
                <w:color w:val="auto"/>
              </w:rPr>
              <w:t>docx</w:t>
            </w:r>
            <w:proofErr w:type="spellEnd"/>
            <w:r w:rsidRPr="00554D8E">
              <w:rPr>
                <w:color w:val="auto"/>
              </w:rPr>
              <w:t xml:space="preserve"> и.</w:t>
            </w:r>
            <w:r w:rsidR="00151D4C" w:rsidRPr="00554D8E">
              <w:rPr>
                <w:color w:val="auto"/>
              </w:rPr>
              <w:t xml:space="preserve"> </w:t>
            </w:r>
            <w:proofErr w:type="spellStart"/>
            <w:r w:rsidRPr="00554D8E">
              <w:rPr>
                <w:color w:val="auto"/>
              </w:rPr>
              <w:t>pdf</w:t>
            </w:r>
            <w:proofErr w:type="spellEnd"/>
            <w:r w:rsidRPr="00554D8E">
              <w:rPr>
                <w:color w:val="auto"/>
              </w:rPr>
              <w:t>, а после получения положительной оценки подгрузить в Личный кабинет обучающегося в раздел Портфолио комплект отчетной документации по практике.</w:t>
            </w:r>
          </w:p>
        </w:tc>
        <w:tc>
          <w:tcPr>
            <w:tcW w:w="1738" w:type="dxa"/>
            <w:vAlign w:val="center"/>
          </w:tcPr>
          <w:p w14:paraId="5EE54FB2" w14:textId="599E1B9F" w:rsidR="001503C3" w:rsidRPr="00EB3235" w:rsidRDefault="001503C3" w:rsidP="0033664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86AA6" w14:textId="77777777" w:rsidR="00521A74" w:rsidRDefault="00521A74" w:rsidP="0062184F">
      <w:r>
        <w:separator/>
      </w:r>
    </w:p>
  </w:endnote>
  <w:endnote w:type="continuationSeparator" w:id="0">
    <w:p w14:paraId="6F43DC61" w14:textId="77777777" w:rsidR="00521A74" w:rsidRDefault="00521A74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28748" w14:textId="77777777" w:rsidR="00521A74" w:rsidRDefault="00521A74" w:rsidP="0062184F">
      <w:r>
        <w:separator/>
      </w:r>
    </w:p>
  </w:footnote>
  <w:footnote w:type="continuationSeparator" w:id="0">
    <w:p w14:paraId="6317AB5B" w14:textId="77777777" w:rsidR="00521A74" w:rsidRDefault="00521A74" w:rsidP="0062184F">
      <w:r>
        <w:continuationSeparator/>
      </w:r>
    </w:p>
  </w:footnote>
  <w:footnote w:id="1">
    <w:p w14:paraId="6A4746F3" w14:textId="6E1286E4" w:rsidR="003B5122" w:rsidRPr="00A84017" w:rsidRDefault="003B5122" w:rsidP="003B5122">
      <w:pPr>
        <w:pStyle w:val="ad"/>
        <w:jc w:val="both"/>
        <w:rPr>
          <w:sz w:val="22"/>
          <w:szCs w:val="22"/>
        </w:rPr>
      </w:pPr>
      <w:r w:rsidRPr="00A84017">
        <w:rPr>
          <w:rStyle w:val="af"/>
          <w:sz w:val="22"/>
          <w:szCs w:val="22"/>
        </w:rPr>
        <w:footnoteRef/>
      </w:r>
      <w:r w:rsidRPr="00A84017">
        <w:rPr>
          <w:sz w:val="22"/>
          <w:szCs w:val="22"/>
        </w:rPr>
        <w:t xml:space="preserve"> </w:t>
      </w:r>
      <w:r w:rsidRPr="00A84017">
        <w:rPr>
          <w:i/>
          <w:sz w:val="22"/>
          <w:szCs w:val="22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A84017">
        <w:rPr>
          <w:i/>
          <w:sz w:val="22"/>
          <w:szCs w:val="22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4434DC3"/>
    <w:multiLevelType w:val="hybridMultilevel"/>
    <w:tmpl w:val="D7928AEA"/>
    <w:lvl w:ilvl="0" w:tplc="D57A675E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D440A8"/>
    <w:multiLevelType w:val="hybridMultilevel"/>
    <w:tmpl w:val="6256D368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175B0"/>
    <w:multiLevelType w:val="hybridMultilevel"/>
    <w:tmpl w:val="6BF40002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86D3D"/>
    <w:multiLevelType w:val="hybridMultilevel"/>
    <w:tmpl w:val="1894353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43F65"/>
    <w:multiLevelType w:val="hybridMultilevel"/>
    <w:tmpl w:val="9FDE7F56"/>
    <w:lvl w:ilvl="0" w:tplc="D57A6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9" w15:restartNumberingAfterBreak="0">
    <w:nsid w:val="74CB5666"/>
    <w:multiLevelType w:val="hybridMultilevel"/>
    <w:tmpl w:val="7DE8C3B2"/>
    <w:lvl w:ilvl="0" w:tplc="D57A6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7"/>
  </w:num>
  <w:num w:numId="4">
    <w:abstractNumId w:val="17"/>
  </w:num>
  <w:num w:numId="5">
    <w:abstractNumId w:val="0"/>
  </w:num>
  <w:num w:numId="6">
    <w:abstractNumId w:val="8"/>
  </w:num>
  <w:num w:numId="7">
    <w:abstractNumId w:val="27"/>
  </w:num>
  <w:num w:numId="8">
    <w:abstractNumId w:val="9"/>
  </w:num>
  <w:num w:numId="9">
    <w:abstractNumId w:val="25"/>
  </w:num>
  <w:num w:numId="10">
    <w:abstractNumId w:val="5"/>
  </w:num>
  <w:num w:numId="11">
    <w:abstractNumId w:val="1"/>
  </w:num>
  <w:num w:numId="12">
    <w:abstractNumId w:val="3"/>
  </w:num>
  <w:num w:numId="13">
    <w:abstractNumId w:val="14"/>
  </w:num>
  <w:num w:numId="14">
    <w:abstractNumId w:val="28"/>
  </w:num>
  <w:num w:numId="15">
    <w:abstractNumId w:val="22"/>
  </w:num>
  <w:num w:numId="16">
    <w:abstractNumId w:val="20"/>
  </w:num>
  <w:num w:numId="17">
    <w:abstractNumId w:val="30"/>
  </w:num>
  <w:num w:numId="18">
    <w:abstractNumId w:val="11"/>
  </w:num>
  <w:num w:numId="19">
    <w:abstractNumId w:val="13"/>
  </w:num>
  <w:num w:numId="20">
    <w:abstractNumId w:val="26"/>
  </w:num>
  <w:num w:numId="21">
    <w:abstractNumId w:val="15"/>
  </w:num>
  <w:num w:numId="22">
    <w:abstractNumId w:val="10"/>
  </w:num>
  <w:num w:numId="23">
    <w:abstractNumId w:val="2"/>
  </w:num>
  <w:num w:numId="24">
    <w:abstractNumId w:val="19"/>
  </w:num>
  <w:num w:numId="25">
    <w:abstractNumId w:val="21"/>
  </w:num>
  <w:num w:numId="26">
    <w:abstractNumId w:val="29"/>
  </w:num>
  <w:num w:numId="27">
    <w:abstractNumId w:val="16"/>
  </w:num>
  <w:num w:numId="28">
    <w:abstractNumId w:val="12"/>
  </w:num>
  <w:num w:numId="29">
    <w:abstractNumId w:val="23"/>
  </w:num>
  <w:num w:numId="30">
    <w:abstractNumId w:val="1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34E55"/>
    <w:rsid w:val="00051B98"/>
    <w:rsid w:val="000637BB"/>
    <w:rsid w:val="0007389F"/>
    <w:rsid w:val="0008512D"/>
    <w:rsid w:val="000B7835"/>
    <w:rsid w:val="000C63C2"/>
    <w:rsid w:val="000C6706"/>
    <w:rsid w:val="000D4BF4"/>
    <w:rsid w:val="000D5CF3"/>
    <w:rsid w:val="000D75CB"/>
    <w:rsid w:val="000D76F6"/>
    <w:rsid w:val="000F4BBB"/>
    <w:rsid w:val="000F647C"/>
    <w:rsid w:val="0011059D"/>
    <w:rsid w:val="0011567D"/>
    <w:rsid w:val="00142E6D"/>
    <w:rsid w:val="001503C3"/>
    <w:rsid w:val="00151D4C"/>
    <w:rsid w:val="00155312"/>
    <w:rsid w:val="00176E60"/>
    <w:rsid w:val="001927E1"/>
    <w:rsid w:val="001B4F05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75C56"/>
    <w:rsid w:val="00287497"/>
    <w:rsid w:val="002A5EC1"/>
    <w:rsid w:val="002B165C"/>
    <w:rsid w:val="00300C92"/>
    <w:rsid w:val="003329F3"/>
    <w:rsid w:val="00333618"/>
    <w:rsid w:val="00336641"/>
    <w:rsid w:val="00346F69"/>
    <w:rsid w:val="00350B1A"/>
    <w:rsid w:val="00352FA3"/>
    <w:rsid w:val="003822FD"/>
    <w:rsid w:val="003839FD"/>
    <w:rsid w:val="00390B11"/>
    <w:rsid w:val="003A597D"/>
    <w:rsid w:val="003B5122"/>
    <w:rsid w:val="003E54F3"/>
    <w:rsid w:val="004035F1"/>
    <w:rsid w:val="004133EE"/>
    <w:rsid w:val="004217E6"/>
    <w:rsid w:val="0045497D"/>
    <w:rsid w:val="00465A4B"/>
    <w:rsid w:val="00467F02"/>
    <w:rsid w:val="00490586"/>
    <w:rsid w:val="004A69EF"/>
    <w:rsid w:val="004C00D4"/>
    <w:rsid w:val="004E41B4"/>
    <w:rsid w:val="004F2301"/>
    <w:rsid w:val="00503B96"/>
    <w:rsid w:val="0051343D"/>
    <w:rsid w:val="00521A74"/>
    <w:rsid w:val="00524E95"/>
    <w:rsid w:val="005418F6"/>
    <w:rsid w:val="00550DC7"/>
    <w:rsid w:val="00554D8E"/>
    <w:rsid w:val="00565E4B"/>
    <w:rsid w:val="00576E4C"/>
    <w:rsid w:val="00577EBD"/>
    <w:rsid w:val="00581437"/>
    <w:rsid w:val="005927F1"/>
    <w:rsid w:val="00593A53"/>
    <w:rsid w:val="005A3D33"/>
    <w:rsid w:val="005D6F04"/>
    <w:rsid w:val="005E3128"/>
    <w:rsid w:val="005F672F"/>
    <w:rsid w:val="00611615"/>
    <w:rsid w:val="00612D4C"/>
    <w:rsid w:val="0062184F"/>
    <w:rsid w:val="00621E69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4DE1"/>
    <w:rsid w:val="00752A84"/>
    <w:rsid w:val="00760BF2"/>
    <w:rsid w:val="0076231D"/>
    <w:rsid w:val="00793CB4"/>
    <w:rsid w:val="00795D26"/>
    <w:rsid w:val="007A127E"/>
    <w:rsid w:val="007A1834"/>
    <w:rsid w:val="007C6E74"/>
    <w:rsid w:val="007F27D8"/>
    <w:rsid w:val="0081348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9020C0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F4AD6"/>
    <w:rsid w:val="009F6BA2"/>
    <w:rsid w:val="00A013F2"/>
    <w:rsid w:val="00A226C3"/>
    <w:rsid w:val="00A247AD"/>
    <w:rsid w:val="00A62E8E"/>
    <w:rsid w:val="00A67C6B"/>
    <w:rsid w:val="00A8194C"/>
    <w:rsid w:val="00A82ADA"/>
    <w:rsid w:val="00A83EB4"/>
    <w:rsid w:val="00A84017"/>
    <w:rsid w:val="00A84BA6"/>
    <w:rsid w:val="00A86C61"/>
    <w:rsid w:val="00AA1E78"/>
    <w:rsid w:val="00AA5C07"/>
    <w:rsid w:val="00AC0A27"/>
    <w:rsid w:val="00AC2AC1"/>
    <w:rsid w:val="00AF221E"/>
    <w:rsid w:val="00B06713"/>
    <w:rsid w:val="00B1390F"/>
    <w:rsid w:val="00B27026"/>
    <w:rsid w:val="00B30079"/>
    <w:rsid w:val="00B36100"/>
    <w:rsid w:val="00BA700B"/>
    <w:rsid w:val="00BB60D5"/>
    <w:rsid w:val="00BF3AB5"/>
    <w:rsid w:val="00C251E2"/>
    <w:rsid w:val="00C50CB0"/>
    <w:rsid w:val="00C50E4D"/>
    <w:rsid w:val="00C537D2"/>
    <w:rsid w:val="00C5732D"/>
    <w:rsid w:val="00C61F84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E30F6"/>
    <w:rsid w:val="00DF521E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8478F"/>
    <w:rsid w:val="00E8657C"/>
    <w:rsid w:val="00EB3235"/>
    <w:rsid w:val="00ED2934"/>
    <w:rsid w:val="00ED51CF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Содержание. 2 уровень"/>
    <w:basedOn w:val="a"/>
    <w:link w:val="a4"/>
    <w:uiPriority w:val="3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Содержание. 2 уровень Знак"/>
    <w:basedOn w:val="a0"/>
    <w:link w:val="a3"/>
    <w:uiPriority w:val="34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aliases w:val="Обычный (веб)1"/>
    <w:basedOn w:val="a"/>
    <w:qFormat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">
    <w:name w:val="Основной текст1"/>
    <w:rsid w:val="00554D8E"/>
    <w:pPr>
      <w:spacing w:after="12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47916-20A6-4F26-BBB1-FF30C24E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Умурзоков Рахматджон Маллабоевич</cp:lastModifiedBy>
  <cp:revision>2</cp:revision>
  <cp:lastPrinted>2020-12-02T12:31:00Z</cp:lastPrinted>
  <dcterms:created xsi:type="dcterms:W3CDTF">2025-12-23T13:07:00Z</dcterms:created>
  <dcterms:modified xsi:type="dcterms:W3CDTF">2025-12-23T13:07:00Z</dcterms:modified>
</cp:coreProperties>
</file>