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77777777" w:rsidR="001F79AD" w:rsidRPr="0053018E" w:rsidRDefault="001F79AD" w:rsidP="001E6D03">
      <w:pPr>
        <w:jc w:val="right"/>
        <w:rPr>
          <w:rStyle w:val="afe"/>
          <w:b/>
          <w:i w:val="0"/>
          <w:sz w:val="24"/>
          <w:szCs w:val="24"/>
        </w:rPr>
      </w:pPr>
      <w:bookmarkStart w:id="0" w:name="_Toc59097256"/>
      <w:bookmarkStart w:id="1" w:name="_Toc62060380"/>
      <w:r w:rsidRPr="0053018E">
        <w:rPr>
          <w:rStyle w:val="afe"/>
          <w:i w:val="0"/>
          <w:sz w:val="24"/>
          <w:szCs w:val="24"/>
        </w:rPr>
        <w:t>Приложение 3</w:t>
      </w:r>
      <w:bookmarkEnd w:id="0"/>
      <w:bookmarkEnd w:id="1"/>
    </w:p>
    <w:p w14:paraId="3A235331" w14:textId="77777777" w:rsidR="001F79AD" w:rsidRDefault="001F79AD" w:rsidP="001F79AD">
      <w:pPr>
        <w:ind w:left="-567"/>
        <w:jc w:val="center"/>
        <w:rPr>
          <w:rFonts w:eastAsia="Calibri"/>
          <w:b/>
          <w:spacing w:val="30"/>
          <w:sz w:val="28"/>
          <w:szCs w:val="28"/>
        </w:rPr>
      </w:pPr>
    </w:p>
    <w:p w14:paraId="05187F0C" w14:textId="77777777" w:rsidR="00E15538" w:rsidRPr="00662F5C" w:rsidRDefault="00E15538" w:rsidP="00E15538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14:paraId="17CEB08D" w14:textId="77777777" w:rsidR="00E15538" w:rsidRPr="00662F5C" w:rsidRDefault="00E15538" w:rsidP="00E15538">
      <w:pPr>
        <w:jc w:val="center"/>
        <w:rPr>
          <w:rFonts w:eastAsia="Calibri"/>
          <w:b/>
          <w:spacing w:val="40"/>
          <w:sz w:val="28"/>
          <w:szCs w:val="28"/>
        </w:rPr>
      </w:pPr>
    </w:p>
    <w:p w14:paraId="6F57C5BF" w14:textId="77777777" w:rsidR="00E15538" w:rsidRPr="00662F5C" w:rsidRDefault="00E15538" w:rsidP="00E15538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 xml:space="preserve">«МОСКОВСКИЙ </w:t>
      </w:r>
      <w:r>
        <w:rPr>
          <w:rFonts w:eastAsia="Calibri"/>
          <w:b/>
          <w:spacing w:val="40"/>
          <w:sz w:val="28"/>
          <w:szCs w:val="28"/>
        </w:rPr>
        <w:t xml:space="preserve">ТЕХНОЛОГИЧЕСКИЙ </w:t>
      </w:r>
      <w:r w:rsidRPr="00662F5C">
        <w:rPr>
          <w:rFonts w:eastAsia="Calibri"/>
          <w:b/>
          <w:spacing w:val="40"/>
          <w:sz w:val="28"/>
          <w:szCs w:val="28"/>
        </w:rPr>
        <w:t>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E15538" w:rsidRPr="00662F5C" w14:paraId="6BCBB100" w14:textId="77777777" w:rsidTr="00791824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A16E4" w14:textId="77777777" w:rsidR="00E15538" w:rsidRPr="00662F5C" w:rsidRDefault="00E15538" w:rsidP="00791824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CEEE3" w14:textId="77777777" w:rsidR="00E15538" w:rsidRDefault="00E15538" w:rsidP="00791824">
            <w:pPr>
              <w:rPr>
                <w:rFonts w:eastAsia="Calibri"/>
                <w:sz w:val="28"/>
                <w:szCs w:val="28"/>
              </w:rPr>
            </w:pPr>
          </w:p>
          <w:p w14:paraId="46454DEF" w14:textId="77777777" w:rsidR="00E15538" w:rsidRPr="00662F5C" w:rsidRDefault="00E15538" w:rsidP="00791824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01CA9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01CA9" w:rsidRDefault="0053018E" w:rsidP="0053018E">
      <w:pPr>
        <w:widowControl/>
        <w:jc w:val="center"/>
        <w:rPr>
          <w:b/>
          <w:sz w:val="32"/>
          <w:szCs w:val="32"/>
        </w:rPr>
      </w:pPr>
      <w:r w:rsidRPr="00001CA9">
        <w:rPr>
          <w:b/>
          <w:sz w:val="32"/>
          <w:szCs w:val="32"/>
        </w:rPr>
        <w:t xml:space="preserve">ОТЧЕТ </w:t>
      </w:r>
    </w:p>
    <w:p w14:paraId="785BDBD4" w14:textId="2F413CEB" w:rsidR="002C1A65" w:rsidRPr="00001CA9" w:rsidRDefault="002C1A65" w:rsidP="002C1A65">
      <w:pPr>
        <w:widowControl/>
        <w:jc w:val="center"/>
        <w:rPr>
          <w:b/>
          <w:sz w:val="32"/>
          <w:szCs w:val="32"/>
        </w:rPr>
      </w:pPr>
      <w:r w:rsidRPr="00001CA9">
        <w:rPr>
          <w:b/>
          <w:sz w:val="32"/>
          <w:szCs w:val="32"/>
        </w:rPr>
        <w:t>о прохождении про</w:t>
      </w:r>
      <w:r w:rsidR="00E15538">
        <w:rPr>
          <w:b/>
          <w:sz w:val="32"/>
          <w:szCs w:val="32"/>
        </w:rPr>
        <w:t>изводствен</w:t>
      </w:r>
      <w:r w:rsidRPr="00001CA9">
        <w:rPr>
          <w:b/>
          <w:sz w:val="32"/>
          <w:szCs w:val="32"/>
        </w:rPr>
        <w:t>ной практики</w:t>
      </w:r>
    </w:p>
    <w:p w14:paraId="1E1D272E" w14:textId="220FB5FE" w:rsidR="001F79AD" w:rsidRPr="00001CA9" w:rsidRDefault="001F79AD" w:rsidP="000A693E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001CA9">
        <w:rPr>
          <w:spacing w:val="-5"/>
          <w:sz w:val="28"/>
          <w:szCs w:val="28"/>
        </w:rPr>
        <w:t>по профессиональному модулю ПМ.0</w:t>
      </w:r>
      <w:r w:rsidR="00CC217B" w:rsidRPr="00001CA9">
        <w:rPr>
          <w:spacing w:val="-5"/>
          <w:sz w:val="28"/>
          <w:szCs w:val="28"/>
        </w:rPr>
        <w:t>3</w:t>
      </w:r>
      <w:r w:rsidRPr="00001CA9">
        <w:rPr>
          <w:spacing w:val="-5"/>
          <w:sz w:val="28"/>
          <w:szCs w:val="28"/>
        </w:rPr>
        <w:t xml:space="preserve"> </w:t>
      </w:r>
      <w:r w:rsidR="00E15538" w:rsidRPr="00E15538">
        <w:rPr>
          <w:spacing w:val="-5"/>
          <w:sz w:val="28"/>
          <w:szCs w:val="28"/>
        </w:rPr>
        <w:t>Выполнение работ при монтаже и наладке электрооборудования, осветительных сетей и светильников</w:t>
      </w:r>
      <w:r w:rsidRPr="00001CA9">
        <w:rPr>
          <w:spacing w:val="-5"/>
          <w:sz w:val="28"/>
          <w:szCs w:val="28"/>
        </w:rPr>
        <w:t xml:space="preserve"> __________________</w:t>
      </w:r>
    </w:p>
    <w:p w14:paraId="5F74D265" w14:textId="1B58844F" w:rsidR="001F79AD" w:rsidRPr="00001CA9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01CA9">
        <w:rPr>
          <w:spacing w:val="-5"/>
          <w:sz w:val="16"/>
          <w:szCs w:val="16"/>
        </w:rPr>
        <w:tab/>
      </w:r>
      <w:r w:rsidRPr="00001CA9">
        <w:rPr>
          <w:spacing w:val="-5"/>
          <w:sz w:val="16"/>
          <w:szCs w:val="16"/>
        </w:rPr>
        <w:tab/>
      </w:r>
      <w:r w:rsidRPr="00001CA9">
        <w:rPr>
          <w:spacing w:val="-5"/>
          <w:sz w:val="16"/>
          <w:szCs w:val="16"/>
        </w:rPr>
        <w:tab/>
      </w:r>
      <w:r w:rsidRPr="00001CA9">
        <w:rPr>
          <w:spacing w:val="-5"/>
          <w:sz w:val="16"/>
          <w:szCs w:val="16"/>
        </w:rPr>
        <w:tab/>
      </w:r>
      <w:r w:rsidR="000A693E" w:rsidRPr="00001CA9">
        <w:rPr>
          <w:spacing w:val="-5"/>
          <w:sz w:val="16"/>
          <w:szCs w:val="16"/>
        </w:rPr>
        <w:t xml:space="preserve">                                                                                                     </w:t>
      </w:r>
      <w:r w:rsidR="00E15538">
        <w:rPr>
          <w:spacing w:val="-5"/>
          <w:sz w:val="16"/>
          <w:szCs w:val="16"/>
        </w:rPr>
        <w:t xml:space="preserve">          </w:t>
      </w:r>
      <w:r w:rsidR="000A693E" w:rsidRPr="00001CA9">
        <w:rPr>
          <w:spacing w:val="-5"/>
          <w:sz w:val="16"/>
          <w:szCs w:val="16"/>
        </w:rPr>
        <w:t xml:space="preserve">   </w:t>
      </w:r>
      <w:r w:rsidRPr="00001CA9">
        <w:rPr>
          <w:spacing w:val="-5"/>
          <w:sz w:val="16"/>
          <w:szCs w:val="16"/>
        </w:rPr>
        <w:t>шифр и номер группы</w:t>
      </w:r>
    </w:p>
    <w:p w14:paraId="1FB85FDC" w14:textId="31AC00CA" w:rsidR="001F79AD" w:rsidRPr="00001CA9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01CA9">
        <w:rPr>
          <w:spacing w:val="-3"/>
          <w:sz w:val="28"/>
          <w:szCs w:val="28"/>
        </w:rPr>
        <w:t>__________________________</w:t>
      </w:r>
      <w:r w:rsidR="000A693E" w:rsidRPr="00001CA9">
        <w:rPr>
          <w:spacing w:val="-3"/>
          <w:sz w:val="28"/>
          <w:szCs w:val="28"/>
        </w:rPr>
        <w:t>_______________________</w:t>
      </w:r>
      <w:r w:rsidRPr="00001CA9">
        <w:rPr>
          <w:spacing w:val="-3"/>
          <w:sz w:val="28"/>
          <w:szCs w:val="28"/>
        </w:rPr>
        <w:t>________________</w:t>
      </w:r>
    </w:p>
    <w:p w14:paraId="7F42355D" w14:textId="5D11298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01CA9">
        <w:rPr>
          <w:spacing w:val="-5"/>
          <w:sz w:val="16"/>
          <w:szCs w:val="16"/>
        </w:rPr>
        <w:t>(Ф.И.О.)</w:t>
      </w:r>
    </w:p>
    <w:p w14:paraId="767439AC" w14:textId="63D57CC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01CA9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755F2199" w:rsidR="007176B8" w:rsidRPr="00001CA9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Pr="00001CA9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Pr="00001CA9" w:rsidRDefault="00C410FA" w:rsidP="001E6D03">
      <w:pPr>
        <w:widowControl/>
        <w:tabs>
          <w:tab w:val="left" w:pos="567"/>
        </w:tabs>
        <w:snapToGrid w:val="0"/>
        <w:spacing w:line="360" w:lineRule="auto"/>
        <w:ind w:firstLine="567"/>
        <w:jc w:val="center"/>
        <w:outlineLvl w:val="0"/>
        <w:rPr>
          <w:b/>
          <w:sz w:val="24"/>
          <w:szCs w:val="24"/>
        </w:rPr>
      </w:pPr>
    </w:p>
    <w:p w14:paraId="7F0F2796" w14:textId="5CFFB9D9" w:rsidR="00C410FA" w:rsidRPr="001E6D03" w:rsidRDefault="001E6D03" w:rsidP="001E6D03">
      <w:pPr>
        <w:jc w:val="center"/>
        <w:rPr>
          <w:b/>
          <w:sz w:val="28"/>
          <w:szCs w:val="28"/>
        </w:rPr>
      </w:pPr>
      <w:r w:rsidRPr="001E6D03">
        <w:rPr>
          <w:b/>
          <w:sz w:val="28"/>
          <w:szCs w:val="28"/>
        </w:rPr>
        <w:t>Москва 20__</w:t>
      </w:r>
    </w:p>
    <w:p w14:paraId="0747CF36" w14:textId="407BA9DF" w:rsidR="00165FB2" w:rsidRPr="001E6D03" w:rsidRDefault="001E6D03" w:rsidP="001E6D03">
      <w:pPr>
        <w:spacing w:line="276" w:lineRule="auto"/>
        <w:jc w:val="center"/>
        <w:rPr>
          <w:b/>
          <w:sz w:val="32"/>
          <w:szCs w:val="32"/>
        </w:rPr>
      </w:pPr>
      <w:r w:rsidRPr="001E6D03">
        <w:rPr>
          <w:b/>
          <w:sz w:val="32"/>
          <w:szCs w:val="32"/>
        </w:rPr>
        <w:lastRenderedPageBreak/>
        <w:t>Содержание</w:t>
      </w:r>
    </w:p>
    <w:sdt>
      <w:sdtPr>
        <w:rPr>
          <w:color w:val="auto"/>
        </w:rPr>
        <w:id w:val="-1379004022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sz w:val="20"/>
          <w:szCs w:val="20"/>
        </w:rPr>
      </w:sdtEndPr>
      <w:sdtContent>
        <w:p w14:paraId="2FE7A19F" w14:textId="2A779F79" w:rsidR="001E6D03" w:rsidRPr="004F6CB7" w:rsidRDefault="001E6D03">
          <w:pPr>
            <w:pStyle w:val="af8"/>
            <w:rPr>
              <w:color w:val="auto"/>
              <w:sz w:val="2"/>
              <w:szCs w:val="2"/>
            </w:rPr>
          </w:pPr>
        </w:p>
        <w:p w14:paraId="068D7A1E" w14:textId="0148E3C7" w:rsidR="001E6D03" w:rsidRPr="004F6CB7" w:rsidRDefault="001E6D03" w:rsidP="001E6D03">
          <w:pPr>
            <w:pStyle w:val="21"/>
            <w:tabs>
              <w:tab w:val="left" w:pos="49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4F6CB7">
            <w:fldChar w:fldCharType="begin"/>
          </w:r>
          <w:r w:rsidRPr="004F6CB7">
            <w:instrText xml:space="preserve"> TOC \o "1-3" \h \z \u </w:instrText>
          </w:r>
          <w:r w:rsidRPr="004F6CB7">
            <w:fldChar w:fldCharType="separate"/>
          </w:r>
          <w:hyperlink w:anchor="_Toc217377228" w:history="1">
            <w:r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1.</w:t>
            </w:r>
            <w:r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Краткая справка о профильной организации «…» (указать наименование и организационно-правовую форму организации)</w:t>
            </w:r>
            <w:r w:rsidRPr="004F6CB7">
              <w:rPr>
                <w:noProof/>
                <w:webHidden/>
                <w:sz w:val="28"/>
                <w:szCs w:val="28"/>
              </w:rPr>
              <w:tab/>
            </w:r>
            <w:r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Pr="004F6CB7">
              <w:rPr>
                <w:noProof/>
                <w:webHidden/>
                <w:sz w:val="28"/>
                <w:szCs w:val="28"/>
              </w:rPr>
              <w:instrText xml:space="preserve"> PAGEREF _Toc217377228 \h </w:instrText>
            </w:r>
            <w:r w:rsidRPr="004F6CB7">
              <w:rPr>
                <w:noProof/>
                <w:webHidden/>
                <w:sz w:val="28"/>
                <w:szCs w:val="28"/>
              </w:rPr>
            </w:r>
            <w:r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F6CB7">
              <w:rPr>
                <w:noProof/>
                <w:webHidden/>
                <w:sz w:val="28"/>
                <w:szCs w:val="28"/>
              </w:rPr>
              <w:t>3</w:t>
            </w:r>
            <w:r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9284D2" w14:textId="1A6C1BB2" w:rsidR="001E6D03" w:rsidRPr="004F6CB7" w:rsidRDefault="001E6D03" w:rsidP="001E6D03">
          <w:pPr>
            <w:pStyle w:val="21"/>
            <w:tabs>
              <w:tab w:val="left" w:pos="49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29" w:history="1">
            <w:r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2.</w:t>
            </w:r>
            <w:r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Организационная структура профильной организации «…»</w:t>
            </w:r>
            <w:r w:rsidRPr="004F6CB7">
              <w:rPr>
                <w:noProof/>
                <w:webHidden/>
                <w:sz w:val="28"/>
                <w:szCs w:val="28"/>
              </w:rPr>
              <w:tab/>
            </w:r>
            <w:r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Pr="004F6CB7">
              <w:rPr>
                <w:noProof/>
                <w:webHidden/>
                <w:sz w:val="28"/>
                <w:szCs w:val="28"/>
              </w:rPr>
              <w:instrText xml:space="preserve"> PAGEREF _Toc217377229 \h </w:instrText>
            </w:r>
            <w:r w:rsidRPr="004F6CB7">
              <w:rPr>
                <w:noProof/>
                <w:webHidden/>
                <w:sz w:val="28"/>
                <w:szCs w:val="28"/>
              </w:rPr>
            </w:r>
            <w:r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F6CB7">
              <w:rPr>
                <w:noProof/>
                <w:webHidden/>
                <w:sz w:val="28"/>
                <w:szCs w:val="28"/>
              </w:rPr>
              <w:t>3</w:t>
            </w:r>
            <w:r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FE67C6" w14:textId="5EF2FDCE" w:rsidR="001E6D03" w:rsidRPr="004F6CB7" w:rsidRDefault="001E6D03" w:rsidP="001E6D03">
          <w:pPr>
            <w:pStyle w:val="21"/>
            <w:tabs>
              <w:tab w:val="left" w:pos="49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30" w:history="1">
            <w:r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3.</w:t>
            </w:r>
            <w:r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Профессиональные компетенции электромонтажника (электромонтера), производственного мастера, начальника участка.</w:t>
            </w:r>
            <w:r w:rsidRPr="004F6CB7">
              <w:rPr>
                <w:noProof/>
                <w:webHidden/>
                <w:sz w:val="28"/>
                <w:szCs w:val="28"/>
              </w:rPr>
              <w:tab/>
            </w:r>
            <w:r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Pr="004F6CB7">
              <w:rPr>
                <w:noProof/>
                <w:webHidden/>
                <w:sz w:val="28"/>
                <w:szCs w:val="28"/>
              </w:rPr>
              <w:instrText xml:space="preserve"> PAGEREF _Toc217377230 \h </w:instrText>
            </w:r>
            <w:r w:rsidRPr="004F6CB7">
              <w:rPr>
                <w:noProof/>
                <w:webHidden/>
                <w:sz w:val="28"/>
                <w:szCs w:val="28"/>
              </w:rPr>
            </w:r>
            <w:r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F6CB7">
              <w:rPr>
                <w:noProof/>
                <w:webHidden/>
                <w:sz w:val="28"/>
                <w:szCs w:val="28"/>
              </w:rPr>
              <w:t>3</w:t>
            </w:r>
            <w:r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DFD799" w14:textId="0308F825" w:rsidR="001E6D03" w:rsidRPr="004F6CB7" w:rsidRDefault="001E6D03" w:rsidP="001E6D03">
          <w:pPr>
            <w:pStyle w:val="21"/>
            <w:tabs>
              <w:tab w:val="left" w:pos="49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31" w:history="1">
            <w:r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4.</w:t>
            </w:r>
            <w:r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4F6CB7">
              <w:rPr>
                <w:rStyle w:val="aa"/>
                <w:noProof/>
                <w:color w:val="auto"/>
                <w:sz w:val="28"/>
                <w:szCs w:val="28"/>
              </w:rPr>
              <w:t xml:space="preserve">Сбор информации об объекте практики и анализ содержания источников. Анализ организации и ведения документирования </w:t>
            </w:r>
            <w:r w:rsidRPr="004F6CB7">
              <w:rPr>
                <w:rStyle w:val="aa"/>
                <w:noProof/>
                <w:color w:val="auto"/>
                <w:spacing w:val="-5"/>
                <w:sz w:val="28"/>
                <w:szCs w:val="28"/>
              </w:rPr>
              <w:t xml:space="preserve">по монтажу, наладке и эксплуатации электрических сетей </w:t>
            </w:r>
            <w:r w:rsidRPr="004F6CB7">
              <w:rPr>
                <w:rStyle w:val="aa"/>
                <w:noProof/>
                <w:color w:val="auto"/>
                <w:sz w:val="28"/>
                <w:szCs w:val="28"/>
              </w:rPr>
              <w:t xml:space="preserve">в организации согласно требованиям нормативных и проектных документов. Ознакомление и изучение </w:t>
            </w:r>
            <w:r w:rsidRPr="004F6CB7">
              <w:rPr>
                <w:rStyle w:val="aa"/>
                <w:noProof/>
                <w:color w:val="auto"/>
                <w:spacing w:val="-5"/>
                <w:sz w:val="28"/>
                <w:szCs w:val="28"/>
              </w:rPr>
              <w:t xml:space="preserve">электрических сетей, </w:t>
            </w:r>
            <w:r w:rsidRPr="004F6CB7">
              <w:rPr>
                <w:rStyle w:val="aa"/>
                <w:noProof/>
                <w:color w:val="auto"/>
                <w:sz w:val="28"/>
                <w:szCs w:val="28"/>
              </w:rPr>
              <w:t xml:space="preserve">электрооборудования и технологического оборудования организации. Анализ состояния </w:t>
            </w:r>
            <w:r w:rsidRPr="004F6CB7">
              <w:rPr>
                <w:rStyle w:val="aa"/>
                <w:noProof/>
                <w:color w:val="auto"/>
                <w:spacing w:val="-5"/>
                <w:sz w:val="28"/>
                <w:szCs w:val="28"/>
              </w:rPr>
              <w:t>электрических сетей</w:t>
            </w:r>
            <w:r w:rsidRPr="004F6CB7">
              <w:rPr>
                <w:rStyle w:val="aa"/>
                <w:noProof/>
                <w:color w:val="auto"/>
                <w:sz w:val="28"/>
                <w:szCs w:val="28"/>
              </w:rPr>
              <w:t xml:space="preserve"> организации.</w:t>
            </w:r>
            <w:r w:rsidRPr="004F6CB7">
              <w:rPr>
                <w:noProof/>
                <w:webHidden/>
                <w:sz w:val="28"/>
                <w:szCs w:val="28"/>
              </w:rPr>
              <w:tab/>
            </w:r>
            <w:r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Pr="004F6CB7">
              <w:rPr>
                <w:noProof/>
                <w:webHidden/>
                <w:sz w:val="28"/>
                <w:szCs w:val="28"/>
              </w:rPr>
              <w:instrText xml:space="preserve"> PAGEREF _Toc217377231 \h </w:instrText>
            </w:r>
            <w:r w:rsidRPr="004F6CB7">
              <w:rPr>
                <w:noProof/>
                <w:webHidden/>
                <w:sz w:val="28"/>
                <w:szCs w:val="28"/>
              </w:rPr>
            </w:r>
            <w:r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F6CB7">
              <w:rPr>
                <w:noProof/>
                <w:webHidden/>
                <w:sz w:val="28"/>
                <w:szCs w:val="28"/>
              </w:rPr>
              <w:t>4</w:t>
            </w:r>
            <w:r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5EB2B0" w14:textId="0C9D2731" w:rsidR="001E6D03" w:rsidRPr="004F6CB7" w:rsidRDefault="001E6D03" w:rsidP="001E6D03">
          <w:pPr>
            <w:pStyle w:val="21"/>
            <w:tabs>
              <w:tab w:val="left" w:pos="49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32" w:history="1">
            <w:r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5.</w:t>
            </w:r>
            <w:r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4F6CB7">
              <w:rPr>
                <w:rStyle w:val="aa"/>
                <w:rFonts w:eastAsia="Calibri"/>
                <w:noProof/>
                <w:color w:val="auto"/>
                <w:sz w:val="28"/>
                <w:szCs w:val="28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3. Изучение организацию и выполнение работ по монтажу, наладке и эксплуатации электрических сетей.</w:t>
            </w:r>
            <w:r w:rsidRPr="004F6CB7">
              <w:rPr>
                <w:noProof/>
                <w:webHidden/>
                <w:sz w:val="28"/>
                <w:szCs w:val="28"/>
              </w:rPr>
              <w:tab/>
            </w:r>
            <w:r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Pr="004F6CB7">
              <w:rPr>
                <w:noProof/>
                <w:webHidden/>
                <w:sz w:val="28"/>
                <w:szCs w:val="28"/>
              </w:rPr>
              <w:instrText xml:space="preserve"> PAGEREF _Toc217377232 \h </w:instrText>
            </w:r>
            <w:r w:rsidRPr="004F6CB7">
              <w:rPr>
                <w:noProof/>
                <w:webHidden/>
                <w:sz w:val="28"/>
                <w:szCs w:val="28"/>
              </w:rPr>
            </w:r>
            <w:r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F6CB7">
              <w:rPr>
                <w:noProof/>
                <w:webHidden/>
                <w:sz w:val="28"/>
                <w:szCs w:val="28"/>
              </w:rPr>
              <w:t>4</w:t>
            </w:r>
            <w:r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FA0D4A" w14:textId="46407C71" w:rsidR="001E6D03" w:rsidRPr="004F6CB7" w:rsidRDefault="001E6D03" w:rsidP="001E6D03">
          <w:pPr>
            <w:pStyle w:val="21"/>
            <w:tabs>
              <w:tab w:val="left" w:pos="49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33" w:history="1">
            <w:r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6.</w:t>
            </w:r>
            <w:r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4F6CB7">
              <w:rPr>
                <w:rStyle w:val="aa"/>
                <w:noProof/>
                <w:color w:val="auto"/>
                <w:sz w:val="28"/>
                <w:szCs w:val="28"/>
              </w:rPr>
              <w:t>Обработка и анализ полученной информации об объекте практики.</w:t>
            </w:r>
            <w:r w:rsidRPr="004F6CB7">
              <w:rPr>
                <w:noProof/>
                <w:webHidden/>
                <w:sz w:val="28"/>
                <w:szCs w:val="28"/>
              </w:rPr>
              <w:tab/>
            </w:r>
            <w:r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Pr="004F6CB7">
              <w:rPr>
                <w:noProof/>
                <w:webHidden/>
                <w:sz w:val="28"/>
                <w:szCs w:val="28"/>
              </w:rPr>
              <w:instrText xml:space="preserve"> PAGEREF _Toc217377233 \h </w:instrText>
            </w:r>
            <w:r w:rsidRPr="004F6CB7">
              <w:rPr>
                <w:noProof/>
                <w:webHidden/>
                <w:sz w:val="28"/>
                <w:szCs w:val="28"/>
              </w:rPr>
            </w:r>
            <w:r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F6CB7">
              <w:rPr>
                <w:noProof/>
                <w:webHidden/>
                <w:sz w:val="28"/>
                <w:szCs w:val="28"/>
              </w:rPr>
              <w:t>5</w:t>
            </w:r>
            <w:r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DC9364" w14:textId="49CAED86" w:rsidR="001E6D03" w:rsidRPr="004F6CB7" w:rsidRDefault="001E6D03" w:rsidP="001E6D03">
          <w:pPr>
            <w:pStyle w:val="21"/>
            <w:tabs>
              <w:tab w:val="left" w:pos="490"/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377234" w:history="1">
            <w:r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7.</w:t>
            </w:r>
            <w:r w:rsidRPr="004F6CB7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4F6CB7">
              <w:rPr>
                <w:rStyle w:val="aa"/>
                <w:bCs/>
                <w:noProof/>
                <w:color w:val="auto"/>
                <w:sz w:val="28"/>
                <w:szCs w:val="28"/>
              </w:rPr>
              <w:t>Выводы и предложения по итогам прохождения учебной практики.</w:t>
            </w:r>
            <w:r w:rsidRPr="004F6CB7">
              <w:rPr>
                <w:noProof/>
                <w:webHidden/>
                <w:sz w:val="28"/>
                <w:szCs w:val="28"/>
              </w:rPr>
              <w:tab/>
            </w:r>
            <w:r w:rsidRPr="004F6CB7">
              <w:rPr>
                <w:noProof/>
                <w:webHidden/>
                <w:sz w:val="28"/>
                <w:szCs w:val="28"/>
              </w:rPr>
              <w:fldChar w:fldCharType="begin"/>
            </w:r>
            <w:r w:rsidRPr="004F6CB7">
              <w:rPr>
                <w:noProof/>
                <w:webHidden/>
                <w:sz w:val="28"/>
                <w:szCs w:val="28"/>
              </w:rPr>
              <w:instrText xml:space="preserve"> PAGEREF _Toc217377234 \h </w:instrText>
            </w:r>
            <w:r w:rsidRPr="004F6CB7">
              <w:rPr>
                <w:noProof/>
                <w:webHidden/>
                <w:sz w:val="28"/>
                <w:szCs w:val="28"/>
              </w:rPr>
            </w:r>
            <w:r w:rsidRPr="004F6CB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F6CB7">
              <w:rPr>
                <w:noProof/>
                <w:webHidden/>
                <w:sz w:val="28"/>
                <w:szCs w:val="28"/>
              </w:rPr>
              <w:t>5</w:t>
            </w:r>
            <w:r w:rsidRPr="004F6CB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3018B1" w14:textId="47D30C58" w:rsidR="001E6D03" w:rsidRPr="004F6CB7" w:rsidRDefault="001E6D03">
          <w:r w:rsidRPr="004F6CB7">
            <w:rPr>
              <w:b/>
              <w:bCs/>
            </w:rPr>
            <w:fldChar w:fldCharType="end"/>
          </w:r>
        </w:p>
      </w:sdtContent>
    </w:sdt>
    <w:p w14:paraId="1F9FA25F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4A24E795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04D52D81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013F5056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74F995A2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25EE5001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428007CF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44B87B0C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745555F2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  <w:bookmarkStart w:id="2" w:name="_GoBack"/>
      <w:bookmarkEnd w:id="2"/>
    </w:p>
    <w:p w14:paraId="08CF15E9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0B883BD4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046BDFA1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396ECC06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6A95E648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13B04BC6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6D57A8D1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56F45B7A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77663367" w14:textId="1B99EDAF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7B40097E" w14:textId="77777777" w:rsidR="001E6D03" w:rsidRPr="004F6CB7" w:rsidRDefault="001E6D03" w:rsidP="00165FB2">
      <w:pPr>
        <w:jc w:val="both"/>
        <w:rPr>
          <w:bCs/>
          <w:sz w:val="28"/>
          <w:szCs w:val="28"/>
        </w:rPr>
      </w:pPr>
    </w:p>
    <w:p w14:paraId="26CEFFB0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6E33D3C8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55509F7C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11032D65" w14:textId="77777777" w:rsidR="00165FB2" w:rsidRPr="004F6CB7" w:rsidRDefault="00165FB2" w:rsidP="00165FB2">
      <w:pPr>
        <w:jc w:val="both"/>
        <w:rPr>
          <w:bCs/>
          <w:sz w:val="28"/>
          <w:szCs w:val="28"/>
        </w:rPr>
      </w:pPr>
    </w:p>
    <w:p w14:paraId="7249D050" w14:textId="38521AEB" w:rsidR="00165FB2" w:rsidRPr="004F6CB7" w:rsidRDefault="00165FB2" w:rsidP="000A693E">
      <w:pPr>
        <w:spacing w:line="276" w:lineRule="auto"/>
        <w:jc w:val="both"/>
        <w:rPr>
          <w:b/>
          <w:bCs/>
          <w:sz w:val="28"/>
          <w:szCs w:val="28"/>
        </w:rPr>
      </w:pPr>
      <w:r w:rsidRPr="004F6CB7">
        <w:rPr>
          <w:b/>
          <w:bCs/>
          <w:sz w:val="28"/>
          <w:szCs w:val="28"/>
        </w:rPr>
        <w:lastRenderedPageBreak/>
        <w:t>Структура отчета:</w:t>
      </w:r>
    </w:p>
    <w:p w14:paraId="40DF7CD7" w14:textId="77777777" w:rsidR="001E6D03" w:rsidRPr="004F6CB7" w:rsidRDefault="001E6D03" w:rsidP="000A693E">
      <w:pPr>
        <w:spacing w:line="276" w:lineRule="auto"/>
        <w:jc w:val="both"/>
        <w:rPr>
          <w:b/>
          <w:bCs/>
          <w:sz w:val="28"/>
          <w:szCs w:val="28"/>
        </w:rPr>
      </w:pPr>
    </w:p>
    <w:p w14:paraId="14C98C12" w14:textId="599D1BE3" w:rsidR="00165FB2" w:rsidRPr="004F6CB7" w:rsidRDefault="00165FB2" w:rsidP="001E6D03">
      <w:pPr>
        <w:pStyle w:val="a5"/>
        <w:numPr>
          <w:ilvl w:val="0"/>
          <w:numId w:val="36"/>
        </w:numPr>
        <w:spacing w:line="276" w:lineRule="auto"/>
        <w:jc w:val="both"/>
        <w:outlineLvl w:val="1"/>
        <w:rPr>
          <w:b/>
          <w:bCs/>
          <w:sz w:val="28"/>
          <w:szCs w:val="28"/>
        </w:rPr>
      </w:pPr>
      <w:bookmarkStart w:id="3" w:name="_Toc217377228"/>
      <w:r w:rsidRPr="004F6CB7">
        <w:rPr>
          <w:b/>
          <w:bCs/>
          <w:sz w:val="28"/>
          <w:szCs w:val="28"/>
        </w:rPr>
        <w:t xml:space="preserve">Краткая справка о </w:t>
      </w:r>
      <w:r w:rsidR="007C2966" w:rsidRPr="004F6CB7">
        <w:rPr>
          <w:b/>
          <w:bCs/>
          <w:sz w:val="28"/>
          <w:szCs w:val="28"/>
        </w:rPr>
        <w:t xml:space="preserve">профильной организации </w:t>
      </w:r>
      <w:r w:rsidRPr="004F6CB7">
        <w:rPr>
          <w:b/>
          <w:bCs/>
          <w:sz w:val="28"/>
          <w:szCs w:val="28"/>
        </w:rPr>
        <w:t xml:space="preserve">«…» (указать наименование и организационно-правовую форму </w:t>
      </w:r>
      <w:r w:rsidR="007C2966" w:rsidRPr="004F6CB7">
        <w:rPr>
          <w:b/>
          <w:bCs/>
          <w:sz w:val="28"/>
          <w:szCs w:val="28"/>
        </w:rPr>
        <w:t>организации</w:t>
      </w:r>
      <w:r w:rsidRPr="004F6CB7">
        <w:rPr>
          <w:b/>
          <w:bCs/>
          <w:sz w:val="28"/>
          <w:szCs w:val="28"/>
        </w:rPr>
        <w:t>)</w:t>
      </w:r>
      <w:bookmarkEnd w:id="3"/>
    </w:p>
    <w:p w14:paraId="66D20855" w14:textId="57EE6D02" w:rsidR="00450C69" w:rsidRPr="004F6CB7" w:rsidRDefault="00450C69" w:rsidP="000A693E">
      <w:pPr>
        <w:pStyle w:val="a5"/>
        <w:spacing w:line="276" w:lineRule="auto"/>
        <w:jc w:val="both"/>
        <w:rPr>
          <w:bCs/>
          <w:sz w:val="28"/>
          <w:szCs w:val="28"/>
        </w:rPr>
      </w:pPr>
      <w:r w:rsidRPr="004F6CB7">
        <w:rPr>
          <w:sz w:val="28"/>
          <w:szCs w:val="28"/>
        </w:rPr>
        <w:t>Составить краткое описание профильной организации, обратив внимание на его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4AB7ECE2" w14:textId="0F8259E5" w:rsidR="00165FB2" w:rsidRPr="004F6CB7" w:rsidRDefault="00165FB2" w:rsidP="001E6D03">
      <w:pPr>
        <w:pStyle w:val="a5"/>
        <w:numPr>
          <w:ilvl w:val="0"/>
          <w:numId w:val="36"/>
        </w:numPr>
        <w:spacing w:line="276" w:lineRule="auto"/>
        <w:jc w:val="both"/>
        <w:outlineLvl w:val="1"/>
        <w:rPr>
          <w:b/>
          <w:bCs/>
          <w:sz w:val="28"/>
          <w:szCs w:val="28"/>
        </w:rPr>
      </w:pPr>
      <w:bookmarkStart w:id="4" w:name="_Toc217377229"/>
      <w:r w:rsidRPr="004F6CB7">
        <w:rPr>
          <w:b/>
          <w:bCs/>
          <w:sz w:val="28"/>
          <w:szCs w:val="28"/>
        </w:rPr>
        <w:t xml:space="preserve">Организационная структура </w:t>
      </w:r>
      <w:r w:rsidR="00ED5FB9" w:rsidRPr="004F6CB7">
        <w:rPr>
          <w:b/>
          <w:bCs/>
          <w:sz w:val="28"/>
          <w:szCs w:val="28"/>
        </w:rPr>
        <w:t xml:space="preserve">профильной организации </w:t>
      </w:r>
      <w:r w:rsidRPr="004F6CB7">
        <w:rPr>
          <w:b/>
          <w:bCs/>
          <w:sz w:val="28"/>
          <w:szCs w:val="28"/>
        </w:rPr>
        <w:t>«…»</w:t>
      </w:r>
      <w:bookmarkEnd w:id="4"/>
    </w:p>
    <w:p w14:paraId="0D078494" w14:textId="762F814F" w:rsidR="00165FB2" w:rsidRPr="004F6CB7" w:rsidRDefault="00165FB2" w:rsidP="000A693E">
      <w:pPr>
        <w:pStyle w:val="a5"/>
        <w:spacing w:line="276" w:lineRule="auto"/>
        <w:jc w:val="both"/>
        <w:rPr>
          <w:bCs/>
          <w:sz w:val="28"/>
          <w:szCs w:val="28"/>
        </w:rPr>
      </w:pPr>
      <w:r w:rsidRPr="004F6CB7">
        <w:rPr>
          <w:bCs/>
          <w:sz w:val="28"/>
          <w:szCs w:val="28"/>
        </w:rPr>
        <w:t xml:space="preserve">Проанализировать </w:t>
      </w:r>
      <w:r w:rsidRPr="004F6CB7">
        <w:rPr>
          <w:bCs/>
          <w:iCs/>
          <w:sz w:val="28"/>
          <w:szCs w:val="28"/>
        </w:rPr>
        <w:t xml:space="preserve">организационную структуру </w:t>
      </w:r>
      <w:r w:rsidR="00ED5FB9" w:rsidRPr="004F6CB7">
        <w:rPr>
          <w:bCs/>
          <w:iCs/>
          <w:sz w:val="28"/>
          <w:szCs w:val="28"/>
        </w:rPr>
        <w:t>профильной организации</w:t>
      </w:r>
      <w:r w:rsidR="00450C69" w:rsidRPr="004F6CB7">
        <w:rPr>
          <w:bCs/>
          <w:sz w:val="28"/>
          <w:szCs w:val="28"/>
        </w:rPr>
        <w:t xml:space="preserve"> </w:t>
      </w:r>
      <w:r w:rsidRPr="004F6CB7">
        <w:rPr>
          <w:bCs/>
          <w:sz w:val="28"/>
          <w:szCs w:val="28"/>
        </w:rPr>
        <w:t xml:space="preserve">и </w:t>
      </w:r>
      <w:r w:rsidRPr="004F6CB7">
        <w:rPr>
          <w:bCs/>
          <w:iCs/>
          <w:sz w:val="28"/>
          <w:szCs w:val="28"/>
        </w:rPr>
        <w:t xml:space="preserve">составить управленческую схему </w:t>
      </w:r>
      <w:r w:rsidRPr="004F6CB7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ED5FB9" w:rsidRPr="004F6CB7">
        <w:rPr>
          <w:bCs/>
          <w:sz w:val="28"/>
          <w:szCs w:val="28"/>
        </w:rPr>
        <w:t>профильной организации</w:t>
      </w:r>
      <w:r w:rsidR="004D7ED8" w:rsidRPr="004F6CB7">
        <w:rPr>
          <w:bCs/>
          <w:sz w:val="28"/>
          <w:szCs w:val="28"/>
        </w:rPr>
        <w:t>, с финансово-экономическими результатами хозяйственной деятельностью исследуемой организации</w:t>
      </w:r>
      <w:r w:rsidR="00ED5FB9" w:rsidRPr="004F6CB7">
        <w:rPr>
          <w:bCs/>
          <w:sz w:val="28"/>
          <w:szCs w:val="28"/>
        </w:rPr>
        <w:t xml:space="preserve">. </w:t>
      </w:r>
    </w:p>
    <w:p w14:paraId="1A6F26C3" w14:textId="77777777" w:rsidR="004D7ED8" w:rsidRPr="004F6CB7" w:rsidRDefault="004D7ED8" w:rsidP="001E6D03">
      <w:pPr>
        <w:pStyle w:val="a5"/>
        <w:numPr>
          <w:ilvl w:val="0"/>
          <w:numId w:val="36"/>
        </w:numPr>
        <w:spacing w:line="276" w:lineRule="auto"/>
        <w:jc w:val="both"/>
        <w:outlineLvl w:val="1"/>
        <w:rPr>
          <w:bCs/>
          <w:sz w:val="28"/>
          <w:szCs w:val="28"/>
        </w:rPr>
      </w:pPr>
      <w:bookmarkStart w:id="5" w:name="_Toc217377230"/>
      <w:r w:rsidRPr="004F6CB7">
        <w:rPr>
          <w:b/>
          <w:bCs/>
          <w:sz w:val="28"/>
          <w:szCs w:val="28"/>
        </w:rPr>
        <w:t>Профессиональные компетенции электромонтажника (электромонтера), производственного мастера, начальника участка.</w:t>
      </w:r>
      <w:bookmarkEnd w:id="5"/>
      <w:r w:rsidRPr="004F6CB7">
        <w:rPr>
          <w:b/>
          <w:bCs/>
          <w:sz w:val="28"/>
          <w:szCs w:val="28"/>
        </w:rPr>
        <w:t xml:space="preserve"> </w:t>
      </w:r>
    </w:p>
    <w:p w14:paraId="662E226D" w14:textId="65117D87" w:rsidR="004D7ED8" w:rsidRPr="00001CA9" w:rsidRDefault="004D7ED8" w:rsidP="004D7ED8">
      <w:pPr>
        <w:pStyle w:val="a5"/>
        <w:spacing w:line="276" w:lineRule="auto"/>
        <w:jc w:val="both"/>
        <w:rPr>
          <w:bCs/>
          <w:sz w:val="28"/>
          <w:szCs w:val="28"/>
        </w:rPr>
      </w:pPr>
      <w:r w:rsidRPr="004F6CB7">
        <w:rPr>
          <w:bCs/>
          <w:sz w:val="28"/>
          <w:szCs w:val="28"/>
        </w:rPr>
        <w:t xml:space="preserve">Ознакомиться с должностными обязанностями и профессиональными компетенциями электромонтажника/электромонтера (места практики обучающего – отдел главного энергетика, </w:t>
      </w:r>
      <w:proofErr w:type="spellStart"/>
      <w:r w:rsidRPr="004F6CB7">
        <w:rPr>
          <w:bCs/>
          <w:sz w:val="28"/>
          <w:szCs w:val="28"/>
        </w:rPr>
        <w:t>электроцех</w:t>
      </w:r>
      <w:proofErr w:type="spellEnd"/>
      <w:r w:rsidRPr="004F6CB7">
        <w:rPr>
          <w:bCs/>
          <w:sz w:val="28"/>
          <w:szCs w:val="28"/>
        </w:rPr>
        <w:t>, электрохозяйства организации</w:t>
      </w:r>
      <w:r w:rsidRPr="00001CA9">
        <w:rPr>
          <w:bCs/>
          <w:sz w:val="28"/>
          <w:szCs w:val="28"/>
        </w:rPr>
        <w:t>), производственного мастера, начальника участка, сформировать перечень профессиональных компетенций (что должен знать? уметь? какими навыками владеть?), которыми должен обладать электромонтажник (электромонтер) подразделения организации.</w:t>
      </w:r>
    </w:p>
    <w:p w14:paraId="0A69C3F7" w14:textId="77777777" w:rsidR="004D7ED8" w:rsidRPr="00001CA9" w:rsidRDefault="004D7ED8" w:rsidP="001E6D03">
      <w:pPr>
        <w:pStyle w:val="a5"/>
        <w:numPr>
          <w:ilvl w:val="0"/>
          <w:numId w:val="36"/>
        </w:numPr>
        <w:spacing w:line="276" w:lineRule="auto"/>
        <w:jc w:val="both"/>
        <w:outlineLvl w:val="1"/>
        <w:rPr>
          <w:bCs/>
          <w:sz w:val="28"/>
          <w:szCs w:val="28"/>
        </w:rPr>
      </w:pPr>
      <w:bookmarkStart w:id="6" w:name="_Toc217377231"/>
      <w:r w:rsidRPr="00001CA9">
        <w:rPr>
          <w:b/>
          <w:sz w:val="28"/>
          <w:szCs w:val="28"/>
        </w:rPr>
        <w:t xml:space="preserve">Сбор информации об объекте практики и анализ содержания источников. Анализ организации и ведения документирования </w:t>
      </w:r>
      <w:r w:rsidRPr="00001CA9">
        <w:rPr>
          <w:b/>
          <w:spacing w:val="-5"/>
          <w:sz w:val="28"/>
          <w:szCs w:val="28"/>
        </w:rPr>
        <w:t xml:space="preserve">по монтажу, наладке и эксплуатации электрических сетей </w:t>
      </w:r>
      <w:r w:rsidRPr="00001CA9">
        <w:rPr>
          <w:b/>
          <w:sz w:val="28"/>
          <w:szCs w:val="28"/>
        </w:rPr>
        <w:t xml:space="preserve">в организации согласно требованиям нормативных и проектных документов. Ознакомление и изучение </w:t>
      </w:r>
      <w:r w:rsidRPr="00001CA9">
        <w:rPr>
          <w:b/>
          <w:spacing w:val="-5"/>
          <w:sz w:val="28"/>
          <w:szCs w:val="28"/>
        </w:rPr>
        <w:t xml:space="preserve">электрических сетей, </w:t>
      </w:r>
      <w:r w:rsidRPr="00001CA9">
        <w:rPr>
          <w:b/>
          <w:sz w:val="28"/>
          <w:szCs w:val="28"/>
        </w:rPr>
        <w:t xml:space="preserve">электрооборудования и технологического оборудования организации. Анализ состояния </w:t>
      </w:r>
      <w:r w:rsidRPr="00001CA9">
        <w:rPr>
          <w:b/>
          <w:spacing w:val="-5"/>
          <w:sz w:val="28"/>
          <w:szCs w:val="28"/>
        </w:rPr>
        <w:t>электрических сетей</w:t>
      </w:r>
      <w:r w:rsidRPr="00001CA9">
        <w:rPr>
          <w:b/>
          <w:sz w:val="28"/>
          <w:szCs w:val="28"/>
        </w:rPr>
        <w:t xml:space="preserve"> организации.</w:t>
      </w:r>
      <w:bookmarkEnd w:id="6"/>
    </w:p>
    <w:p w14:paraId="7647983E" w14:textId="55454E9A" w:rsidR="004D7ED8" w:rsidRPr="00001CA9" w:rsidRDefault="004D7ED8" w:rsidP="004D7ED8">
      <w:pPr>
        <w:spacing w:line="276" w:lineRule="auto"/>
        <w:ind w:left="720" w:hanging="6"/>
        <w:jc w:val="both"/>
        <w:rPr>
          <w:b/>
          <w:bCs/>
          <w:sz w:val="28"/>
          <w:szCs w:val="28"/>
          <w:highlight w:val="yellow"/>
        </w:rPr>
      </w:pPr>
      <w:r w:rsidRPr="00001CA9">
        <w:rPr>
          <w:rFonts w:eastAsia="Calibri"/>
          <w:sz w:val="28"/>
          <w:szCs w:val="28"/>
          <w:lang w:eastAsia="en-US"/>
        </w:rPr>
        <w:t>Собрать и описать информацию об объекте практики, изучить</w:t>
      </w:r>
      <w:r w:rsidRPr="00001CA9">
        <w:rPr>
          <w:sz w:val="28"/>
          <w:szCs w:val="28"/>
        </w:rPr>
        <w:t xml:space="preserve"> </w:t>
      </w:r>
      <w:r w:rsidRPr="00001CA9">
        <w:rPr>
          <w:rFonts w:eastAsia="Calibri"/>
          <w:sz w:val="28"/>
          <w:szCs w:val="28"/>
          <w:lang w:eastAsia="en-US"/>
        </w:rPr>
        <w:t>нормативные правовые акты при составлении технологических карт на монтаж электрооборудования,</w:t>
      </w:r>
      <w:r w:rsidR="001E6D03">
        <w:rPr>
          <w:rFonts w:eastAsia="Calibri"/>
          <w:sz w:val="28"/>
          <w:szCs w:val="28"/>
          <w:lang w:eastAsia="en-US"/>
        </w:rPr>
        <w:t xml:space="preserve"> осветительной сети, светильников,</w:t>
      </w:r>
      <w:r w:rsidRPr="00001CA9">
        <w:rPr>
          <w:rFonts w:eastAsia="Calibri"/>
          <w:sz w:val="28"/>
          <w:szCs w:val="28"/>
          <w:lang w:eastAsia="en-US"/>
        </w:rPr>
        <w:t xml:space="preserve"> отраслевые нормативные документы по монтажу, наладке и эксплуатации </w:t>
      </w:r>
      <w:r w:rsidRPr="00001CA9">
        <w:rPr>
          <w:rFonts w:eastAsia="Calibri"/>
          <w:sz w:val="28"/>
          <w:szCs w:val="28"/>
          <w:lang w:eastAsia="en-US"/>
        </w:rPr>
        <w:lastRenderedPageBreak/>
        <w:t>электрооборудования, номенклатуру наиболее распространенного электрооборудования, кабельной продукции и электромонтажных изделий, технологию работ по монтажу, наладке и эксплуатации электрооборудования и электрических сетей в соответствии с нормативными документами, требования к оформлению протокола по завершению испытаний, нормы приемо-сдаточных испытаний электрооборудования, в том числе электри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ческих </w:t>
      </w:r>
      <w:r w:rsidR="001E6D03">
        <w:rPr>
          <w:rFonts w:eastAsia="Calibri"/>
          <w:sz w:val="28"/>
          <w:szCs w:val="28"/>
          <w:lang w:eastAsia="en-US"/>
        </w:rPr>
        <w:t xml:space="preserve">силовых и осветительных 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сетей, </w:t>
      </w:r>
      <w:r w:rsidR="001E6D03">
        <w:rPr>
          <w:rFonts w:eastAsia="Calibri"/>
          <w:sz w:val="28"/>
          <w:szCs w:val="28"/>
          <w:lang w:eastAsia="en-US"/>
        </w:rPr>
        <w:t xml:space="preserve">светильников, </w:t>
      </w:r>
      <w:r w:rsidR="00CC72F6" w:rsidRPr="00001CA9">
        <w:rPr>
          <w:rFonts w:eastAsia="Calibri"/>
          <w:sz w:val="28"/>
          <w:szCs w:val="28"/>
          <w:lang w:eastAsia="en-US"/>
        </w:rPr>
        <w:t>и</w:t>
      </w:r>
      <w:r w:rsidRPr="00001CA9">
        <w:rPr>
          <w:rFonts w:eastAsia="Calibri"/>
          <w:sz w:val="28"/>
          <w:szCs w:val="28"/>
          <w:lang w:eastAsia="en-US"/>
        </w:rPr>
        <w:t xml:space="preserve">зучить и описать методы организации монтажа, наладки, проверки 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и настройки электрооборудования, </w:t>
      </w:r>
      <w:r w:rsidRPr="00001CA9">
        <w:rPr>
          <w:rFonts w:eastAsia="Calibri"/>
          <w:sz w:val="28"/>
          <w:szCs w:val="28"/>
          <w:lang w:eastAsia="en-US"/>
        </w:rPr>
        <w:t>требования, предъявляемые к приемке строительной части под монтаж электрообо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рудований и электрических сетей, </w:t>
      </w:r>
      <w:r w:rsidRPr="00001CA9">
        <w:rPr>
          <w:rFonts w:eastAsia="Calibri"/>
          <w:sz w:val="28"/>
          <w:szCs w:val="28"/>
          <w:lang w:eastAsia="en-US"/>
        </w:rPr>
        <w:t>перечень документов, вх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одящих в проектную документацию, </w:t>
      </w:r>
      <w:r w:rsidRPr="00001CA9">
        <w:rPr>
          <w:rFonts w:eastAsia="Calibri"/>
          <w:sz w:val="28"/>
          <w:szCs w:val="28"/>
          <w:lang w:eastAsia="en-US"/>
        </w:rPr>
        <w:t>основные методы расчета и условия выбора электрооборудования для про</w:t>
      </w:r>
      <w:r w:rsidR="00CC72F6" w:rsidRPr="00001CA9">
        <w:rPr>
          <w:rFonts w:eastAsia="Calibri"/>
          <w:sz w:val="28"/>
          <w:szCs w:val="28"/>
          <w:lang w:eastAsia="en-US"/>
        </w:rPr>
        <w:t xml:space="preserve">ектирования электрических сетей, </w:t>
      </w:r>
      <w:r w:rsidRPr="00001CA9">
        <w:rPr>
          <w:sz w:val="28"/>
          <w:szCs w:val="28"/>
        </w:rPr>
        <w:t>техническую характеристику электрически</w:t>
      </w:r>
      <w:r w:rsidR="00CC72F6" w:rsidRPr="00001CA9">
        <w:rPr>
          <w:sz w:val="28"/>
          <w:szCs w:val="28"/>
        </w:rPr>
        <w:t>х сетей организации, и</w:t>
      </w:r>
      <w:r w:rsidRPr="00001CA9">
        <w:rPr>
          <w:sz w:val="28"/>
          <w:szCs w:val="28"/>
        </w:rPr>
        <w:t>зучить и анализировать состояния электрических сетей организации.</w:t>
      </w:r>
    </w:p>
    <w:p w14:paraId="4F2A7BA2" w14:textId="68B3ABD1" w:rsidR="00CB7551" w:rsidRPr="00001CA9" w:rsidRDefault="00CB7551" w:rsidP="001E6D03">
      <w:pPr>
        <w:pStyle w:val="a5"/>
        <w:numPr>
          <w:ilvl w:val="0"/>
          <w:numId w:val="36"/>
        </w:numPr>
        <w:jc w:val="both"/>
        <w:outlineLvl w:val="1"/>
        <w:rPr>
          <w:b/>
          <w:bCs/>
          <w:sz w:val="28"/>
          <w:szCs w:val="28"/>
        </w:rPr>
      </w:pPr>
      <w:bookmarkStart w:id="7" w:name="_Toc217377232"/>
      <w:r w:rsidRPr="00001CA9">
        <w:rPr>
          <w:rFonts w:eastAsia="Calibri"/>
          <w:b/>
          <w:sz w:val="28"/>
          <w:szCs w:val="28"/>
        </w:rPr>
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3. Изучение организацию и выполнение работ по монтажу, наладке и эксплуатации электрических сетей.</w:t>
      </w:r>
      <w:bookmarkEnd w:id="7"/>
    </w:p>
    <w:p w14:paraId="4FD3509C" w14:textId="6D29AE5B" w:rsidR="00CB7551" w:rsidRPr="00001CA9" w:rsidRDefault="00CB7551" w:rsidP="00001CA9">
      <w:pPr>
        <w:spacing w:line="276" w:lineRule="auto"/>
        <w:ind w:left="709"/>
        <w:jc w:val="both"/>
        <w:rPr>
          <w:b/>
          <w:bCs/>
          <w:sz w:val="28"/>
          <w:szCs w:val="28"/>
          <w:highlight w:val="yellow"/>
        </w:rPr>
      </w:pPr>
      <w:r w:rsidRPr="00001CA9">
        <w:rPr>
          <w:rFonts w:eastAsia="Calibri"/>
          <w:sz w:val="28"/>
          <w:szCs w:val="28"/>
          <w:lang w:eastAsia="en-US"/>
        </w:rPr>
        <w:t>Участвовать в составление отдельных разделов проекта производства работ</w:t>
      </w:r>
      <w:r w:rsidR="00001CA9" w:rsidRPr="00001CA9">
        <w:rPr>
          <w:rFonts w:eastAsia="Calibri"/>
          <w:sz w:val="28"/>
          <w:szCs w:val="28"/>
          <w:lang w:eastAsia="en-US"/>
        </w:rPr>
        <w:t>, а</w:t>
      </w:r>
      <w:r w:rsidRPr="00001CA9">
        <w:rPr>
          <w:rFonts w:eastAsia="Calibri"/>
          <w:sz w:val="28"/>
          <w:szCs w:val="28"/>
          <w:lang w:eastAsia="en-US"/>
        </w:rPr>
        <w:t>нализировать нормативные правовые акты при составлении технологических карт на мон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таж </w:t>
      </w:r>
      <w:r w:rsidR="004F6CB7">
        <w:rPr>
          <w:rFonts w:eastAsia="Calibri"/>
          <w:sz w:val="28"/>
          <w:szCs w:val="28"/>
          <w:lang w:eastAsia="en-US"/>
        </w:rPr>
        <w:t>электрических сетей и светильников</w:t>
      </w:r>
      <w:r w:rsidR="00001CA9" w:rsidRPr="00001CA9">
        <w:rPr>
          <w:rFonts w:eastAsia="Calibri"/>
          <w:sz w:val="28"/>
          <w:szCs w:val="28"/>
          <w:lang w:eastAsia="en-US"/>
        </w:rPr>
        <w:t>, п</w:t>
      </w:r>
      <w:r w:rsidRPr="00001CA9">
        <w:rPr>
          <w:rFonts w:eastAsia="Calibri"/>
          <w:sz w:val="28"/>
          <w:szCs w:val="28"/>
          <w:lang w:eastAsia="en-US"/>
        </w:rPr>
        <w:t xml:space="preserve">ринимать участие в производстве монтажа </w:t>
      </w:r>
      <w:r w:rsidR="004F6CB7">
        <w:rPr>
          <w:rFonts w:eastAsia="Calibri"/>
          <w:sz w:val="28"/>
          <w:szCs w:val="28"/>
          <w:lang w:eastAsia="en-US"/>
        </w:rPr>
        <w:t>электрических сетей и светильников</w:t>
      </w:r>
      <w:r w:rsidR="004F6CB7" w:rsidRPr="00001CA9">
        <w:rPr>
          <w:rFonts w:eastAsia="Calibri"/>
          <w:sz w:val="28"/>
          <w:szCs w:val="28"/>
          <w:lang w:eastAsia="en-US"/>
        </w:rPr>
        <w:t xml:space="preserve"> </w:t>
      </w:r>
      <w:r w:rsidRPr="00001CA9">
        <w:rPr>
          <w:rFonts w:eastAsia="Calibri"/>
          <w:sz w:val="28"/>
          <w:szCs w:val="28"/>
          <w:lang w:eastAsia="en-US"/>
        </w:rPr>
        <w:t>в соответствии с проектом производства работ, рабочими чертежами, требованиями нормативных до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кументов и техники безопасности, </w:t>
      </w:r>
      <w:r w:rsidRPr="00001CA9">
        <w:rPr>
          <w:rFonts w:eastAsia="Calibri"/>
          <w:sz w:val="28"/>
          <w:szCs w:val="28"/>
          <w:lang w:eastAsia="en-US"/>
        </w:rPr>
        <w:t>в провед</w:t>
      </w:r>
      <w:r w:rsidR="00001CA9" w:rsidRPr="00001CA9">
        <w:rPr>
          <w:rFonts w:eastAsia="Calibri"/>
          <w:sz w:val="28"/>
          <w:szCs w:val="28"/>
          <w:lang w:eastAsia="en-US"/>
        </w:rPr>
        <w:t>ение приемо-сдаточных испытаний, в</w:t>
      </w:r>
      <w:r w:rsidRPr="00001CA9">
        <w:rPr>
          <w:rFonts w:eastAsia="Calibri"/>
          <w:sz w:val="28"/>
          <w:szCs w:val="28"/>
          <w:lang w:eastAsia="en-US"/>
        </w:rPr>
        <w:t xml:space="preserve"> оформлении про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токолов по завершению испытаний, </w:t>
      </w:r>
      <w:r w:rsidRPr="00001CA9">
        <w:rPr>
          <w:rFonts w:eastAsia="Calibri"/>
          <w:sz w:val="28"/>
          <w:szCs w:val="28"/>
          <w:lang w:eastAsia="en-US"/>
        </w:rPr>
        <w:t xml:space="preserve">в проведении работы по проверке и настройке </w:t>
      </w:r>
      <w:r w:rsidR="004F6CB7">
        <w:rPr>
          <w:rFonts w:eastAsia="Calibri"/>
          <w:sz w:val="28"/>
          <w:szCs w:val="28"/>
          <w:lang w:eastAsia="en-US"/>
        </w:rPr>
        <w:t>электрических сетей и светильников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, </w:t>
      </w:r>
      <w:r w:rsidRPr="00001CA9">
        <w:rPr>
          <w:rFonts w:eastAsia="Calibri"/>
          <w:sz w:val="28"/>
          <w:szCs w:val="28"/>
          <w:lang w:eastAsia="en-US"/>
        </w:rPr>
        <w:t>в подготовке проектных документаций с использо</w:t>
      </w:r>
      <w:r w:rsidR="00001CA9" w:rsidRPr="00001CA9">
        <w:rPr>
          <w:rFonts w:eastAsia="Calibri"/>
          <w:sz w:val="28"/>
          <w:szCs w:val="28"/>
          <w:lang w:eastAsia="en-US"/>
        </w:rPr>
        <w:t xml:space="preserve">ванием персонального компьютера, </w:t>
      </w:r>
      <w:r w:rsidRPr="00001CA9">
        <w:rPr>
          <w:bCs/>
          <w:sz w:val="28"/>
          <w:szCs w:val="28"/>
          <w:lang w:eastAsia="en-US"/>
        </w:rPr>
        <w:t>состав</w:t>
      </w:r>
      <w:r w:rsidR="00001CA9" w:rsidRPr="00001CA9">
        <w:rPr>
          <w:bCs/>
          <w:sz w:val="28"/>
          <w:szCs w:val="28"/>
          <w:lang w:eastAsia="en-US"/>
        </w:rPr>
        <w:t xml:space="preserve">лять акты и дефектные ведомости,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диагностирование технического состояния и остаточного ресурса линий электропередачи и конструктивных элементов посредством визуального наблюдения, и инструмента</w:t>
      </w:r>
      <w:r w:rsidR="00001CA9" w:rsidRPr="00001CA9">
        <w:rPr>
          <w:bCs/>
          <w:sz w:val="28"/>
          <w:szCs w:val="28"/>
          <w:lang w:eastAsia="en-US"/>
        </w:rPr>
        <w:t xml:space="preserve">льных обследований и испытаний,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контролирование режимов функционирования линий электропередачи и определении неисправностей</w:t>
      </w:r>
      <w:r w:rsidR="00001CA9" w:rsidRPr="00001CA9">
        <w:rPr>
          <w:bCs/>
          <w:sz w:val="28"/>
          <w:szCs w:val="28"/>
          <w:lang w:eastAsia="en-US"/>
        </w:rPr>
        <w:t xml:space="preserve"> в их работе,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составление заявок на необходимое оборудование, запасные части, инструмент, материалы и инвентарь для выполнения плановых работ по экс</w:t>
      </w:r>
      <w:r w:rsidR="00001CA9" w:rsidRPr="00001CA9">
        <w:rPr>
          <w:bCs/>
          <w:sz w:val="28"/>
          <w:szCs w:val="28"/>
          <w:lang w:eastAsia="en-US"/>
        </w:rPr>
        <w:t xml:space="preserve">плуатации линий электропередачи, </w:t>
      </w:r>
      <w:r w:rsidR="004F6CB7">
        <w:rPr>
          <w:bCs/>
          <w:sz w:val="28"/>
          <w:szCs w:val="28"/>
          <w:lang w:eastAsia="en-US"/>
        </w:rPr>
        <w:t xml:space="preserve">светильников,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разработке предложения по оперативному, текущему и перспективному </w:t>
      </w:r>
      <w:r w:rsidRPr="00001CA9">
        <w:rPr>
          <w:bCs/>
          <w:sz w:val="28"/>
          <w:szCs w:val="28"/>
          <w:lang w:eastAsia="en-US"/>
        </w:rPr>
        <w:lastRenderedPageBreak/>
        <w:t xml:space="preserve">планированию работ по техническому обслуживанию </w:t>
      </w:r>
      <w:r w:rsidR="00001CA9" w:rsidRPr="00001CA9">
        <w:rPr>
          <w:bCs/>
          <w:sz w:val="28"/>
          <w:szCs w:val="28"/>
          <w:lang w:eastAsia="en-US"/>
        </w:rPr>
        <w:t xml:space="preserve">и ремонту линий электропередачи,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обеспечении рационального расходования материалов, запасных частей, оборудовани</w:t>
      </w:r>
      <w:r w:rsidR="00001CA9" w:rsidRPr="00001CA9">
        <w:rPr>
          <w:bCs/>
          <w:sz w:val="28"/>
          <w:szCs w:val="28"/>
          <w:lang w:eastAsia="en-US"/>
        </w:rPr>
        <w:t xml:space="preserve">я, инструмента и приспособлений,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контролирование исправного состояния, эффективной и безаварийной работы</w:t>
      </w:r>
      <w:r w:rsidR="00001CA9" w:rsidRPr="00001CA9">
        <w:rPr>
          <w:bCs/>
          <w:sz w:val="28"/>
          <w:szCs w:val="28"/>
          <w:lang w:eastAsia="en-US"/>
        </w:rPr>
        <w:t xml:space="preserve"> линий электропередачи,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проведение визуального наблюдения, инструментального обследования и испытания трансформаторных подстан</w:t>
      </w:r>
      <w:r w:rsidR="00001CA9" w:rsidRPr="00001CA9">
        <w:rPr>
          <w:bCs/>
          <w:sz w:val="28"/>
          <w:szCs w:val="28"/>
          <w:lang w:eastAsia="en-US"/>
        </w:rPr>
        <w:t xml:space="preserve">ций и распределительных пунктов,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работе оценки технического состояния оборудования, инженерных систем, зданий и сооружений трансформаторных подстанций и ра</w:t>
      </w:r>
      <w:r w:rsidR="00001CA9" w:rsidRPr="00001CA9">
        <w:rPr>
          <w:bCs/>
          <w:sz w:val="28"/>
          <w:szCs w:val="28"/>
          <w:lang w:eastAsia="en-US"/>
        </w:rPr>
        <w:t xml:space="preserve">спределительных пунктов, </w:t>
      </w:r>
      <w:r w:rsidRPr="00001CA9">
        <w:rPr>
          <w:rFonts w:eastAsia="Calibri"/>
          <w:sz w:val="28"/>
          <w:szCs w:val="28"/>
          <w:lang w:eastAsia="en-US"/>
        </w:rPr>
        <w:t>в</w:t>
      </w:r>
      <w:r w:rsidRPr="00001CA9">
        <w:rPr>
          <w:bCs/>
          <w:sz w:val="28"/>
          <w:szCs w:val="28"/>
          <w:lang w:eastAsia="en-US"/>
        </w:rPr>
        <w:t xml:space="preserve"> обоснование своевременного вывода трансформаторных подстанций и распределительных пунктов для ремонта</w:t>
      </w:r>
      <w:r w:rsidR="00001CA9" w:rsidRPr="00001CA9">
        <w:rPr>
          <w:bCs/>
          <w:sz w:val="28"/>
          <w:szCs w:val="28"/>
          <w:lang w:eastAsia="en-US"/>
        </w:rPr>
        <w:t xml:space="preserve">, </w:t>
      </w:r>
      <w:r w:rsidR="00001CA9" w:rsidRPr="00001CA9">
        <w:rPr>
          <w:rFonts w:eastAsia="Calibri"/>
          <w:sz w:val="28"/>
          <w:szCs w:val="28"/>
          <w:lang w:eastAsia="en-US"/>
        </w:rPr>
        <w:t>произвести расчет электрических нагрузок, осуществлять выбор токоведущих частей на разных уровнях напряжения.</w:t>
      </w:r>
    </w:p>
    <w:p w14:paraId="16F4F749" w14:textId="50E8E6C3" w:rsidR="00CB7551" w:rsidRPr="00001CA9" w:rsidRDefault="00001CA9" w:rsidP="001E6D03">
      <w:pPr>
        <w:pStyle w:val="a5"/>
        <w:numPr>
          <w:ilvl w:val="0"/>
          <w:numId w:val="36"/>
        </w:numPr>
        <w:spacing w:line="276" w:lineRule="auto"/>
        <w:jc w:val="both"/>
        <w:outlineLvl w:val="1"/>
        <w:rPr>
          <w:b/>
          <w:bCs/>
          <w:sz w:val="28"/>
          <w:szCs w:val="28"/>
        </w:rPr>
      </w:pPr>
      <w:bookmarkStart w:id="8" w:name="_Toc217377233"/>
      <w:r w:rsidRPr="00001CA9">
        <w:rPr>
          <w:b/>
          <w:sz w:val="28"/>
          <w:szCs w:val="28"/>
        </w:rPr>
        <w:t>Обработка и анализ полученной информации об объекте практики.</w:t>
      </w:r>
      <w:bookmarkEnd w:id="8"/>
    </w:p>
    <w:p w14:paraId="11E9AE52" w14:textId="6D71262B" w:rsidR="00001CA9" w:rsidRPr="00001CA9" w:rsidRDefault="00001CA9" w:rsidP="00001CA9">
      <w:pPr>
        <w:pStyle w:val="a5"/>
        <w:spacing w:line="276" w:lineRule="auto"/>
        <w:jc w:val="both"/>
        <w:rPr>
          <w:b/>
          <w:bCs/>
          <w:sz w:val="28"/>
          <w:szCs w:val="28"/>
        </w:rPr>
      </w:pPr>
      <w:r w:rsidRPr="00001CA9">
        <w:rPr>
          <w:rFonts w:eastAsia="TimesNewRomanPS-BoldMT"/>
          <w:bCs/>
          <w:sz w:val="28"/>
          <w:szCs w:val="28"/>
        </w:rPr>
        <w:t xml:space="preserve">Осуществить комплексный анализ полученной информации, разработать свои предложения и рекомендации по совершенствованию существующей системы организация и выполнения работ по монтажу, наладке и эксплуатации на основе сравнения с пройденным материалам по профессиональному модулю </w:t>
      </w:r>
      <w:r w:rsidRPr="00E15538">
        <w:rPr>
          <w:rFonts w:eastAsia="TimesNewRomanPS-BoldMT"/>
          <w:bCs/>
          <w:sz w:val="28"/>
          <w:szCs w:val="28"/>
        </w:rPr>
        <w:t>ПМ.03 «</w:t>
      </w:r>
      <w:r w:rsidR="00E15538" w:rsidRPr="00E15538">
        <w:rPr>
          <w:rFonts w:eastAsia="TimesNewRomanPS-BoldMT"/>
          <w:bCs/>
          <w:sz w:val="28"/>
          <w:szCs w:val="28"/>
        </w:rPr>
        <w:t>Выполнение работ при монтаже и наладке электрооборудования, осветительных сетей и светильников</w:t>
      </w:r>
      <w:r w:rsidRPr="00E15538">
        <w:rPr>
          <w:rFonts w:eastAsia="TimesNewRomanPS-BoldMT"/>
          <w:bCs/>
          <w:sz w:val="28"/>
          <w:szCs w:val="28"/>
        </w:rPr>
        <w:t>» и современных достижений науки в области электроэнергетики</w:t>
      </w:r>
      <w:r w:rsidRPr="00001CA9">
        <w:rPr>
          <w:spacing w:val="-5"/>
          <w:sz w:val="28"/>
          <w:szCs w:val="28"/>
        </w:rPr>
        <w:t>.</w:t>
      </w:r>
    </w:p>
    <w:p w14:paraId="44DC1AD0" w14:textId="0DDE2C19" w:rsidR="00CB7551" w:rsidRPr="00001CA9" w:rsidRDefault="00001CA9" w:rsidP="001E6D03">
      <w:pPr>
        <w:pStyle w:val="a5"/>
        <w:numPr>
          <w:ilvl w:val="0"/>
          <w:numId w:val="36"/>
        </w:numPr>
        <w:spacing w:line="276" w:lineRule="auto"/>
        <w:jc w:val="both"/>
        <w:outlineLvl w:val="1"/>
        <w:rPr>
          <w:b/>
          <w:bCs/>
          <w:sz w:val="28"/>
          <w:szCs w:val="28"/>
        </w:rPr>
      </w:pPr>
      <w:bookmarkStart w:id="9" w:name="_Toc217377234"/>
      <w:r w:rsidRPr="00001CA9">
        <w:rPr>
          <w:b/>
          <w:bCs/>
          <w:sz w:val="28"/>
          <w:szCs w:val="28"/>
        </w:rPr>
        <w:t>Выводы и предложения по итогам прохождения учебной практики.</w:t>
      </w:r>
      <w:bookmarkEnd w:id="9"/>
    </w:p>
    <w:p w14:paraId="1A665D17" w14:textId="77777777" w:rsidR="00001CA9" w:rsidRPr="00001CA9" w:rsidRDefault="00001CA9" w:rsidP="00001CA9">
      <w:pPr>
        <w:pStyle w:val="a5"/>
        <w:spacing w:line="276" w:lineRule="auto"/>
        <w:ind w:left="709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 xml:space="preserve">Сформулируйте </w:t>
      </w:r>
      <w:r w:rsidRPr="00001CA9">
        <w:rPr>
          <w:bCs/>
          <w:iCs/>
          <w:sz w:val="28"/>
          <w:szCs w:val="28"/>
        </w:rPr>
        <w:t xml:space="preserve">ключевые выводы </w:t>
      </w:r>
      <w:r w:rsidRPr="00001CA9">
        <w:rPr>
          <w:bCs/>
          <w:sz w:val="28"/>
          <w:szCs w:val="28"/>
        </w:rPr>
        <w:t xml:space="preserve">по каждому из этапов прохождения практики </w:t>
      </w:r>
    </w:p>
    <w:p w14:paraId="640DF892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0705E23E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07C518E7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2F59081F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05995B91" w14:textId="77777777" w:rsidR="00001CA9" w:rsidRPr="00001CA9" w:rsidRDefault="00001CA9" w:rsidP="00001CA9">
      <w:pPr>
        <w:pStyle w:val="a5"/>
        <w:numPr>
          <w:ilvl w:val="0"/>
          <w:numId w:val="41"/>
        </w:numPr>
        <w:spacing w:line="276" w:lineRule="auto"/>
        <w:jc w:val="both"/>
        <w:rPr>
          <w:bCs/>
          <w:sz w:val="28"/>
          <w:szCs w:val="28"/>
        </w:rPr>
      </w:pPr>
      <w:r w:rsidRPr="00001CA9">
        <w:rPr>
          <w:bCs/>
          <w:sz w:val="28"/>
          <w:szCs w:val="28"/>
        </w:rPr>
        <w:t>…</w:t>
      </w:r>
    </w:p>
    <w:p w14:paraId="1F4E681E" w14:textId="77777777" w:rsidR="00001CA9" w:rsidRPr="00001CA9" w:rsidRDefault="00001CA9" w:rsidP="00001CA9">
      <w:pPr>
        <w:pStyle w:val="a5"/>
        <w:jc w:val="both"/>
        <w:rPr>
          <w:b/>
          <w:bCs/>
          <w:sz w:val="28"/>
          <w:szCs w:val="28"/>
          <w:highlight w:val="yellow"/>
        </w:rPr>
      </w:pPr>
    </w:p>
    <w:p w14:paraId="73F844B8" w14:textId="3A24B25C" w:rsidR="00DD04C4" w:rsidRPr="00001CA9" w:rsidRDefault="00DD04C4" w:rsidP="00001CA9">
      <w:pPr>
        <w:jc w:val="both"/>
        <w:rPr>
          <w:bCs/>
          <w:sz w:val="28"/>
          <w:szCs w:val="28"/>
        </w:rPr>
      </w:pPr>
    </w:p>
    <w:sectPr w:rsidR="00DD04C4" w:rsidRPr="00001CA9" w:rsidSect="001E6D03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A706F" w14:textId="77777777" w:rsidR="00917596" w:rsidRDefault="00917596" w:rsidP="00CE7DE4">
      <w:r>
        <w:separator/>
      </w:r>
    </w:p>
  </w:endnote>
  <w:endnote w:type="continuationSeparator" w:id="0">
    <w:p w14:paraId="7688FE07" w14:textId="77777777" w:rsidR="00917596" w:rsidRDefault="00917596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166F7F1B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CB7">
          <w:rPr>
            <w:noProof/>
          </w:rPr>
          <w:t>5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3FCCE" w14:textId="77777777" w:rsidR="00917596" w:rsidRDefault="00917596" w:rsidP="00CE7DE4">
      <w:r>
        <w:separator/>
      </w:r>
    </w:p>
  </w:footnote>
  <w:footnote w:type="continuationSeparator" w:id="0">
    <w:p w14:paraId="540FF93E" w14:textId="77777777" w:rsidR="00917596" w:rsidRDefault="00917596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1CA9"/>
    <w:rsid w:val="0000270C"/>
    <w:rsid w:val="00005C18"/>
    <w:rsid w:val="00014478"/>
    <w:rsid w:val="00016637"/>
    <w:rsid w:val="00033386"/>
    <w:rsid w:val="000454E4"/>
    <w:rsid w:val="0006154D"/>
    <w:rsid w:val="00064A86"/>
    <w:rsid w:val="00082759"/>
    <w:rsid w:val="00090E70"/>
    <w:rsid w:val="00097363"/>
    <w:rsid w:val="000A693E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65FB2"/>
    <w:rsid w:val="001821D3"/>
    <w:rsid w:val="00183DC3"/>
    <w:rsid w:val="0019256F"/>
    <w:rsid w:val="00193F27"/>
    <w:rsid w:val="001B459C"/>
    <w:rsid w:val="001B7E7C"/>
    <w:rsid w:val="001C2B7E"/>
    <w:rsid w:val="001D2C91"/>
    <w:rsid w:val="001D6856"/>
    <w:rsid w:val="001E0A80"/>
    <w:rsid w:val="001E1968"/>
    <w:rsid w:val="001E2D44"/>
    <w:rsid w:val="001E6D03"/>
    <w:rsid w:val="001F79AD"/>
    <w:rsid w:val="00212A28"/>
    <w:rsid w:val="00221A9E"/>
    <w:rsid w:val="00230FE9"/>
    <w:rsid w:val="002505E7"/>
    <w:rsid w:val="00292FD8"/>
    <w:rsid w:val="002A09AC"/>
    <w:rsid w:val="002C1A65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C2835"/>
    <w:rsid w:val="003F0C8A"/>
    <w:rsid w:val="004046EE"/>
    <w:rsid w:val="00416434"/>
    <w:rsid w:val="0042494D"/>
    <w:rsid w:val="00427022"/>
    <w:rsid w:val="00430F6F"/>
    <w:rsid w:val="00437A86"/>
    <w:rsid w:val="00450C69"/>
    <w:rsid w:val="00466E5A"/>
    <w:rsid w:val="00466F9D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D7ED8"/>
    <w:rsid w:val="004E3947"/>
    <w:rsid w:val="004F4DC0"/>
    <w:rsid w:val="004F568A"/>
    <w:rsid w:val="004F609F"/>
    <w:rsid w:val="004F61F2"/>
    <w:rsid w:val="004F6CB7"/>
    <w:rsid w:val="005055A8"/>
    <w:rsid w:val="00510F1A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73318"/>
    <w:rsid w:val="0068275C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C08C6"/>
    <w:rsid w:val="007C2966"/>
    <w:rsid w:val="007C7257"/>
    <w:rsid w:val="007C7E8E"/>
    <w:rsid w:val="007E4DD9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17596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F17C9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F7B17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B590C"/>
    <w:rsid w:val="00CB7551"/>
    <w:rsid w:val="00CC217B"/>
    <w:rsid w:val="00CC3745"/>
    <w:rsid w:val="00CC72F6"/>
    <w:rsid w:val="00CD2DD8"/>
    <w:rsid w:val="00CE1A7B"/>
    <w:rsid w:val="00CE4685"/>
    <w:rsid w:val="00CE7DE4"/>
    <w:rsid w:val="00D01C00"/>
    <w:rsid w:val="00D01F63"/>
    <w:rsid w:val="00D02251"/>
    <w:rsid w:val="00D16939"/>
    <w:rsid w:val="00D22A8A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E07E6C"/>
    <w:rsid w:val="00E15538"/>
    <w:rsid w:val="00E17AD7"/>
    <w:rsid w:val="00E22582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588F"/>
    <w:rsid w:val="00EA5FE1"/>
    <w:rsid w:val="00ED5FB9"/>
    <w:rsid w:val="00ED7E1F"/>
    <w:rsid w:val="00EF0E82"/>
    <w:rsid w:val="00F01178"/>
    <w:rsid w:val="00F136F2"/>
    <w:rsid w:val="00F3056F"/>
    <w:rsid w:val="00F3751B"/>
    <w:rsid w:val="00F51ED9"/>
    <w:rsid w:val="00F6408D"/>
    <w:rsid w:val="00F74FDC"/>
    <w:rsid w:val="00FA448F"/>
    <w:rsid w:val="00FB62B0"/>
    <w:rsid w:val="00FC7B53"/>
    <w:rsid w:val="00FD07CA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3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D8637-1828-491B-A225-CCD63D5E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5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</cp:lastModifiedBy>
  <cp:revision>15</cp:revision>
  <cp:lastPrinted>2021-04-19T08:35:00Z</cp:lastPrinted>
  <dcterms:created xsi:type="dcterms:W3CDTF">2021-06-16T19:53:00Z</dcterms:created>
  <dcterms:modified xsi:type="dcterms:W3CDTF">2025-12-23T07:26:00Z</dcterms:modified>
</cp:coreProperties>
</file>