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F8FE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0E10F467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6403AA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3B7CDBE0" w14:textId="77777777" w:rsidR="00CF1AA9" w:rsidRPr="006403AA" w:rsidRDefault="00CF1AA9" w:rsidP="00CF1AA9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CF1AA9" w:rsidRPr="006403AA" w14:paraId="4136BED9" w14:textId="77777777" w:rsidTr="00011009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0BECA7" w14:textId="77777777" w:rsidR="00CF1AA9" w:rsidRPr="006403AA" w:rsidRDefault="00CF1AA9" w:rsidP="00011009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829910" w14:textId="77777777" w:rsidR="00CF1AA9" w:rsidRPr="006403AA" w:rsidRDefault="00CF1AA9" w:rsidP="00011009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C4461F9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166F70D1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4C47B002" w14:textId="77777777" w:rsidR="00CF1AA9" w:rsidRPr="006403AA" w:rsidRDefault="00CF1AA9" w:rsidP="00CF1AA9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6403AA">
        <w:rPr>
          <w:sz w:val="28"/>
          <w:szCs w:val="28"/>
          <w:lang w:eastAsia="en-US"/>
        </w:rPr>
        <w:tab/>
      </w:r>
    </w:p>
    <w:tbl>
      <w:tblPr>
        <w:tblStyle w:val="a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DB0762" w14:paraId="7F7AB0C9" w14:textId="77777777" w:rsidTr="00D5220E">
        <w:trPr>
          <w:trHeight w:val="1995"/>
        </w:trPr>
        <w:tc>
          <w:tcPr>
            <w:tcW w:w="5240" w:type="dxa"/>
          </w:tcPr>
          <w:p w14:paraId="2C058D5C" w14:textId="77777777" w:rsidR="00DB0762" w:rsidRPr="005B3CF6" w:rsidRDefault="00DB0762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Актуализированная версия </w:t>
            </w:r>
          </w:p>
          <w:p w14:paraId="6C0CD331" w14:textId="77777777" w:rsidR="00DB0762" w:rsidRDefault="00DB0762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430EF7A9" w14:textId="77777777" w:rsidR="00DB0762" w:rsidRPr="005B3CF6" w:rsidRDefault="00DB0762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Ученого совета</w:t>
            </w:r>
          </w:p>
          <w:p w14:paraId="303FE7C9" w14:textId="77777777" w:rsidR="00DB0762" w:rsidRPr="005B3CF6" w:rsidRDefault="00DB0762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ОАНО ВО «МосТех»</w:t>
            </w:r>
          </w:p>
          <w:p w14:paraId="1EABD83F" w14:textId="77777777" w:rsidR="00DB0762" w:rsidRDefault="00DB0762" w:rsidP="00D5220E">
            <w:pPr>
              <w:rPr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269" w:type="dxa"/>
          </w:tcPr>
          <w:p w14:paraId="4193B4A4" w14:textId="77777777" w:rsidR="00DB0762" w:rsidRPr="00672217" w:rsidRDefault="00DB0762" w:rsidP="00D5220E">
            <w:pPr>
              <w:jc w:val="right"/>
              <w:rPr>
                <w:b/>
                <w:sz w:val="1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0DD0F60" wp14:editId="5BA38F32">
                  <wp:simplePos x="0" y="0"/>
                  <wp:positionH relativeFrom="column">
                    <wp:posOffset>-951865</wp:posOffset>
                  </wp:positionH>
                  <wp:positionV relativeFrom="paragraph">
                    <wp:posOffset>-594995</wp:posOffset>
                  </wp:positionV>
                  <wp:extent cx="2169042" cy="161925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МТИ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42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УТВЕРЖДАЮ</w:t>
            </w:r>
          </w:p>
          <w:p w14:paraId="5A85C38E" w14:textId="77777777" w:rsidR="00DB0762" w:rsidRPr="00672217" w:rsidRDefault="00DB0762" w:rsidP="00D5220E">
            <w:pPr>
              <w:jc w:val="right"/>
              <w:rPr>
                <w:sz w:val="14"/>
                <w:szCs w:val="28"/>
              </w:rPr>
            </w:pPr>
            <w:r w:rsidRPr="005B3CF6">
              <w:rPr>
                <w:sz w:val="28"/>
                <w:szCs w:val="28"/>
              </w:rPr>
              <w:t>Ректор</w:t>
            </w:r>
          </w:p>
          <w:p w14:paraId="58ABFF78" w14:textId="77777777" w:rsidR="00DB0762" w:rsidRDefault="00DB0762" w:rsidP="00D5220E">
            <w:pPr>
              <w:jc w:val="right"/>
              <w:rPr>
                <w:sz w:val="28"/>
                <w:szCs w:val="28"/>
              </w:rPr>
            </w:pPr>
            <w:r w:rsidRPr="005B3CF6">
              <w:rPr>
                <w:sz w:val="28"/>
                <w:szCs w:val="28"/>
              </w:rPr>
              <w:t>_____________Ю.В. Вепринцева</w:t>
            </w:r>
          </w:p>
          <w:p w14:paraId="5974731D" w14:textId="77777777" w:rsidR="00DB0762" w:rsidRPr="006D7DC9" w:rsidRDefault="00DB0762" w:rsidP="00D5220E">
            <w:pPr>
              <w:jc w:val="right"/>
              <w:rPr>
                <w:sz w:val="28"/>
                <w:szCs w:val="28"/>
              </w:rPr>
            </w:pPr>
          </w:p>
          <w:p w14:paraId="6370F52D" w14:textId="77777777" w:rsidR="00DB0762" w:rsidRDefault="00DB0762" w:rsidP="00D522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«28</w:t>
            </w:r>
            <w:r w:rsidRPr="005B3CF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5B3CF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B3CF6">
              <w:rPr>
                <w:sz w:val="28"/>
                <w:szCs w:val="28"/>
              </w:rPr>
              <w:t xml:space="preserve"> г.</w:t>
            </w:r>
          </w:p>
        </w:tc>
      </w:tr>
    </w:tbl>
    <w:p w14:paraId="20EFF279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  <w:bookmarkStart w:id="0" w:name="_GoBack"/>
      <w:bookmarkEnd w:id="0"/>
    </w:p>
    <w:p w14:paraId="3035DDC8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8A029F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9353BE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60FF9C4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D9F249E" w14:textId="77777777" w:rsidR="00634A3D" w:rsidRPr="000F0908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0F0908" w:rsidRDefault="00FD4EED" w:rsidP="00775C2B">
      <w:pPr>
        <w:jc w:val="center"/>
      </w:pPr>
    </w:p>
    <w:p w14:paraId="1EFAA430" w14:textId="7F0037D1" w:rsidR="00B43A4A" w:rsidRPr="000F0908" w:rsidRDefault="001E2AC2" w:rsidP="00775C2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 xml:space="preserve">Производственная </w:t>
      </w:r>
      <w:r w:rsidR="00775C2B" w:rsidRPr="000F0908">
        <w:rPr>
          <w:rFonts w:eastAsia="Calibri"/>
          <w:b/>
          <w:iCs/>
          <w:sz w:val="32"/>
          <w:szCs w:val="32"/>
        </w:rPr>
        <w:t>практика</w:t>
      </w:r>
    </w:p>
    <w:p w14:paraId="10798A3A" w14:textId="36F2003E" w:rsidR="00775C2B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(</w:t>
      </w:r>
      <w:r w:rsidR="001E2AC2">
        <w:rPr>
          <w:rFonts w:eastAsia="Calibri"/>
          <w:b/>
          <w:iCs/>
          <w:sz w:val="32"/>
          <w:szCs w:val="32"/>
        </w:rPr>
        <w:t>исполнительская</w:t>
      </w:r>
      <w:r w:rsidRPr="000F0908">
        <w:rPr>
          <w:rFonts w:eastAsia="Calibri"/>
          <w:b/>
          <w:iCs/>
          <w:sz w:val="32"/>
          <w:szCs w:val="32"/>
        </w:rPr>
        <w:t xml:space="preserve"> практика)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1" w:name="_Toc43211469"/>
      <w:bookmarkStart w:id="2" w:name="_Toc43212574"/>
      <w:r w:rsidRPr="000F0908">
        <w:rPr>
          <w:b/>
          <w:sz w:val="32"/>
          <w:szCs w:val="32"/>
        </w:rPr>
        <w:t>по прохождению практики</w:t>
      </w:r>
      <w:bookmarkEnd w:id="1"/>
      <w:bookmarkEnd w:id="2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0FD81957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3" w:name="_Toc43131946"/>
      <w:bookmarkStart w:id="4" w:name="_Toc43203753"/>
      <w:bookmarkStart w:id="5" w:name="_Toc43211470"/>
      <w:bookmarkStart w:id="6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3"/>
      <w:bookmarkEnd w:id="4"/>
      <w:bookmarkEnd w:id="5"/>
      <w:bookmarkEnd w:id="6"/>
      <w:r w:rsidR="005F4E66">
        <w:rPr>
          <w:b/>
          <w:i/>
          <w:sz w:val="28"/>
          <w:szCs w:val="28"/>
        </w:rPr>
        <w:t>08.0</w:t>
      </w:r>
      <w:r w:rsidR="00ED591B">
        <w:rPr>
          <w:b/>
          <w:i/>
          <w:sz w:val="28"/>
          <w:szCs w:val="28"/>
        </w:rPr>
        <w:t>4</w:t>
      </w:r>
      <w:r w:rsidR="005F4E66">
        <w:rPr>
          <w:b/>
          <w:i/>
          <w:sz w:val="28"/>
          <w:szCs w:val="28"/>
        </w:rPr>
        <w:t>.01 Строительство</w:t>
      </w:r>
    </w:p>
    <w:p w14:paraId="5A5F37B5" w14:textId="6BE9AAC6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7" w:name="_Toc43131947"/>
      <w:bookmarkStart w:id="8" w:name="_Toc43203754"/>
      <w:bookmarkStart w:id="9" w:name="_Toc43211471"/>
      <w:bookmarkStart w:id="10" w:name="_Toc43212576"/>
      <w:r w:rsidRPr="000F0908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bookmarkEnd w:id="7"/>
      <w:bookmarkEnd w:id="8"/>
      <w:bookmarkEnd w:id="9"/>
      <w:bookmarkEnd w:id="10"/>
      <w:r w:rsidR="00ED591B">
        <w:rPr>
          <w:rFonts w:eastAsia="Calibri"/>
          <w:b/>
          <w:iCs/>
          <w:sz w:val="28"/>
          <w:szCs w:val="28"/>
        </w:rPr>
        <w:t>Магистр</w:t>
      </w:r>
    </w:p>
    <w:p w14:paraId="336920F5" w14:textId="6746F793" w:rsidR="00B43A4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2894A95B" w14:textId="173A5A5D" w:rsidR="008712B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A95F27" w14:textId="77777777" w:rsidR="008712BA" w:rsidRPr="000F0908" w:rsidRDefault="008712BA" w:rsidP="00775C2B">
      <w:pPr>
        <w:jc w:val="center"/>
        <w:rPr>
          <w:bCs/>
          <w:sz w:val="28"/>
          <w:szCs w:val="28"/>
        </w:rPr>
      </w:pPr>
    </w:p>
    <w:p w14:paraId="63222899" w14:textId="3CAF4D33" w:rsidR="00B43A4A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C317EB6" w14:textId="77777777" w:rsidR="00ED591B" w:rsidRPr="000F0908" w:rsidRDefault="00ED591B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3608C6C6" w:rsidR="008E262F" w:rsidRPr="000F0908" w:rsidRDefault="005925E2" w:rsidP="008E262F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на конференции работников,</w:t>
      </w:r>
    </w:p>
    <w:p w14:paraId="3EC88C74" w14:textId="6A28888E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обучающихся и род</w:t>
      </w:r>
      <w:r w:rsidR="005925E2">
        <w:rPr>
          <w:rFonts w:eastAsia="Calibri"/>
          <w:iCs/>
          <w:sz w:val="28"/>
          <w:szCs w:val="28"/>
        </w:rPr>
        <w:t>ителей (законных представителей</w:t>
      </w:r>
    </w:p>
    <w:p w14:paraId="2EC10D57" w14:textId="53EA5E55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</w:t>
      </w:r>
      <w:r w:rsidR="005925E2">
        <w:rPr>
          <w:rFonts w:eastAsia="Calibri"/>
          <w:iCs/>
          <w:sz w:val="28"/>
          <w:szCs w:val="28"/>
        </w:rPr>
        <w:t>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FD7C8E4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CB6162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609CD7E6" w14:textId="77777777" w:rsidR="008712BA" w:rsidRPr="000F0908" w:rsidRDefault="008712BA" w:rsidP="00B43A4A">
      <w:pPr>
        <w:rPr>
          <w:rFonts w:eastAsia="Calibri"/>
          <w:iCs/>
          <w:sz w:val="28"/>
          <w:szCs w:val="28"/>
        </w:rPr>
      </w:pPr>
    </w:p>
    <w:p w14:paraId="540EB9D3" w14:textId="7B9C31FC" w:rsidR="00B43A4A" w:rsidRPr="000F0908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Москва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CF1AA9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38E8C735" w:rsidR="0051737C" w:rsidRPr="00ED591B" w:rsidRDefault="00ED591B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D591B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E637F8" w14:textId="3A875C66" w:rsidR="006E3DB4" w:rsidRPr="006E3DB4" w:rsidRDefault="0051737C" w:rsidP="006E3DB4">
          <w:pPr>
            <w:pStyle w:val="15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begin"/>
          </w:r>
          <w:r w:rsidRPr="006E3DB4">
            <w:rPr>
              <w:sz w:val="28"/>
              <w:szCs w:val="28"/>
            </w:rPr>
            <w:instrText xml:space="preserve"> TOC \o "1-3" \h \z \u </w:instrText>
          </w:r>
          <w:r w:rsidRPr="006E3DB4">
            <w:rPr>
              <w:sz w:val="28"/>
              <w:szCs w:val="28"/>
            </w:rPr>
            <w:fldChar w:fldCharType="separate"/>
          </w:r>
          <w:hyperlink w:anchor="_Toc187768150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ВВЕДЕНИЕ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_Toc187768150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DF891" w14:textId="6E99F096" w:rsidR="006E3DB4" w:rsidRPr="006E3DB4" w:rsidRDefault="00DB076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1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СОДЕРЖАНИЕ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_Toc187768151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5937D" w14:textId="45C75C58" w:rsidR="006E3DB4" w:rsidRPr="006E3DB4" w:rsidRDefault="00DB076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2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УСЛОВИЯ ПРОВЕДЕНИЯ ПРАКТИКИ. РУКОВОДСТВО ПРАКТИКОЙ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_Toc187768152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800D2" w14:textId="6F8F5F2B" w:rsidR="006E3DB4" w:rsidRPr="006E3DB4" w:rsidRDefault="00DB076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3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ДОКУМЕНТАЦИЯ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_Toc187768153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11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44D08" w14:textId="22AC1760" w:rsidR="006E3DB4" w:rsidRPr="006E3DB4" w:rsidRDefault="00DB076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4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ФОРМЫ ОТЧЕТНОСТИ ПО ПРАКТИКЕ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_Toc187768154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12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C1674" w14:textId="68E0F4C5" w:rsidR="006E3DB4" w:rsidRPr="006E3DB4" w:rsidRDefault="00DB076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5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ТИПОВЫЕ ВОПРОСЫ ДЛЯ ПРОВЕДЕНИЯ ПРОМЕЖУТОЧНОЙ АТТЕСТАЦИИ ПО ПРАКТИКЕ, ОЦЕНОЧНЫЕ СРЕДСТВА И КРИТЕРИИ ОЦЕНКИ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_Toc187768155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14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364539" w14:textId="3F4CBCB3" w:rsidR="006E3DB4" w:rsidRPr="006E3DB4" w:rsidRDefault="00DB076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6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УЧЕБНО-МЕТОДИЧЕСКОЕ И ИНФОРМАЦИОННОЕ ОБЕСПЕЧЕНИЕ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_Toc187768156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16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A5074" w14:textId="79E3518D" w:rsidR="006E3DB4" w:rsidRPr="006E3DB4" w:rsidRDefault="00DB076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7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_Toc187768157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92F2B">
              <w:rPr>
                <w:noProof/>
                <w:webHidden/>
                <w:sz w:val="28"/>
                <w:szCs w:val="28"/>
              </w:rPr>
              <w:t>18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29BD6D8D" w:rsidR="0051737C" w:rsidRPr="00AA014B" w:rsidRDefault="0051737C" w:rsidP="006E3DB4">
          <w:pPr>
            <w:jc w:val="both"/>
            <w:rPr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D591B">
      <w:pPr>
        <w:pageBreakBefore/>
        <w:widowControl/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43212578"/>
      <w:bookmarkStart w:id="12" w:name="_Toc187768150"/>
      <w:r w:rsidRPr="000F0908">
        <w:rPr>
          <w:b/>
          <w:sz w:val="28"/>
          <w:szCs w:val="28"/>
        </w:rPr>
        <w:lastRenderedPageBreak/>
        <w:t>ВВЕДЕНИЕ</w:t>
      </w:r>
      <w:bookmarkEnd w:id="11"/>
      <w:bookmarkEnd w:id="12"/>
    </w:p>
    <w:p w14:paraId="4F3E548E" w14:textId="269E4BE3" w:rsidR="004203FA" w:rsidRPr="000F0908" w:rsidRDefault="001E2AC2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Производственная</w:t>
      </w:r>
      <w:r w:rsidR="00F82A38" w:rsidRPr="000F0908">
        <w:rPr>
          <w:rFonts w:eastAsia="Calibri"/>
          <w:iCs/>
          <w:sz w:val="28"/>
          <w:szCs w:val="28"/>
        </w:rPr>
        <w:t xml:space="preserve"> </w:t>
      </w:r>
      <w:r w:rsidR="00F82A38" w:rsidRPr="00797EBB">
        <w:rPr>
          <w:rFonts w:eastAsia="Calibri"/>
          <w:iCs/>
          <w:sz w:val="28"/>
          <w:szCs w:val="28"/>
        </w:rPr>
        <w:t>практика</w:t>
      </w:r>
      <w:r w:rsidR="00F33956" w:rsidRPr="00797EBB">
        <w:rPr>
          <w:rFonts w:eastAsia="Calibri"/>
          <w:iCs/>
          <w:sz w:val="28"/>
          <w:szCs w:val="28"/>
        </w:rPr>
        <w:t xml:space="preserve"> (</w:t>
      </w:r>
      <w:r>
        <w:rPr>
          <w:rFonts w:eastAsia="Calibri"/>
          <w:iCs/>
          <w:sz w:val="28"/>
          <w:szCs w:val="28"/>
        </w:rPr>
        <w:t>исполнительская</w:t>
      </w:r>
      <w:r w:rsidR="00F33956" w:rsidRPr="00797EBB">
        <w:rPr>
          <w:rFonts w:eastAsia="Calibri"/>
          <w:iCs/>
          <w:sz w:val="28"/>
          <w:szCs w:val="28"/>
        </w:rPr>
        <w:t xml:space="preserve"> практика</w:t>
      </w:r>
      <w:r w:rsidR="002025B1" w:rsidRPr="00797EBB">
        <w:rPr>
          <w:rFonts w:eastAsia="Calibri"/>
          <w:iCs/>
          <w:sz w:val="28"/>
          <w:szCs w:val="28"/>
        </w:rPr>
        <w:t xml:space="preserve"> (далее</w:t>
      </w:r>
      <w:r w:rsidR="00ED591B">
        <w:rPr>
          <w:rFonts w:eastAsia="Calibri"/>
          <w:iCs/>
          <w:sz w:val="28"/>
          <w:szCs w:val="28"/>
        </w:rPr>
        <w:t xml:space="preserve"> – </w:t>
      </w:r>
      <w:r w:rsidR="002025B1" w:rsidRPr="00797EBB">
        <w:rPr>
          <w:rFonts w:eastAsia="Calibri"/>
          <w:iCs/>
          <w:sz w:val="28"/>
          <w:szCs w:val="28"/>
        </w:rPr>
        <w:t>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25786A" w:rsidRPr="000F0908">
        <w:rPr>
          <w:sz w:val="28"/>
          <w:szCs w:val="28"/>
        </w:rPr>
        <w:t xml:space="preserve">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0D9384BB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Вид практики – </w:t>
      </w:r>
      <w:r w:rsidR="001E2AC2">
        <w:rPr>
          <w:sz w:val="28"/>
          <w:szCs w:val="28"/>
        </w:rPr>
        <w:t>производственная</w:t>
      </w:r>
      <w:r w:rsidR="00412C87" w:rsidRPr="000F0908">
        <w:rPr>
          <w:sz w:val="28"/>
          <w:szCs w:val="28"/>
        </w:rPr>
        <w:t>.</w:t>
      </w:r>
    </w:p>
    <w:p w14:paraId="704BAD88" w14:textId="62945827" w:rsidR="00054DB7" w:rsidRPr="000F0908" w:rsidRDefault="00ED591B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1E2AC2">
        <w:rPr>
          <w:rFonts w:eastAsia="Calibri"/>
          <w:iCs/>
          <w:sz w:val="28"/>
          <w:szCs w:val="28"/>
        </w:rPr>
        <w:t>исполнительская</w:t>
      </w:r>
      <w:r w:rsidR="00054DB7" w:rsidRPr="000F0908">
        <w:rPr>
          <w:sz w:val="28"/>
          <w:szCs w:val="28"/>
        </w:rPr>
        <w:t>.</w:t>
      </w:r>
    </w:p>
    <w:p w14:paraId="224D3D62" w14:textId="0EAD63F2" w:rsidR="00054DB7" w:rsidRPr="000F0908" w:rsidRDefault="00054DB7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стационарная</w:t>
      </w:r>
      <w:r w:rsidR="00503399">
        <w:rPr>
          <w:sz w:val="28"/>
          <w:szCs w:val="28"/>
        </w:rPr>
        <w:t>.</w:t>
      </w:r>
    </w:p>
    <w:p w14:paraId="08389F90" w14:textId="7958FF2D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дискретно по видам практик</w:t>
      </w:r>
      <w:r w:rsidR="00ED591B">
        <w:rPr>
          <w:sz w:val="28"/>
          <w:szCs w:val="28"/>
        </w:rPr>
        <w:t xml:space="preserve">, </w:t>
      </w:r>
      <w:r w:rsidRPr="000F0908">
        <w:rPr>
          <w:sz w:val="28"/>
          <w:szCs w:val="28"/>
        </w:rPr>
        <w:t xml:space="preserve">путем выделения в календарном учебном графике непрерывного периода учебного времени для проведения </w:t>
      </w:r>
      <w:r w:rsidR="00ED670F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практики.</w:t>
      </w:r>
    </w:p>
    <w:p w14:paraId="7F4E0B4F" w14:textId="17FA82BF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0F0908">
        <w:rPr>
          <w:szCs w:val="28"/>
        </w:rPr>
        <w:t xml:space="preserve">Общей целью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ED670F">
        <w:rPr>
          <w:szCs w:val="28"/>
        </w:rPr>
        <w:t>исполнительской</w:t>
      </w:r>
      <w:r w:rsidRPr="000F0908">
        <w:rPr>
          <w:szCs w:val="28"/>
        </w:rPr>
        <w:t>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5F4E66">
        <w:rPr>
          <w:szCs w:val="28"/>
        </w:rPr>
        <w:t>08.0</w:t>
      </w:r>
      <w:r w:rsidR="00ED591B">
        <w:rPr>
          <w:szCs w:val="28"/>
        </w:rPr>
        <w:t>4</w:t>
      </w:r>
      <w:r w:rsidR="005F4E66">
        <w:rPr>
          <w:szCs w:val="28"/>
        </w:rPr>
        <w:t>.01 Строительство</w:t>
      </w:r>
      <w:r w:rsidRPr="000F0908">
        <w:rPr>
          <w:szCs w:val="28"/>
        </w:rPr>
        <w:t>.</w:t>
      </w:r>
    </w:p>
    <w:p w14:paraId="7014D826" w14:textId="1B37CD51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ED670F">
        <w:rPr>
          <w:szCs w:val="28"/>
        </w:rPr>
        <w:t>исполнительской</w:t>
      </w:r>
      <w:r w:rsidRPr="000F0908">
        <w:rPr>
          <w:szCs w:val="28"/>
        </w:rPr>
        <w:t xml:space="preserve">)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6AB50CC8" w14:textId="10BD45C5" w:rsidR="00F82A38" w:rsidRPr="000F0908" w:rsidRDefault="00ED670F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>
        <w:rPr>
          <w:szCs w:val="28"/>
        </w:rPr>
        <w:t>приобретение обучающимися профессиональных навыков исполнительской деятельности</w:t>
      </w:r>
      <w:r w:rsidR="00F82A38" w:rsidRPr="000F0908">
        <w:rPr>
          <w:szCs w:val="28"/>
        </w:rPr>
        <w:t>;</w:t>
      </w:r>
    </w:p>
    <w:p w14:paraId="3EB852E9" w14:textId="4B41D534" w:rsidR="00F82A38" w:rsidRDefault="00056ED3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>
        <w:rPr>
          <w:szCs w:val="28"/>
        </w:rPr>
        <w:t>закрепление знаний по общепрофессиональным дисциплинам, планированию, подготовке и выполнению типовых проектных работ в области строительства</w:t>
      </w:r>
      <w:r w:rsidR="00ED591B">
        <w:rPr>
          <w:szCs w:val="28"/>
        </w:rPr>
        <w:t>;</w:t>
      </w:r>
    </w:p>
    <w:p w14:paraId="57543C35" w14:textId="5505B741" w:rsidR="00085AA8" w:rsidRDefault="00085AA8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705814">
        <w:t xml:space="preserve">ознакомление с </w:t>
      </w:r>
      <w:r w:rsidR="00056ED3">
        <w:t>процессом подготовки к сдаче проектов на экспертизу, с работой авторского надзора</w:t>
      </w:r>
      <w:r w:rsidRPr="000F0908">
        <w:rPr>
          <w:szCs w:val="28"/>
        </w:rPr>
        <w:t>.</w:t>
      </w:r>
    </w:p>
    <w:p w14:paraId="405190F5" w14:textId="4EACA681" w:rsidR="00300FF6" w:rsidRPr="000F0908" w:rsidRDefault="00B66091" w:rsidP="005925E2">
      <w:pPr>
        <w:pStyle w:val="FR2"/>
        <w:keepNext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ED591B" w:rsidRPr="00ED591B">
        <w:rPr>
          <w:szCs w:val="28"/>
        </w:rPr>
        <w:t xml:space="preserve"> </w:t>
      </w:r>
      <w:r w:rsidR="00BB067D">
        <w:rPr>
          <w:szCs w:val="28"/>
        </w:rPr>
        <w:t>производственной</w:t>
      </w:r>
      <w:r w:rsidR="00ED591B" w:rsidRPr="000F0908">
        <w:rPr>
          <w:szCs w:val="28"/>
        </w:rPr>
        <w:t xml:space="preserve"> (</w:t>
      </w:r>
      <w:r w:rsidR="00BB067D">
        <w:rPr>
          <w:szCs w:val="28"/>
        </w:rPr>
        <w:t>исполнительской</w:t>
      </w:r>
      <w:r w:rsidR="00ED591B" w:rsidRPr="000F0908">
        <w:rPr>
          <w:szCs w:val="28"/>
        </w:rPr>
        <w:t>) практики</w:t>
      </w:r>
      <w:r w:rsidR="00300FF6" w:rsidRPr="000F0908">
        <w:rPr>
          <w:szCs w:val="28"/>
        </w:rPr>
        <w:t>:</w:t>
      </w:r>
    </w:p>
    <w:p w14:paraId="1432D874" w14:textId="3D2CAFE4" w:rsidR="00F82A38" w:rsidRPr="000F0908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освоение навыка проектирования гражданских и промышленных зданий в соответствии с техническим заданием и нормативно-технической документацией с соблюдением технических, энергоэффективных и экологических требований</w:t>
      </w:r>
      <w:r w:rsidR="00F82A38" w:rsidRPr="000F0908">
        <w:rPr>
          <w:szCs w:val="28"/>
        </w:rPr>
        <w:t>;</w:t>
      </w:r>
    </w:p>
    <w:p w14:paraId="7DA69E9F" w14:textId="32DC2276" w:rsidR="00F82A38" w:rsidRPr="000F0908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lastRenderedPageBreak/>
        <w:t>приобретение навыков к обоснованию проектных решений</w:t>
      </w:r>
      <w:r w:rsidR="00ED591B">
        <w:rPr>
          <w:szCs w:val="28"/>
        </w:rPr>
        <w:t>;</w:t>
      </w:r>
    </w:p>
    <w:p w14:paraId="7C203AB6" w14:textId="2F038387" w:rsidR="00B66091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изучение процесса проектирования, включая организационную и производственно-техническую документацию</w:t>
      </w:r>
      <w:r w:rsidR="00131759" w:rsidRPr="000F0908">
        <w:rPr>
          <w:szCs w:val="28"/>
        </w:rPr>
        <w:t>;</w:t>
      </w:r>
    </w:p>
    <w:p w14:paraId="2449EC68" w14:textId="1354835B" w:rsidR="004F449A" w:rsidRPr="000F0908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t>освоение современных технологий проектирования, в том числе объектно-ориентированного параметрического проектирования</w:t>
      </w:r>
      <w:r w:rsidR="00ED591B">
        <w:t>;</w:t>
      </w:r>
    </w:p>
    <w:p w14:paraId="47E3223F" w14:textId="609C7987" w:rsidR="00DA1C11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выполнение</w:t>
      </w:r>
      <w:r w:rsidR="00DA1C11" w:rsidRPr="000F0908">
        <w:rPr>
          <w:szCs w:val="28"/>
        </w:rPr>
        <w:t xml:space="preserve"> индивидуально</w:t>
      </w:r>
      <w:r>
        <w:rPr>
          <w:szCs w:val="28"/>
        </w:rPr>
        <w:t>го</w:t>
      </w:r>
      <w:r w:rsidR="00DA1C11" w:rsidRPr="000F0908">
        <w:rPr>
          <w:szCs w:val="28"/>
        </w:rPr>
        <w:t xml:space="preserve"> задани</w:t>
      </w:r>
      <w:r>
        <w:rPr>
          <w:szCs w:val="28"/>
        </w:rPr>
        <w:t>я</w:t>
      </w:r>
      <w:r w:rsidR="00ED591B">
        <w:rPr>
          <w:szCs w:val="28"/>
        </w:rPr>
        <w:t>.</w:t>
      </w:r>
    </w:p>
    <w:p w14:paraId="4A0F1A50" w14:textId="0D98001D" w:rsidR="00ED591B" w:rsidRDefault="002D15A8" w:rsidP="00ED591B">
      <w:pPr>
        <w:pStyle w:val="FR2"/>
        <w:spacing w:line="360" w:lineRule="auto"/>
        <w:rPr>
          <w:szCs w:val="28"/>
        </w:rPr>
      </w:pPr>
      <w:r>
        <w:rPr>
          <w:szCs w:val="28"/>
        </w:rPr>
        <w:t xml:space="preserve">В результате прохождения практики у студента </w:t>
      </w:r>
      <w:r w:rsidRPr="002D15A8">
        <w:rPr>
          <w:szCs w:val="28"/>
        </w:rPr>
        <w:t xml:space="preserve">будут сформированы </w:t>
      </w:r>
      <w:r>
        <w:rPr>
          <w:szCs w:val="28"/>
        </w:rPr>
        <w:t xml:space="preserve">следующие </w:t>
      </w:r>
      <w:r w:rsidRPr="002D15A8">
        <w:rPr>
          <w:szCs w:val="28"/>
        </w:rPr>
        <w:t>компетенции</w:t>
      </w:r>
      <w:r>
        <w:rPr>
          <w:szCs w:val="28"/>
        </w:rPr>
        <w:t>:</w:t>
      </w:r>
    </w:p>
    <w:p w14:paraId="1B490BF0" w14:textId="136B0554" w:rsidR="002D15A8" w:rsidRDefault="002D15A8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>УК-</w:t>
      </w:r>
      <w:r w:rsidR="00056ED3">
        <w:rPr>
          <w:szCs w:val="28"/>
        </w:rPr>
        <w:t>3</w:t>
      </w:r>
      <w:r w:rsidRPr="002D15A8">
        <w:rPr>
          <w:szCs w:val="28"/>
        </w:rPr>
        <w:t xml:space="preserve">. </w:t>
      </w:r>
      <w:r w:rsidR="00CF1AA9" w:rsidRPr="00CF1AA9">
        <w:rPr>
          <w:szCs w:val="28"/>
        </w:rPr>
        <w:t>Способен организовывать и руководить работой команды, вырабатывая командную стратегию для достижения поставленной цели</w:t>
      </w:r>
      <w:r>
        <w:rPr>
          <w:szCs w:val="28"/>
        </w:rPr>
        <w:t>;</w:t>
      </w:r>
    </w:p>
    <w:p w14:paraId="288D0F8B" w14:textId="225FA4E4" w:rsidR="002D15A8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ОПК-7</w:t>
      </w:r>
      <w:r w:rsidR="002D15A8" w:rsidRPr="002D15A8">
        <w:rPr>
          <w:szCs w:val="28"/>
        </w:rPr>
        <w:t xml:space="preserve">. </w:t>
      </w:r>
      <w:r w:rsidR="00CF1AA9" w:rsidRPr="00CF1AA9">
        <w:rPr>
          <w:szCs w:val="28"/>
        </w:rPr>
        <w:t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ее производственную деятельность</w:t>
      </w:r>
      <w:r w:rsidR="002D15A8">
        <w:rPr>
          <w:szCs w:val="28"/>
        </w:rPr>
        <w:t>;</w:t>
      </w:r>
    </w:p>
    <w:p w14:paraId="1A842748" w14:textId="34EF3BF5" w:rsidR="00ED591B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ПК-2</w:t>
      </w:r>
      <w:r w:rsidR="002D15A8" w:rsidRPr="002D15A8">
        <w:rPr>
          <w:szCs w:val="28"/>
        </w:rPr>
        <w:t xml:space="preserve">. </w:t>
      </w:r>
      <w:r w:rsidR="00CF1AA9" w:rsidRPr="00CF1AA9">
        <w:rPr>
          <w:szCs w:val="28"/>
        </w:rPr>
        <w:t>Способен организовывать среду общих данных проекта информационного моделирования объектов капитального строительства</w:t>
      </w:r>
      <w:r w:rsidR="002D15A8">
        <w:rPr>
          <w:szCs w:val="28"/>
        </w:rPr>
        <w:t>.</w:t>
      </w:r>
    </w:p>
    <w:p w14:paraId="1D097D20" w14:textId="1011E448" w:rsidR="00056ED3" w:rsidRDefault="00056ED3" w:rsidP="00056ED3">
      <w:pPr>
        <w:pStyle w:val="FR2"/>
        <w:spacing w:line="360" w:lineRule="auto"/>
        <w:rPr>
          <w:szCs w:val="28"/>
        </w:rPr>
      </w:pPr>
    </w:p>
    <w:p w14:paraId="196F65B7" w14:textId="619DE2DD" w:rsidR="00056ED3" w:rsidRDefault="00056ED3" w:rsidP="00056ED3">
      <w:pPr>
        <w:pStyle w:val="FR2"/>
        <w:spacing w:line="360" w:lineRule="auto"/>
        <w:rPr>
          <w:szCs w:val="28"/>
        </w:rPr>
      </w:pPr>
    </w:p>
    <w:p w14:paraId="011519C5" w14:textId="218A5A1C" w:rsidR="00056ED3" w:rsidRDefault="00056ED3" w:rsidP="00056ED3">
      <w:pPr>
        <w:pStyle w:val="FR2"/>
        <w:spacing w:line="360" w:lineRule="auto"/>
        <w:rPr>
          <w:szCs w:val="28"/>
        </w:rPr>
      </w:pPr>
    </w:p>
    <w:p w14:paraId="53AF98D9" w14:textId="12879669" w:rsidR="00056ED3" w:rsidRDefault="00056ED3" w:rsidP="00056ED3">
      <w:pPr>
        <w:pStyle w:val="FR2"/>
        <w:spacing w:line="360" w:lineRule="auto"/>
        <w:rPr>
          <w:szCs w:val="28"/>
        </w:rPr>
      </w:pPr>
    </w:p>
    <w:p w14:paraId="76A20692" w14:textId="40E2F35E" w:rsidR="00056ED3" w:rsidRDefault="00056ED3" w:rsidP="00056ED3">
      <w:pPr>
        <w:pStyle w:val="FR2"/>
        <w:spacing w:line="360" w:lineRule="auto"/>
        <w:rPr>
          <w:szCs w:val="28"/>
        </w:rPr>
      </w:pPr>
    </w:p>
    <w:p w14:paraId="5D9F3F61" w14:textId="414F4B19" w:rsidR="00056ED3" w:rsidRDefault="00056ED3" w:rsidP="00056ED3">
      <w:pPr>
        <w:pStyle w:val="FR2"/>
        <w:spacing w:line="360" w:lineRule="auto"/>
        <w:rPr>
          <w:szCs w:val="28"/>
        </w:rPr>
      </w:pPr>
    </w:p>
    <w:p w14:paraId="1A00D646" w14:textId="2D290D41" w:rsidR="00056ED3" w:rsidRDefault="00056ED3" w:rsidP="00056ED3">
      <w:pPr>
        <w:pStyle w:val="FR2"/>
        <w:spacing w:line="360" w:lineRule="auto"/>
        <w:rPr>
          <w:szCs w:val="28"/>
        </w:rPr>
      </w:pPr>
    </w:p>
    <w:p w14:paraId="1AEE3794" w14:textId="3FD6EEC0" w:rsidR="00056ED3" w:rsidRDefault="00056ED3" w:rsidP="00056ED3">
      <w:pPr>
        <w:pStyle w:val="FR2"/>
        <w:spacing w:line="360" w:lineRule="auto"/>
        <w:rPr>
          <w:szCs w:val="28"/>
        </w:rPr>
      </w:pPr>
    </w:p>
    <w:p w14:paraId="33920841" w14:textId="04536A8D" w:rsidR="00056ED3" w:rsidRDefault="00056ED3" w:rsidP="00056ED3">
      <w:pPr>
        <w:pStyle w:val="FR2"/>
        <w:spacing w:line="360" w:lineRule="auto"/>
        <w:rPr>
          <w:szCs w:val="28"/>
        </w:rPr>
      </w:pPr>
    </w:p>
    <w:p w14:paraId="0F2B5AE6" w14:textId="0D4ADB76" w:rsidR="00056ED3" w:rsidRDefault="00056ED3" w:rsidP="00056ED3">
      <w:pPr>
        <w:pStyle w:val="FR2"/>
        <w:spacing w:line="360" w:lineRule="auto"/>
        <w:rPr>
          <w:szCs w:val="28"/>
        </w:rPr>
      </w:pPr>
    </w:p>
    <w:p w14:paraId="0BD1F04C" w14:textId="0FFC5074" w:rsidR="00056ED3" w:rsidRDefault="00056ED3" w:rsidP="00056ED3">
      <w:pPr>
        <w:pStyle w:val="FR2"/>
        <w:spacing w:line="360" w:lineRule="auto"/>
        <w:rPr>
          <w:szCs w:val="28"/>
        </w:rPr>
      </w:pPr>
    </w:p>
    <w:p w14:paraId="5DA7387F" w14:textId="732F4F7A" w:rsidR="00056ED3" w:rsidRDefault="00056ED3" w:rsidP="00056ED3">
      <w:pPr>
        <w:pStyle w:val="FR2"/>
        <w:spacing w:line="360" w:lineRule="auto"/>
        <w:rPr>
          <w:szCs w:val="28"/>
        </w:rPr>
      </w:pPr>
    </w:p>
    <w:p w14:paraId="6D1038AD" w14:textId="77777777" w:rsidR="00033DD3" w:rsidRDefault="00033DD3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3" w:name="_Toc187768151"/>
      <w:bookmarkStart w:id="14" w:name="_Toc43212579"/>
      <w:r>
        <w:rPr>
          <w:b/>
          <w:sz w:val="28"/>
          <w:szCs w:val="28"/>
        </w:rPr>
        <w:lastRenderedPageBreak/>
        <w:t>СОДЕРЖАНИЕ ПРАКТИКИ</w:t>
      </w:r>
      <w:bookmarkEnd w:id="13"/>
    </w:p>
    <w:p w14:paraId="225B36F7" w14:textId="364C3466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 xml:space="preserve">Содержание практики, а также формы и виды работ, выполняемых обучающимися, определяются индивидуальным заданием на практику (Приложение </w:t>
      </w:r>
      <w:r w:rsidR="004A2B4D">
        <w:rPr>
          <w:sz w:val="28"/>
          <w:szCs w:val="28"/>
        </w:rPr>
        <w:t>1</w:t>
      </w:r>
      <w:r w:rsidRPr="006E1A42">
        <w:rPr>
          <w:sz w:val="28"/>
          <w:szCs w:val="28"/>
        </w:rPr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компетенций.</w:t>
      </w:r>
    </w:p>
    <w:p w14:paraId="20586DC9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57DA40A0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состоит из трех основных этапов:</w:t>
      </w:r>
    </w:p>
    <w:p w14:paraId="6AEE1037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организационный этап;</w:t>
      </w:r>
    </w:p>
    <w:p w14:paraId="49F102DE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основной этап;</w:t>
      </w:r>
    </w:p>
    <w:p w14:paraId="3E07E646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заключительный этап.</w:t>
      </w:r>
    </w:p>
    <w:p w14:paraId="5019ED49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b/>
          <w:sz w:val="28"/>
          <w:szCs w:val="28"/>
        </w:rPr>
        <w:t>Целями и задачи</w:t>
      </w:r>
      <w:r>
        <w:rPr>
          <w:sz w:val="28"/>
          <w:szCs w:val="28"/>
        </w:rPr>
        <w:t xml:space="preserve"> </w:t>
      </w:r>
      <w:r w:rsidRPr="005338C1">
        <w:rPr>
          <w:i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этапа практики являются:</w:t>
      </w:r>
    </w:p>
    <w:p w14:paraId="0DB0EBE7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разработка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756C359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</w:t>
      </w:r>
      <w:r>
        <w:rPr>
          <w:sz w:val="28"/>
          <w:szCs w:val="28"/>
        </w:rPr>
        <w:t xml:space="preserve"> отчетности по ее результатам;</w:t>
      </w:r>
    </w:p>
    <w:p w14:paraId="369123A5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9037A03" w14:textId="77777777" w:rsidR="00056E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</w:t>
      </w:r>
      <w:r w:rsidR="00056ED3">
        <w:rPr>
          <w:sz w:val="28"/>
          <w:szCs w:val="28"/>
        </w:rPr>
        <w:t>;</w:t>
      </w:r>
    </w:p>
    <w:p w14:paraId="1E61D956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прохождение инструктажа по технике безопасности, правилам внутреннего распорядка организации и правилам охраны труда;</w:t>
      </w:r>
    </w:p>
    <w:p w14:paraId="1549AA30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ознакомление с организацией, задачами, функционированием и техническим оснащением предприятия;</w:t>
      </w:r>
    </w:p>
    <w:p w14:paraId="397E46C8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организации;</w:t>
      </w:r>
    </w:p>
    <w:p w14:paraId="79114382" w14:textId="2B449FCF" w:rsidR="00033DD3" w:rsidRPr="000F0908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</w:t>
      </w:r>
      <w:r w:rsidR="00033DD3" w:rsidRPr="000F0908">
        <w:rPr>
          <w:sz w:val="28"/>
          <w:szCs w:val="28"/>
        </w:rPr>
        <w:t>.</w:t>
      </w:r>
    </w:p>
    <w:p w14:paraId="2657D8E0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основного</w:t>
      </w:r>
      <w:r w:rsidRPr="005004A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практики</w:t>
      </w:r>
      <w:r w:rsidRPr="005004AE">
        <w:rPr>
          <w:sz w:val="28"/>
          <w:szCs w:val="28"/>
        </w:rPr>
        <w:t xml:space="preserve"> являются:</w:t>
      </w:r>
    </w:p>
    <w:p w14:paraId="3749A7D0" w14:textId="5410EF9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ознаком</w:t>
      </w:r>
      <w:r>
        <w:rPr>
          <w:sz w:val="28"/>
          <w:szCs w:val="28"/>
        </w:rPr>
        <w:t>ление</w:t>
      </w:r>
      <w:r w:rsidRPr="003E22EB">
        <w:rPr>
          <w:sz w:val="28"/>
          <w:szCs w:val="28"/>
        </w:rPr>
        <w:t xml:space="preserve"> с организацией, задачами, функционированием и техническим оснащением предприятия;</w:t>
      </w:r>
    </w:p>
    <w:p w14:paraId="1FB7B87F" w14:textId="25FC1104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изуч</w:t>
      </w:r>
      <w:r>
        <w:rPr>
          <w:sz w:val="28"/>
          <w:szCs w:val="28"/>
        </w:rPr>
        <w:t>ение</w:t>
      </w:r>
      <w:r w:rsidRPr="003E22EB">
        <w:rPr>
          <w:sz w:val="28"/>
          <w:szCs w:val="28"/>
        </w:rPr>
        <w:t xml:space="preserve"> организационн</w:t>
      </w:r>
      <w:r>
        <w:rPr>
          <w:sz w:val="28"/>
          <w:szCs w:val="28"/>
        </w:rPr>
        <w:t>ой</w:t>
      </w:r>
      <w:r w:rsidRPr="003E22E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3E22EB">
        <w:rPr>
          <w:sz w:val="28"/>
          <w:szCs w:val="28"/>
        </w:rPr>
        <w:t xml:space="preserve"> производственного объекта;</w:t>
      </w:r>
    </w:p>
    <w:p w14:paraId="662DA31F" w14:textId="30017453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</w:t>
      </w:r>
      <w:r>
        <w:rPr>
          <w:sz w:val="28"/>
          <w:szCs w:val="28"/>
        </w:rPr>
        <w:t>мление</w:t>
      </w:r>
      <w:r w:rsidRPr="003E22EB">
        <w:rPr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7FD7C4EF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13AAFB83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анализ собранных материалов, проведение расчетов, составление проектной документации; </w:t>
      </w:r>
    </w:p>
    <w:p w14:paraId="217F9FA4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представление руководителю собранных материалов; </w:t>
      </w:r>
    </w:p>
    <w:p w14:paraId="381C2242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выполнение производственных заданий; </w:t>
      </w:r>
    </w:p>
    <w:p w14:paraId="2A5B02FD" w14:textId="42D8561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изучение технических заданий на проектирование, участие в составлении различных разделов проектно-сметной документации;</w:t>
      </w:r>
    </w:p>
    <w:p w14:paraId="008E628E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участие в решении конкретных профессиональных производственных и проектных задач; </w:t>
      </w:r>
    </w:p>
    <w:p w14:paraId="71678F5D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участие в разработке проектных документов;</w:t>
      </w:r>
    </w:p>
    <w:p w14:paraId="502B2F11" w14:textId="2CF3E251" w:rsidR="00033DD3" w:rsidRPr="000F0908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обсуждение с руководителем проделанной части работы</w:t>
      </w:r>
      <w:r w:rsidR="00033DD3" w:rsidRPr="000F0908">
        <w:rPr>
          <w:sz w:val="28"/>
          <w:szCs w:val="28"/>
        </w:rPr>
        <w:t>.</w:t>
      </w:r>
    </w:p>
    <w:p w14:paraId="23B98A2D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заключительного</w:t>
      </w:r>
      <w:r w:rsidRPr="005004AE">
        <w:rPr>
          <w:sz w:val="28"/>
          <w:szCs w:val="28"/>
        </w:rPr>
        <w:t xml:space="preserve"> этапа практики являются:</w:t>
      </w:r>
    </w:p>
    <w:p w14:paraId="1A0EC1E4" w14:textId="23057A54" w:rsid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1FF6A283" w14:textId="31014DB4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выработка на основе проведенного иссл</w:t>
      </w:r>
      <w:r>
        <w:rPr>
          <w:sz w:val="28"/>
          <w:szCs w:val="28"/>
        </w:rPr>
        <w:t>едования выводов и предложений;</w:t>
      </w:r>
    </w:p>
    <w:p w14:paraId="53C53DFA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подготовка отчетной д</w:t>
      </w:r>
      <w:r>
        <w:rPr>
          <w:sz w:val="28"/>
          <w:szCs w:val="28"/>
        </w:rPr>
        <w:t>окументации по итогам практики;</w:t>
      </w:r>
    </w:p>
    <w:p w14:paraId="50E7771C" w14:textId="77777777" w:rsidR="00033DD3" w:rsidRPr="00411035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411035">
        <w:rPr>
          <w:sz w:val="28"/>
          <w:szCs w:val="28"/>
        </w:rPr>
        <w:t>оформление отчета о прохождении практики (обучающийся);</w:t>
      </w:r>
    </w:p>
    <w:p w14:paraId="5AD15E76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сдач</w:t>
      </w:r>
      <w:r>
        <w:rPr>
          <w:sz w:val="28"/>
          <w:szCs w:val="28"/>
        </w:rPr>
        <w:t>а отчета по практике;</w:t>
      </w:r>
    </w:p>
    <w:p w14:paraId="43410F18" w14:textId="77777777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проверка отчетов обучающихся о прохождении практики с составлением письменного заключения (руководитель от</w:t>
      </w:r>
      <w:r>
        <w:rPr>
          <w:sz w:val="28"/>
          <w:szCs w:val="28"/>
        </w:rPr>
        <w:t xml:space="preserve"> </w:t>
      </w:r>
      <w:r w:rsidRPr="00033DD3">
        <w:rPr>
          <w:sz w:val="28"/>
          <w:szCs w:val="28"/>
        </w:rPr>
        <w:t>Института);</w:t>
      </w:r>
    </w:p>
    <w:p w14:paraId="54C56285" w14:textId="1B8A8B59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2D109FE3" w14:textId="21671450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A830AF2" w14:textId="60479D2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6641C89" w14:textId="39A77EEC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9BD04B0" w14:textId="1369D5CB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E3B77E7" w14:textId="2A73CABC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73564C4" w14:textId="16677E36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B618A47" w14:textId="0802832A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36E8CAA" w14:textId="23174E9F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02FDCB6" w14:textId="57331FBC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F556588" w14:textId="6A25045F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92594EB" w14:textId="21CEBE2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360F220" w14:textId="09356BF4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17B1733" w14:textId="4A35FC2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41680D1" w14:textId="3E588AF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5D74885" w14:textId="0F05F1A8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2147D9D" w14:textId="1723EA19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7D87083" w14:textId="25612A9B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BAC4E0F" w14:textId="3C3B4F7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A639285" w14:textId="68F8C471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A9511DF" w14:textId="33DB644A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2ED7D02" w14:textId="0C37D3CF" w:rsidR="006D5122" w:rsidRPr="000F0908" w:rsidRDefault="00ED591B" w:rsidP="00ED591B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187768152"/>
      <w:r>
        <w:rPr>
          <w:b/>
          <w:sz w:val="28"/>
          <w:szCs w:val="28"/>
        </w:rPr>
        <w:lastRenderedPageBreak/>
        <w:t>УСЛОВИЯ ПРОВЕДЕНИЯ ПРАКТИКИ</w:t>
      </w:r>
      <w:bookmarkEnd w:id="14"/>
      <w:r>
        <w:rPr>
          <w:b/>
          <w:sz w:val="28"/>
          <w:szCs w:val="28"/>
        </w:rPr>
        <w:t>. РУКОВОДСТВО ПРАКТИКОЙ</w:t>
      </w:r>
      <w:bookmarkEnd w:id="15"/>
    </w:p>
    <w:p w14:paraId="6BE15738" w14:textId="5F910DBA" w:rsidR="00EE05F6" w:rsidRPr="00797EBB" w:rsidRDefault="00EE05F6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 w:rsidR="00ED591B">
        <w:rPr>
          <w:sz w:val="28"/>
          <w:szCs w:val="28"/>
        </w:rPr>
        <w:t xml:space="preserve">рабочими </w:t>
      </w:r>
      <w:r w:rsidRPr="00296921">
        <w:rPr>
          <w:sz w:val="28"/>
          <w:szCs w:val="28"/>
        </w:rPr>
        <w:t>учебным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план</w:t>
      </w:r>
      <w:r w:rsidR="00820951" w:rsidRPr="00296921">
        <w:rPr>
          <w:sz w:val="28"/>
          <w:szCs w:val="28"/>
        </w:rPr>
        <w:t>а</w:t>
      </w:r>
      <w:r w:rsidRPr="00296921">
        <w:rPr>
          <w:sz w:val="28"/>
          <w:szCs w:val="28"/>
        </w:rPr>
        <w:t>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по направлению </w:t>
      </w:r>
      <w:r w:rsidR="00ED591B">
        <w:rPr>
          <w:sz w:val="28"/>
          <w:szCs w:val="28"/>
        </w:rPr>
        <w:t xml:space="preserve">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926844" w:rsidRPr="00296921">
        <w:rPr>
          <w:sz w:val="28"/>
          <w:szCs w:val="28"/>
        </w:rPr>
        <w:t xml:space="preserve"> </w:t>
      </w:r>
      <w:r w:rsidR="002025B1" w:rsidRPr="00296921">
        <w:rPr>
          <w:sz w:val="28"/>
          <w:szCs w:val="28"/>
        </w:rPr>
        <w:t>практика</w:t>
      </w:r>
      <w:r w:rsidRPr="00296921">
        <w:rPr>
          <w:sz w:val="28"/>
          <w:szCs w:val="28"/>
        </w:rPr>
        <w:t xml:space="preserve"> </w:t>
      </w:r>
      <w:r w:rsidR="006D5122" w:rsidRPr="00296921">
        <w:rPr>
          <w:sz w:val="28"/>
          <w:szCs w:val="28"/>
        </w:rPr>
        <w:t xml:space="preserve">в </w:t>
      </w:r>
      <w:r w:rsidR="00ED591B">
        <w:rPr>
          <w:sz w:val="28"/>
          <w:szCs w:val="28"/>
        </w:rPr>
        <w:t>И</w:t>
      </w:r>
      <w:r w:rsidR="00172BA7" w:rsidRPr="00296921">
        <w:rPr>
          <w:sz w:val="28"/>
          <w:szCs w:val="28"/>
        </w:rPr>
        <w:t>нституте</w:t>
      </w:r>
      <w:r w:rsidR="00574560" w:rsidRPr="00296921">
        <w:rPr>
          <w:sz w:val="28"/>
          <w:szCs w:val="28"/>
        </w:rPr>
        <w:t xml:space="preserve"> </w:t>
      </w:r>
      <w:r w:rsidRPr="00296921">
        <w:rPr>
          <w:sz w:val="28"/>
          <w:szCs w:val="28"/>
        </w:rPr>
        <w:t>проводится в</w:t>
      </w:r>
      <w:r w:rsidR="004F449A" w:rsidRPr="00296921">
        <w:rPr>
          <w:sz w:val="28"/>
          <w:szCs w:val="28"/>
        </w:rPr>
        <w:t>о</w:t>
      </w:r>
      <w:r w:rsidRPr="00296921">
        <w:rPr>
          <w:sz w:val="28"/>
          <w:szCs w:val="28"/>
        </w:rPr>
        <w:t xml:space="preserve"> </w:t>
      </w:r>
      <w:r w:rsidR="004F449A" w:rsidRPr="00296921">
        <w:rPr>
          <w:sz w:val="28"/>
          <w:szCs w:val="28"/>
          <w:shd w:val="clear" w:color="auto" w:fill="FFFFFF" w:themeFill="background1"/>
        </w:rPr>
        <w:t>втором</w:t>
      </w:r>
      <w:r w:rsidR="00926844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Pr="00296921">
        <w:rPr>
          <w:sz w:val="28"/>
          <w:szCs w:val="28"/>
          <w:shd w:val="clear" w:color="auto" w:fill="FFFFFF" w:themeFill="background1"/>
        </w:rPr>
        <w:t>семестре</w:t>
      </w:r>
      <w:r w:rsidR="00820951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="00ED591B">
        <w:rPr>
          <w:sz w:val="28"/>
          <w:szCs w:val="28"/>
          <w:shd w:val="clear" w:color="auto" w:fill="FFFFFF" w:themeFill="background1"/>
        </w:rPr>
        <w:t xml:space="preserve">на первом курсе </w:t>
      </w:r>
      <w:r w:rsidR="00820951" w:rsidRPr="00296921">
        <w:rPr>
          <w:sz w:val="28"/>
          <w:szCs w:val="28"/>
          <w:shd w:val="clear" w:color="auto" w:fill="FFFFFF" w:themeFill="background1"/>
        </w:rPr>
        <w:t>обучения</w:t>
      </w:r>
      <w:r w:rsidRPr="00296921">
        <w:rPr>
          <w:sz w:val="28"/>
          <w:szCs w:val="28"/>
          <w:shd w:val="clear" w:color="auto" w:fill="FFFFFF" w:themeFill="background1"/>
        </w:rPr>
        <w:t xml:space="preserve">. 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Общая продолжительность – </w:t>
      </w:r>
      <w:r w:rsidR="00FC68FF">
        <w:rPr>
          <w:sz w:val="28"/>
          <w:szCs w:val="28"/>
          <w:shd w:val="clear" w:color="auto" w:fill="FFFFFF" w:themeFill="background1"/>
        </w:rPr>
        <w:t>шесть</w:t>
      </w:r>
      <w:r w:rsidR="00CC56E7" w:rsidRPr="00797EBB">
        <w:rPr>
          <w:sz w:val="28"/>
          <w:szCs w:val="28"/>
          <w:shd w:val="clear" w:color="auto" w:fill="FFFFFF" w:themeFill="background1"/>
        </w:rPr>
        <w:t xml:space="preserve"> </w:t>
      </w:r>
      <w:r w:rsidR="005B22AB" w:rsidRPr="00797EBB">
        <w:rPr>
          <w:sz w:val="28"/>
          <w:szCs w:val="28"/>
          <w:shd w:val="clear" w:color="auto" w:fill="FFFFFF" w:themeFill="background1"/>
        </w:rPr>
        <w:t>недел</w:t>
      </w:r>
      <w:r w:rsidR="00FC68FF">
        <w:rPr>
          <w:sz w:val="28"/>
          <w:szCs w:val="28"/>
          <w:shd w:val="clear" w:color="auto" w:fill="FFFFFF" w:themeFill="background1"/>
        </w:rPr>
        <w:t>ь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. </w:t>
      </w:r>
      <w:r w:rsidRPr="00797EBB">
        <w:rPr>
          <w:sz w:val="28"/>
          <w:szCs w:val="28"/>
          <w:shd w:val="clear" w:color="auto" w:fill="FFFFFF" w:themeFill="background1"/>
        </w:rPr>
        <w:t>Общая</w:t>
      </w:r>
      <w:r w:rsidRPr="00797EBB">
        <w:rPr>
          <w:sz w:val="28"/>
          <w:szCs w:val="28"/>
        </w:rPr>
        <w:t xml:space="preserve"> трудоемкость </w:t>
      </w:r>
      <w:r w:rsidR="00CC6015">
        <w:rPr>
          <w:sz w:val="28"/>
          <w:szCs w:val="28"/>
        </w:rPr>
        <w:t>производственной</w:t>
      </w:r>
      <w:r w:rsidRPr="00797EBB">
        <w:rPr>
          <w:sz w:val="28"/>
          <w:szCs w:val="28"/>
        </w:rPr>
        <w:t xml:space="preserve"> практики составляет</w:t>
      </w:r>
      <w:r w:rsidR="005B22AB" w:rsidRPr="00797EBB">
        <w:rPr>
          <w:sz w:val="28"/>
          <w:szCs w:val="28"/>
        </w:rPr>
        <w:t xml:space="preserve"> </w:t>
      </w:r>
      <w:r w:rsidR="00DA0A5B" w:rsidRPr="00DA0A5B">
        <w:rPr>
          <w:sz w:val="28"/>
          <w:szCs w:val="28"/>
        </w:rPr>
        <w:t>9</w:t>
      </w:r>
      <w:r w:rsidRPr="00797EBB">
        <w:rPr>
          <w:sz w:val="28"/>
          <w:szCs w:val="28"/>
        </w:rPr>
        <w:t xml:space="preserve"> зачетных единиц, </w:t>
      </w:r>
      <w:r w:rsidR="00DA0A5B" w:rsidRPr="00DA0A5B">
        <w:rPr>
          <w:sz w:val="28"/>
          <w:szCs w:val="28"/>
        </w:rPr>
        <w:t>324</w:t>
      </w:r>
      <w:r w:rsidR="005B22AB" w:rsidRPr="00797EBB">
        <w:rPr>
          <w:sz w:val="28"/>
          <w:szCs w:val="28"/>
        </w:rPr>
        <w:t xml:space="preserve"> </w:t>
      </w:r>
      <w:r w:rsidR="004951E3" w:rsidRPr="00797EBB">
        <w:rPr>
          <w:sz w:val="28"/>
          <w:szCs w:val="28"/>
        </w:rPr>
        <w:t>час</w:t>
      </w:r>
      <w:r w:rsidR="00DA0A5B" w:rsidRPr="00BB067D">
        <w:rPr>
          <w:sz w:val="28"/>
          <w:szCs w:val="28"/>
        </w:rPr>
        <w:t>а</w:t>
      </w:r>
      <w:r w:rsidR="004951E3" w:rsidRPr="00797EBB">
        <w:rPr>
          <w:sz w:val="28"/>
          <w:szCs w:val="28"/>
        </w:rPr>
        <w:t>.</w:t>
      </w:r>
      <w:r w:rsidRPr="00797EBB">
        <w:rPr>
          <w:sz w:val="28"/>
          <w:szCs w:val="28"/>
        </w:rPr>
        <w:t xml:space="preserve"> </w:t>
      </w:r>
      <w:r w:rsidR="00ED591B">
        <w:rPr>
          <w:sz w:val="28"/>
          <w:szCs w:val="28"/>
        </w:rPr>
        <w:t>С</w:t>
      </w:r>
      <w:r w:rsidRPr="00797EBB">
        <w:rPr>
          <w:sz w:val="28"/>
          <w:szCs w:val="28"/>
        </w:rPr>
        <w:t xml:space="preserve">роки начала и окончания </w:t>
      </w:r>
      <w:r w:rsidR="00DA0A5B">
        <w:rPr>
          <w:sz w:val="28"/>
          <w:szCs w:val="28"/>
        </w:rPr>
        <w:t>производственной</w:t>
      </w:r>
      <w:r w:rsidRPr="00797EBB">
        <w:rPr>
          <w:sz w:val="28"/>
          <w:szCs w:val="28"/>
        </w:rPr>
        <w:t xml:space="preserve"> практики определяются приказом по </w:t>
      </w:r>
      <w:r w:rsidR="00172BA7" w:rsidRPr="00797EBB">
        <w:rPr>
          <w:sz w:val="28"/>
          <w:szCs w:val="28"/>
        </w:rPr>
        <w:t>Институту</w:t>
      </w:r>
      <w:r w:rsidRPr="00797EBB">
        <w:rPr>
          <w:sz w:val="28"/>
          <w:szCs w:val="28"/>
        </w:rPr>
        <w:t>.</w:t>
      </w:r>
    </w:p>
    <w:p w14:paraId="5DC06968" w14:textId="77777777" w:rsidR="00DA0A5B" w:rsidRDefault="002025B1" w:rsidP="005925E2">
      <w:pPr>
        <w:widowControl/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</w:t>
      </w:r>
      <w:r w:rsidRPr="00622B70">
        <w:rPr>
          <w:color w:val="000000"/>
          <w:spacing w:val="-1"/>
          <w:sz w:val="28"/>
          <w:szCs w:val="28"/>
        </w:rPr>
        <w:t>актика</w:t>
      </w:r>
      <w:r w:rsidR="00F97086" w:rsidRPr="00622B7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622B70">
        <w:rPr>
          <w:color w:val="000000"/>
          <w:spacing w:val="-1"/>
          <w:sz w:val="28"/>
          <w:szCs w:val="28"/>
        </w:rPr>
        <w:t xml:space="preserve">на базе </w:t>
      </w:r>
      <w:r w:rsidR="00DA0A5B">
        <w:rPr>
          <w:color w:val="000000"/>
          <w:spacing w:val="-1"/>
          <w:sz w:val="28"/>
          <w:szCs w:val="28"/>
        </w:rPr>
        <w:t>профильной организации. В качестве профильной организации могут выступать проектно-строительные предприятия, строительные организации различных форм собственности, организации различного рода деятельности и отраслевой принадлежности, осуществляющие следующие виды деятельности:</w:t>
      </w:r>
    </w:p>
    <w:p w14:paraId="061DBDB7" w14:textId="7777777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разработка проектной документации по строительству, ремонту, реставрации, консервации, приспособлению и воссозданию объектов гражданского и промышленного строительства;</w:t>
      </w:r>
    </w:p>
    <w:p w14:paraId="3E03DB77" w14:textId="34A45995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инженерно-техническое проектирование, а также консультирование в области строительства инженерных сооружений;</w:t>
      </w:r>
    </w:p>
    <w:p w14:paraId="350730BC" w14:textId="200D883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предоставление архитектурных, инженерных услуг, услуг по изготовлению чертежей, строительному обследованию, топографической съемке и услуг по картографии;</w:t>
      </w:r>
    </w:p>
    <w:p w14:paraId="6FE5613A" w14:textId="422F6CB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организация реализации инвестиционного проекта (выполнение предпроектной подготовки, анализ возможностей участников инвестиционно-строительного процесса, планирование строительства);</w:t>
      </w:r>
    </w:p>
    <w:p w14:paraId="3EDBE09A" w14:textId="7E0878A2" w:rsidR="00266851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оказание услуг по управлению проектами строительства, выполнению строительного контроля и авторского надзора.</w:t>
      </w:r>
    </w:p>
    <w:p w14:paraId="13964F0E" w14:textId="443639C0" w:rsidR="006D5122" w:rsidRDefault="006D5122" w:rsidP="005925E2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 организацию и проведение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рактики</w:t>
      </w:r>
      <w:r w:rsidR="00DC48DA" w:rsidRPr="005338C1">
        <w:rPr>
          <w:sz w:val="28"/>
          <w:szCs w:val="28"/>
        </w:rPr>
        <w:t xml:space="preserve"> по</w:t>
      </w:r>
      <w:r w:rsidR="00DA3EC9" w:rsidRPr="005338C1">
        <w:rPr>
          <w:sz w:val="28"/>
          <w:szCs w:val="28"/>
        </w:rPr>
        <w:t xml:space="preserve"> направлению </w:t>
      </w:r>
      <w:r w:rsidR="005F4E66" w:rsidRPr="005338C1">
        <w:rPr>
          <w:sz w:val="28"/>
          <w:szCs w:val="28"/>
        </w:rPr>
        <w:t>08.0</w:t>
      </w:r>
      <w:r w:rsidR="00F50178" w:rsidRPr="005338C1">
        <w:rPr>
          <w:sz w:val="28"/>
          <w:szCs w:val="28"/>
        </w:rPr>
        <w:t>4</w:t>
      </w:r>
      <w:r w:rsidR="005F4E66" w:rsidRPr="005338C1">
        <w:rPr>
          <w:sz w:val="28"/>
          <w:szCs w:val="28"/>
        </w:rPr>
        <w:t>.01 Строительство</w:t>
      </w:r>
      <w:r w:rsidR="001F76CE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в </w:t>
      </w:r>
      <w:r w:rsidR="006F6D75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нституте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отвечают декан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="008E63A3" w:rsidRPr="005338C1">
        <w:rPr>
          <w:sz w:val="28"/>
          <w:szCs w:val="28"/>
        </w:rPr>
        <w:t xml:space="preserve">и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>.</w:t>
      </w:r>
    </w:p>
    <w:p w14:paraId="460F21DE" w14:textId="5642B002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Исполнительская</w:t>
      </w:r>
      <w:r w:rsidRPr="00053AB9">
        <w:rPr>
          <w:sz w:val="28"/>
          <w:szCs w:val="28"/>
        </w:rPr>
        <w:t xml:space="preserve"> практика организуется на основе договора между Институтом и организаци</w:t>
      </w:r>
      <w:r>
        <w:rPr>
          <w:sz w:val="28"/>
          <w:szCs w:val="28"/>
        </w:rPr>
        <w:t>ями</w:t>
      </w:r>
      <w:r w:rsidRPr="00053AB9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053AB9">
        <w:rPr>
          <w:sz w:val="28"/>
          <w:szCs w:val="28"/>
        </w:rPr>
        <w:t>), в соответствии с которым указанн</w:t>
      </w:r>
      <w:r>
        <w:rPr>
          <w:sz w:val="28"/>
          <w:szCs w:val="28"/>
        </w:rPr>
        <w:t>ые</w:t>
      </w:r>
      <w:r w:rsidRPr="00053AB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053AB9">
        <w:rPr>
          <w:sz w:val="28"/>
          <w:szCs w:val="28"/>
        </w:rPr>
        <w:t xml:space="preserve"> независимо от </w:t>
      </w:r>
      <w:r>
        <w:rPr>
          <w:sz w:val="28"/>
          <w:szCs w:val="28"/>
        </w:rPr>
        <w:t>их</w:t>
      </w:r>
      <w:r w:rsidRPr="00053AB9">
        <w:rPr>
          <w:sz w:val="28"/>
          <w:szCs w:val="28"/>
        </w:rPr>
        <w:t xml:space="preserve"> организационно-правов</w:t>
      </w:r>
      <w:r>
        <w:rPr>
          <w:sz w:val="28"/>
          <w:szCs w:val="28"/>
        </w:rPr>
        <w:t>ых</w:t>
      </w:r>
      <w:r w:rsidRPr="00053AB9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 </w:t>
      </w:r>
      <w:r w:rsidRPr="00053AB9">
        <w:rPr>
          <w:sz w:val="28"/>
          <w:szCs w:val="28"/>
        </w:rPr>
        <w:t>обязан</w:t>
      </w:r>
      <w:r>
        <w:rPr>
          <w:sz w:val="28"/>
          <w:szCs w:val="28"/>
        </w:rPr>
        <w:t>ы</w:t>
      </w:r>
      <w:r w:rsidRPr="00053AB9">
        <w:rPr>
          <w:sz w:val="28"/>
          <w:szCs w:val="28"/>
        </w:rPr>
        <w:t xml:space="preserve"> предостав</w:t>
      </w:r>
      <w:r>
        <w:rPr>
          <w:sz w:val="28"/>
          <w:szCs w:val="28"/>
        </w:rPr>
        <w:t>ить</w:t>
      </w:r>
      <w:r w:rsidRPr="00053AB9">
        <w:rPr>
          <w:sz w:val="28"/>
          <w:szCs w:val="28"/>
        </w:rPr>
        <w:t xml:space="preserve"> мест</w:t>
      </w:r>
      <w:r>
        <w:rPr>
          <w:sz w:val="28"/>
          <w:szCs w:val="28"/>
        </w:rPr>
        <w:t>о</w:t>
      </w:r>
      <w:r w:rsidRPr="00053AB9">
        <w:rPr>
          <w:sz w:val="28"/>
          <w:szCs w:val="28"/>
        </w:rPr>
        <w:t xml:space="preserve"> для прохождения практики обучающихся Института и материалы для выполнения данной </w:t>
      </w:r>
      <w:r>
        <w:rPr>
          <w:sz w:val="28"/>
          <w:szCs w:val="28"/>
        </w:rPr>
        <w:t>практики</w:t>
      </w:r>
      <w:r w:rsidRPr="00053AB9">
        <w:rPr>
          <w:sz w:val="28"/>
          <w:szCs w:val="28"/>
        </w:rPr>
        <w:t>.</w:t>
      </w:r>
    </w:p>
    <w:p w14:paraId="4D93156B" w14:textId="0FCB2FF9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Договоры между Институтом и ор</w:t>
      </w:r>
      <w:r>
        <w:rPr>
          <w:sz w:val="28"/>
          <w:szCs w:val="28"/>
        </w:rPr>
        <w:t xml:space="preserve">ганизациями заключаются на срок </w:t>
      </w:r>
      <w:r w:rsidRPr="00053AB9">
        <w:rPr>
          <w:sz w:val="28"/>
          <w:szCs w:val="28"/>
        </w:rPr>
        <w:t>прохождения практики.</w:t>
      </w:r>
    </w:p>
    <w:p w14:paraId="1EA9868F" w14:textId="425FE332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В целях выбора базы практики из числа организаций, предлагаемых Институтом, обучающийся обязан не позднее</w:t>
      </w:r>
      <w:r>
        <w:rPr>
          <w:sz w:val="28"/>
          <w:szCs w:val="28"/>
        </w:rPr>
        <w:t xml:space="preserve"> </w:t>
      </w:r>
      <w:r w:rsidRPr="00053AB9">
        <w:rPr>
          <w:sz w:val="28"/>
          <w:szCs w:val="28"/>
        </w:rPr>
        <w:t>чем за месяц до начала практики подать письменное заявление в деканат о предоставлении ему места для прохождения практики.</w:t>
      </w:r>
    </w:p>
    <w:p w14:paraId="689BE9DF" w14:textId="77777777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775C7508" w14:textId="40680C9E" w:rsidR="00053AB9" w:rsidRPr="005338C1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</w:p>
    <w:p w14:paraId="33E58630" w14:textId="66A17E6A" w:rsidR="00053AB9" w:rsidRDefault="00053AB9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 xml:space="preserve">Для руководства </w:t>
      </w:r>
      <w:r>
        <w:rPr>
          <w:sz w:val="28"/>
          <w:szCs w:val="28"/>
        </w:rPr>
        <w:t>исполнительской</w:t>
      </w:r>
      <w:r w:rsidRPr="00053AB9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Института), и руководитель (руководители) практики из числа работников профильной организации 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профильной организации)</w:t>
      </w:r>
      <w:r>
        <w:rPr>
          <w:sz w:val="28"/>
          <w:szCs w:val="28"/>
        </w:rPr>
        <w:t>.</w:t>
      </w:r>
    </w:p>
    <w:p w14:paraId="6D40FC0D" w14:textId="377C139F" w:rsidR="00F95202" w:rsidRPr="000F0908" w:rsidRDefault="00F50178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="00F95202" w:rsidRPr="000F0908">
        <w:rPr>
          <w:sz w:val="28"/>
          <w:szCs w:val="28"/>
        </w:rPr>
        <w:t xml:space="preserve">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F95202" w:rsidRPr="000F0908">
        <w:rPr>
          <w:sz w:val="28"/>
          <w:szCs w:val="28"/>
        </w:rPr>
        <w:t>:</w:t>
      </w:r>
    </w:p>
    <w:p w14:paraId="475747EA" w14:textId="7954067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организационных собраний с обучающимися по вопросу организации практики;</w:t>
      </w:r>
    </w:p>
    <w:p w14:paraId="5C5909D3" w14:textId="6CDC59A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 xml:space="preserve">консультации обучающихся по вопросам прохождения </w:t>
      </w:r>
      <w:r w:rsidR="008F2404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 в соответствии с заданием на практику</w:t>
      </w:r>
      <w:r>
        <w:rPr>
          <w:sz w:val="28"/>
          <w:szCs w:val="28"/>
        </w:rPr>
        <w:t>;</w:t>
      </w:r>
    </w:p>
    <w:p w14:paraId="22E00CA5" w14:textId="5CF1D786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проверка отчетов о прохождении практики с составлением письменного заключения</w:t>
      </w:r>
      <w:r>
        <w:rPr>
          <w:sz w:val="28"/>
          <w:szCs w:val="28"/>
        </w:rPr>
        <w:t>;</w:t>
      </w:r>
    </w:p>
    <w:p w14:paraId="2D4239B9" w14:textId="703C16E7" w:rsidR="002F6ACD" w:rsidRDefault="002F6ACD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</w:t>
      </w:r>
      <w:r w:rsidR="005925E2">
        <w:rPr>
          <w:sz w:val="28"/>
          <w:szCs w:val="28"/>
        </w:rPr>
        <w:t>.</w:t>
      </w:r>
    </w:p>
    <w:p w14:paraId="04587257" w14:textId="084BC90F" w:rsidR="00053AB9" w:rsidRPr="000F0908" w:rsidRDefault="00053AB9" w:rsidP="00053AB9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Pr="000F0908">
        <w:rPr>
          <w:sz w:val="28"/>
          <w:szCs w:val="28"/>
        </w:rPr>
        <w:t xml:space="preserve"> руководителя </w:t>
      </w:r>
      <w:r w:rsidR="001A5624">
        <w:rPr>
          <w:sz w:val="28"/>
          <w:szCs w:val="28"/>
        </w:rPr>
        <w:t xml:space="preserve">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>:</w:t>
      </w:r>
    </w:p>
    <w:p w14:paraId="50271C11" w14:textId="69C46E85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индивидуального задания, содержания и планируемых результатов практики</w:t>
      </w:r>
      <w:r w:rsidR="00053AB9">
        <w:rPr>
          <w:sz w:val="28"/>
          <w:szCs w:val="28"/>
        </w:rPr>
        <w:t>;</w:t>
      </w:r>
    </w:p>
    <w:p w14:paraId="076C9551" w14:textId="45F36FFA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рабочего места обучающимся</w:t>
      </w:r>
      <w:r w:rsidR="00053AB9">
        <w:rPr>
          <w:sz w:val="28"/>
          <w:szCs w:val="28"/>
        </w:rPr>
        <w:t>;</w:t>
      </w:r>
    </w:p>
    <w:p w14:paraId="6BA8EF6F" w14:textId="1F5596B2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оказание практической помощи и осуществления контроля выполнения индивидуального задания обучающимися</w:t>
      </w:r>
      <w:r w:rsidR="00053AB9">
        <w:rPr>
          <w:sz w:val="28"/>
          <w:szCs w:val="28"/>
        </w:rPr>
        <w:t>;</w:t>
      </w:r>
    </w:p>
    <w:p w14:paraId="402317D9" w14:textId="77777777" w:rsidR="001A5624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безопасных условий прохождения практики обучающимися, отвечающих санитарным правилам и требованиям охраны труда и техники безопасности;</w:t>
      </w:r>
    </w:p>
    <w:p w14:paraId="4AF65934" w14:textId="739D14BF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053AB9" w:rsidRPr="001A5624">
        <w:rPr>
          <w:sz w:val="28"/>
          <w:szCs w:val="28"/>
        </w:rPr>
        <w:t>.</w:t>
      </w:r>
    </w:p>
    <w:p w14:paraId="6C31D4FA" w14:textId="1CE26B3E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538FCB2" w14:textId="664303F7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3FC09A0" w14:textId="670A125E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86F98C9" w14:textId="3C451B6E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23A1E95" w14:textId="4AB408E1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7C575E7" w14:textId="6D491AC6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8950183" w14:textId="7767C17F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2772D34" w14:textId="110E1EB4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5BC87B3" w14:textId="0CAED398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9F82179" w14:textId="2F28DBBA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D822DF6" w14:textId="162A0379" w:rsidR="001A5624" w:rsidRDefault="001A5624" w:rsidP="001A5624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ABAB381" w14:textId="79A30AB1" w:rsidR="00A8281D" w:rsidRPr="000F0908" w:rsidRDefault="005925E2" w:rsidP="005925E2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187768153"/>
      <w:r>
        <w:rPr>
          <w:b/>
          <w:sz w:val="28"/>
          <w:szCs w:val="28"/>
        </w:rPr>
        <w:lastRenderedPageBreak/>
        <w:t>ДОКУМЕНТАЦИЯ ПРАКТИКИ</w:t>
      </w:r>
      <w:bookmarkEnd w:id="16"/>
      <w:bookmarkEnd w:id="17"/>
    </w:p>
    <w:p w14:paraId="37851F27" w14:textId="77777777" w:rsidR="00A8281D" w:rsidRPr="000F0908" w:rsidRDefault="00A8281D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48384D0E" w:rsidR="007D61F9" w:rsidRPr="005338C1" w:rsidRDefault="007D61F9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Рабочая программа </w:t>
      </w:r>
      <w:r w:rsidR="002025B1" w:rsidRPr="005338C1">
        <w:rPr>
          <w:rFonts w:eastAsia="Calibri"/>
          <w:iCs/>
          <w:sz w:val="28"/>
          <w:szCs w:val="28"/>
        </w:rPr>
        <w:t>практики</w:t>
      </w:r>
      <w:r w:rsidR="006B3365" w:rsidRPr="005338C1">
        <w:rPr>
          <w:sz w:val="28"/>
          <w:szCs w:val="28"/>
        </w:rPr>
        <w:t xml:space="preserve">, разрабатываемая </w:t>
      </w:r>
      <w:r w:rsidR="005925E2" w:rsidRPr="005338C1">
        <w:rPr>
          <w:sz w:val="28"/>
          <w:szCs w:val="28"/>
        </w:rPr>
        <w:t xml:space="preserve">факультетом строительства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(или иным подразделением по указанию </w:t>
      </w:r>
      <w:r w:rsidR="00172BA7" w:rsidRPr="005338C1">
        <w:rPr>
          <w:sz w:val="28"/>
          <w:szCs w:val="28"/>
        </w:rPr>
        <w:t>декана факультета</w:t>
      </w:r>
      <w:r w:rsidRPr="005338C1">
        <w:rPr>
          <w:sz w:val="28"/>
          <w:szCs w:val="28"/>
        </w:rPr>
        <w:t xml:space="preserve">) и утверждаемая </w:t>
      </w:r>
      <w:r w:rsidR="00EC3E5B" w:rsidRPr="005338C1">
        <w:rPr>
          <w:sz w:val="28"/>
          <w:szCs w:val="28"/>
        </w:rPr>
        <w:t>ректором</w:t>
      </w:r>
      <w:r w:rsidRPr="005338C1">
        <w:rPr>
          <w:sz w:val="28"/>
          <w:szCs w:val="28"/>
        </w:rPr>
        <w:t>.</w:t>
      </w:r>
    </w:p>
    <w:p w14:paraId="36053666" w14:textId="4E6DF080" w:rsidR="00F944E1" w:rsidRPr="005338C1" w:rsidRDefault="00FC6BC8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rFonts w:eastAsia="Calibri"/>
          <w:iCs/>
          <w:sz w:val="28"/>
          <w:szCs w:val="28"/>
        </w:rPr>
      </w:pPr>
      <w:r w:rsidRPr="005338C1">
        <w:rPr>
          <w:sz w:val="28"/>
          <w:szCs w:val="28"/>
        </w:rPr>
        <w:t xml:space="preserve">Приказ по </w:t>
      </w:r>
      <w:r w:rsidR="005925E2" w:rsidRPr="005338C1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нституту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 сроках проведения </w:t>
      </w:r>
      <w:r w:rsidR="00DA3EC9" w:rsidRPr="005338C1">
        <w:rPr>
          <w:rFonts w:eastAsia="Calibri"/>
          <w:iCs/>
          <w:sz w:val="28"/>
          <w:szCs w:val="28"/>
        </w:rPr>
        <w:t>практик</w:t>
      </w:r>
      <w:r w:rsidR="002025B1" w:rsidRPr="005338C1">
        <w:rPr>
          <w:rFonts w:eastAsia="Calibri"/>
          <w:iCs/>
          <w:sz w:val="28"/>
          <w:szCs w:val="28"/>
        </w:rPr>
        <w:t>и</w:t>
      </w:r>
      <w:r w:rsidR="00F944E1" w:rsidRPr="005338C1">
        <w:rPr>
          <w:rFonts w:eastAsia="Calibri"/>
          <w:iCs/>
          <w:sz w:val="28"/>
          <w:szCs w:val="28"/>
        </w:rPr>
        <w:t>.</w:t>
      </w:r>
      <w:r w:rsidR="00DA3EC9" w:rsidRPr="005338C1">
        <w:rPr>
          <w:rFonts w:eastAsia="Calibri"/>
          <w:iCs/>
          <w:sz w:val="28"/>
          <w:szCs w:val="28"/>
        </w:rPr>
        <w:t xml:space="preserve"> </w:t>
      </w:r>
    </w:p>
    <w:p w14:paraId="0104B655" w14:textId="5132201D" w:rsidR="00A8281D" w:rsidRPr="005338C1" w:rsidRDefault="004A2B4D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 практику и г</w:t>
      </w:r>
      <w:r w:rsidR="00052058" w:rsidRPr="005338C1">
        <w:rPr>
          <w:sz w:val="28"/>
          <w:szCs w:val="28"/>
        </w:rPr>
        <w:t>рафик (план)</w:t>
      </w:r>
      <w:r w:rsidR="00935274" w:rsidRPr="005338C1">
        <w:rPr>
          <w:sz w:val="28"/>
          <w:szCs w:val="28"/>
        </w:rPr>
        <w:t>,</w:t>
      </w:r>
      <w:r w:rsidR="00810870" w:rsidRPr="005338C1">
        <w:rPr>
          <w:sz w:val="28"/>
          <w:szCs w:val="28"/>
        </w:rPr>
        <w:t xml:space="preserve"> </w:t>
      </w:r>
      <w:r w:rsidR="00A8281D" w:rsidRPr="005338C1">
        <w:rPr>
          <w:sz w:val="28"/>
          <w:szCs w:val="28"/>
        </w:rPr>
        <w:t>утверждае</w:t>
      </w:r>
      <w:r w:rsidR="00810870" w:rsidRPr="005338C1">
        <w:rPr>
          <w:sz w:val="28"/>
          <w:szCs w:val="28"/>
        </w:rPr>
        <w:t>м</w:t>
      </w:r>
      <w:r>
        <w:rPr>
          <w:sz w:val="28"/>
          <w:szCs w:val="28"/>
        </w:rPr>
        <w:t>ые</w:t>
      </w:r>
      <w:r w:rsidR="00A8281D" w:rsidRPr="005338C1">
        <w:rPr>
          <w:sz w:val="28"/>
          <w:szCs w:val="28"/>
        </w:rPr>
        <w:t xml:space="preserve"> деканом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FB6835" w:rsidRPr="005338C1">
        <w:rPr>
          <w:sz w:val="28"/>
          <w:szCs w:val="28"/>
        </w:rPr>
        <w:t xml:space="preserve"> (Приложения</w:t>
      </w:r>
      <w:r w:rsidR="005925E2" w:rsidRPr="005338C1">
        <w:rPr>
          <w:sz w:val="28"/>
          <w:szCs w:val="28"/>
        </w:rPr>
        <w:t xml:space="preserve"> 1 и </w:t>
      </w:r>
      <w:r w:rsidR="00BB067D">
        <w:rPr>
          <w:sz w:val="28"/>
          <w:szCs w:val="28"/>
        </w:rPr>
        <w:t>3</w:t>
      </w:r>
      <w:r w:rsidR="005925E2" w:rsidRPr="005338C1">
        <w:rPr>
          <w:sz w:val="28"/>
          <w:szCs w:val="28"/>
        </w:rPr>
        <w:t>)</w:t>
      </w:r>
      <w:r w:rsidR="00A8281D" w:rsidRPr="005338C1">
        <w:rPr>
          <w:sz w:val="28"/>
          <w:szCs w:val="28"/>
        </w:rPr>
        <w:t>.</w:t>
      </w:r>
      <w:r w:rsidR="005338C1" w:rsidRPr="005338C1">
        <w:rPr>
          <w:sz w:val="28"/>
          <w:szCs w:val="28"/>
        </w:rPr>
        <w:t xml:space="preserve"> Задание на практику может предполагать необходимость составления промежуточных отчетов по результатам решения отдельных задач рабочими командами обучающихся.</w:t>
      </w:r>
    </w:p>
    <w:p w14:paraId="2CD3951A" w14:textId="33292EDE" w:rsidR="00293715" w:rsidRPr="005338C1" w:rsidRDefault="0029371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Отчет о прохождении практики, составляемый </w:t>
      </w:r>
      <w:r w:rsidR="00283C73" w:rsidRPr="005338C1">
        <w:rPr>
          <w:sz w:val="28"/>
          <w:szCs w:val="28"/>
        </w:rPr>
        <w:t>обучающи</w:t>
      </w:r>
      <w:r w:rsidR="001F5681" w:rsidRPr="005338C1">
        <w:rPr>
          <w:sz w:val="28"/>
          <w:szCs w:val="28"/>
        </w:rPr>
        <w:t>ми</w:t>
      </w:r>
      <w:r w:rsidR="00283C73" w:rsidRPr="005338C1">
        <w:rPr>
          <w:sz w:val="28"/>
          <w:szCs w:val="28"/>
        </w:rPr>
        <w:t>ся</w:t>
      </w:r>
      <w:r w:rsidRPr="005338C1">
        <w:rPr>
          <w:sz w:val="28"/>
          <w:szCs w:val="28"/>
        </w:rPr>
        <w:t xml:space="preserve"> по результатам в</w:t>
      </w:r>
      <w:r w:rsidR="00810870" w:rsidRPr="005338C1">
        <w:rPr>
          <w:sz w:val="28"/>
          <w:szCs w:val="28"/>
        </w:rPr>
        <w:t xml:space="preserve">ыполнения задания, </w:t>
      </w:r>
      <w:r w:rsidR="006C012E" w:rsidRPr="005338C1">
        <w:rPr>
          <w:sz w:val="28"/>
          <w:szCs w:val="28"/>
        </w:rPr>
        <w:t>дополн</w:t>
      </w:r>
      <w:r w:rsidR="00810870" w:rsidRPr="005338C1">
        <w:rPr>
          <w:sz w:val="28"/>
          <w:szCs w:val="28"/>
        </w:rPr>
        <w:t>яемый</w:t>
      </w:r>
      <w:r w:rsidR="006C012E" w:rsidRPr="005338C1">
        <w:rPr>
          <w:sz w:val="28"/>
          <w:szCs w:val="28"/>
        </w:rPr>
        <w:t xml:space="preserve"> заключением</w:t>
      </w:r>
      <w:r w:rsidR="005338C1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руководителя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5F6C24" w:rsidRPr="005338C1">
        <w:rPr>
          <w:sz w:val="28"/>
          <w:szCs w:val="28"/>
        </w:rPr>
        <w:t>(</w:t>
      </w:r>
      <w:r w:rsidR="00FB6835" w:rsidRPr="005338C1">
        <w:rPr>
          <w:sz w:val="28"/>
          <w:szCs w:val="28"/>
        </w:rPr>
        <w:t>П</w:t>
      </w:r>
      <w:r w:rsidR="005F6C24" w:rsidRPr="005338C1">
        <w:rPr>
          <w:sz w:val="28"/>
          <w:szCs w:val="28"/>
        </w:rPr>
        <w:t>риложе</w:t>
      </w:r>
      <w:r w:rsidR="00662A60" w:rsidRPr="005338C1">
        <w:rPr>
          <w:sz w:val="28"/>
          <w:szCs w:val="28"/>
        </w:rPr>
        <w:t xml:space="preserve">ние </w:t>
      </w:r>
      <w:r w:rsidR="00BB067D">
        <w:rPr>
          <w:sz w:val="28"/>
          <w:szCs w:val="28"/>
        </w:rPr>
        <w:t>4</w:t>
      </w:r>
      <w:r w:rsidR="005F6C24" w:rsidRPr="005338C1">
        <w:rPr>
          <w:sz w:val="28"/>
          <w:szCs w:val="28"/>
        </w:rPr>
        <w:t>).</w:t>
      </w:r>
    </w:p>
    <w:p w14:paraId="4C0BBF18" w14:textId="14BF294C" w:rsidR="00C21575" w:rsidRDefault="00C2157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Зачетная ведомость по результатам прохождения практики, заполняемая руководителем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Pr="005338C1">
        <w:rPr>
          <w:sz w:val="28"/>
          <w:szCs w:val="28"/>
        </w:rPr>
        <w:t>.</w:t>
      </w:r>
    </w:p>
    <w:p w14:paraId="04A0180A" w14:textId="349F92C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8CDB354" w14:textId="2346F264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3CDA903" w14:textId="3F12E8F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3806243" w14:textId="0CA2E96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0E18682" w14:textId="0221458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1754F64" w14:textId="2094EAF7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0C06B77D" w14:textId="7221FB33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1CAED83A" w14:textId="7D455252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7741A22" w14:textId="15002A8E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26D5317" w14:textId="74ED9FB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B15EBD4" w14:textId="7D1068B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98E477D" w14:textId="126EFB4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6A9B9DD" w14:textId="26ACD06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F61284B" w14:textId="00E6B1D4" w:rsidR="006406C2" w:rsidRPr="000F0908" w:rsidRDefault="006E1A42" w:rsidP="006E1A42">
      <w:pPr>
        <w:keepNext/>
        <w:widowControl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8" w:name="_Toc43212583"/>
      <w:bookmarkStart w:id="19" w:name="_Toc187768154"/>
      <w:r>
        <w:rPr>
          <w:b/>
          <w:sz w:val="28"/>
          <w:szCs w:val="28"/>
        </w:rPr>
        <w:lastRenderedPageBreak/>
        <w:t>ФОРМЫ ОТЧЕТНОСТИ ПО ПРАКТИКЕ</w:t>
      </w:r>
      <w:bookmarkEnd w:id="18"/>
      <w:bookmarkEnd w:id="19"/>
    </w:p>
    <w:p w14:paraId="5D53974B" w14:textId="034CC210" w:rsidR="009F4DD0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Pr="000F0908">
        <w:rPr>
          <w:color w:val="000000" w:themeColor="text1"/>
          <w:sz w:val="28"/>
          <w:szCs w:val="28"/>
        </w:rPr>
        <w:t xml:space="preserve">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BB067D">
        <w:rPr>
          <w:color w:val="000000" w:themeColor="text1"/>
          <w:sz w:val="28"/>
          <w:szCs w:val="28"/>
        </w:rPr>
        <w:t>4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0F95BB0C" w:rsidR="009A77F7" w:rsidRPr="000F0908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="003616DC" w:rsidRPr="000F0908">
        <w:rPr>
          <w:color w:val="000000" w:themeColor="text1"/>
          <w:sz w:val="28"/>
          <w:szCs w:val="28"/>
        </w:rPr>
        <w:t xml:space="preserve"> практики,</w:t>
      </w:r>
      <w:r w:rsidR="006E1A42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6CF16A36" w:rsidR="00F578D6" w:rsidRPr="00797EBB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практики.   </w:t>
      </w:r>
    </w:p>
    <w:p w14:paraId="43066B27" w14:textId="68668A1B" w:rsidR="009B386C" w:rsidRDefault="009A77F7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11562">
        <w:rPr>
          <w:b/>
          <w:sz w:val="28"/>
          <w:szCs w:val="28"/>
        </w:rPr>
        <w:t xml:space="preserve">третьем </w:t>
      </w:r>
      <w:r w:rsidRPr="00797EBB">
        <w:rPr>
          <w:b/>
          <w:sz w:val="28"/>
          <w:szCs w:val="28"/>
        </w:rPr>
        <w:t>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</w:t>
      </w:r>
      <w:r w:rsidR="00131C79">
        <w:rPr>
          <w:sz w:val="28"/>
          <w:szCs w:val="28"/>
        </w:rPr>
        <w:t>аналитической работы</w:t>
      </w:r>
      <w:r w:rsidR="009B386C" w:rsidRPr="00797EBB">
        <w:rPr>
          <w:sz w:val="28"/>
          <w:szCs w:val="28"/>
        </w:rPr>
        <w:t xml:space="preserve"> и результаты решения задач по каждому из пунктов задания на практику.</w:t>
      </w:r>
    </w:p>
    <w:p w14:paraId="40CD1C2E" w14:textId="74CF0B26" w:rsidR="00BB067D" w:rsidRPr="00797EBB" w:rsidRDefault="00BB067D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Pr="00797EBB">
        <w:rPr>
          <w:b/>
          <w:color w:val="000000" w:themeColor="text1"/>
          <w:sz w:val="28"/>
          <w:szCs w:val="28"/>
        </w:rPr>
        <w:t xml:space="preserve"> раздел</w:t>
      </w:r>
      <w:r w:rsidRPr="000F0908">
        <w:rPr>
          <w:color w:val="000000" w:themeColor="text1"/>
          <w:sz w:val="28"/>
          <w:szCs w:val="28"/>
        </w:rPr>
        <w:t xml:space="preserve"> </w:t>
      </w:r>
      <w:r w:rsidRPr="000F0908">
        <w:rPr>
          <w:sz w:val="28"/>
          <w:szCs w:val="28"/>
        </w:rPr>
        <w:t xml:space="preserve">отчета о прохождении практики представляет собой заключение руководителя 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составляемое на основе выполненных обучающимся работ в ход</w:t>
      </w:r>
      <w:r w:rsidR="00884EB4">
        <w:rPr>
          <w:sz w:val="28"/>
          <w:szCs w:val="28"/>
        </w:rPr>
        <w:t xml:space="preserve">е прохождения производственной </w:t>
      </w:r>
      <w:r>
        <w:rPr>
          <w:sz w:val="28"/>
          <w:szCs w:val="28"/>
        </w:rPr>
        <w:t>практики</w:t>
      </w:r>
      <w:r w:rsidR="00884EB4">
        <w:rPr>
          <w:sz w:val="28"/>
          <w:szCs w:val="28"/>
        </w:rPr>
        <w:t>, да</w:t>
      </w:r>
      <w:r w:rsidRPr="000F0908">
        <w:rPr>
          <w:sz w:val="28"/>
          <w:szCs w:val="28"/>
        </w:rPr>
        <w:t xml:space="preserve">ет оценку </w:t>
      </w:r>
      <w:r w:rsidR="00884EB4">
        <w:rPr>
          <w:sz w:val="28"/>
          <w:szCs w:val="28"/>
        </w:rPr>
        <w:t>выполненным работам.</w:t>
      </w:r>
    </w:p>
    <w:p w14:paraId="092B4945" w14:textId="7D6A81E8" w:rsidR="007D61F9" w:rsidRPr="000F0908" w:rsidRDefault="00884EB4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Пятый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</w:t>
      </w:r>
      <w:r w:rsidR="00131C79">
        <w:rPr>
          <w:sz w:val="28"/>
          <w:szCs w:val="28"/>
        </w:rPr>
        <w:t>составляемое на основе полученных от студента результатов и выводов</w:t>
      </w:r>
      <w:r w:rsidR="009A77F7" w:rsidRPr="000F0908">
        <w:rPr>
          <w:sz w:val="28"/>
          <w:szCs w:val="28"/>
        </w:rPr>
        <w:t xml:space="preserve">, сделанных </w:t>
      </w:r>
      <w:r w:rsidR="00283C73" w:rsidRPr="000F0908">
        <w:rPr>
          <w:sz w:val="28"/>
          <w:szCs w:val="28"/>
        </w:rPr>
        <w:t>обучающи</w:t>
      </w:r>
      <w:r w:rsidR="00131C79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</w:t>
      </w:r>
      <w:r w:rsidR="00131C79">
        <w:rPr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1998A0B6" w14:textId="49289B3E" w:rsidR="00930A4B" w:rsidRDefault="006406C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 xml:space="preserve">защита отчета о прохождении </w:t>
      </w:r>
      <w:r w:rsidR="00884EB4">
        <w:rPr>
          <w:sz w:val="28"/>
          <w:szCs w:val="28"/>
        </w:rPr>
        <w:t>производственной</w:t>
      </w:r>
      <w:r w:rsidR="00A14CE4" w:rsidRPr="000F0908">
        <w:rPr>
          <w:sz w:val="28"/>
          <w:szCs w:val="28"/>
        </w:rPr>
        <w:t xml:space="preserve">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662A60" w:rsidRPr="000F0908">
        <w:rPr>
          <w:color w:val="000000"/>
          <w:spacing w:val="-1"/>
          <w:sz w:val="28"/>
          <w:szCs w:val="28"/>
        </w:rPr>
        <w:t>.</w:t>
      </w:r>
      <w:r w:rsidR="00315B87" w:rsidRPr="00315B87">
        <w:rPr>
          <w:sz w:val="28"/>
          <w:szCs w:val="28"/>
        </w:rPr>
        <w:t xml:space="preserve"> </w:t>
      </w:r>
      <w:r w:rsidR="00315B87" w:rsidRPr="000F0908">
        <w:rPr>
          <w:sz w:val="28"/>
          <w:szCs w:val="28"/>
        </w:rPr>
        <w:t>Практика является составной частью учебного плана и является одной из форм промежуточной аттестации студентов.</w:t>
      </w:r>
    </w:p>
    <w:p w14:paraId="1D82EAA4" w14:textId="68B85CDC" w:rsidR="00131C79" w:rsidRDefault="00131C79" w:rsidP="00131C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r w:rsidRPr="00131C7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31C79">
        <w:rPr>
          <w:sz w:val="28"/>
          <w:szCs w:val="28"/>
        </w:rPr>
        <w:t xml:space="preserve"> Министерства науки и высшего образования РФ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>
        <w:rPr>
          <w:sz w:val="28"/>
          <w:szCs w:val="28"/>
        </w:rPr>
        <w:t xml:space="preserve"> н</w:t>
      </w:r>
      <w:r w:rsidRPr="00131C79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непрохождение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. </w:t>
      </w:r>
      <w:r w:rsidRPr="00131C79">
        <w:rPr>
          <w:sz w:val="28"/>
          <w:szCs w:val="28"/>
        </w:rPr>
        <w:t>Обучающиеся обязаны ликвидировать академическую задолженность</w:t>
      </w:r>
      <w:r>
        <w:rPr>
          <w:sz w:val="28"/>
          <w:szCs w:val="28"/>
        </w:rPr>
        <w:t>.</w:t>
      </w:r>
    </w:p>
    <w:p w14:paraId="7E7A7480" w14:textId="051953DB" w:rsidR="006F6D75" w:rsidRDefault="006F6D75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F0908">
        <w:rPr>
          <w:bCs/>
          <w:iCs/>
          <w:sz w:val="28"/>
          <w:szCs w:val="28"/>
        </w:rPr>
        <w:t xml:space="preserve">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>
        <w:rPr>
          <w:sz w:val="28"/>
          <w:szCs w:val="28"/>
        </w:rPr>
        <w:t>технологический</w:t>
      </w:r>
      <w:r w:rsidRPr="000F0908">
        <w:rPr>
          <w:sz w:val="28"/>
          <w:szCs w:val="28"/>
        </w:rPr>
        <w:t xml:space="preserve"> институт» (ОАНО </w:t>
      </w:r>
      <w:r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«М</w:t>
      </w:r>
      <w:r>
        <w:rPr>
          <w:sz w:val="28"/>
          <w:szCs w:val="28"/>
        </w:rPr>
        <w:t>осТех</w:t>
      </w:r>
      <w:r w:rsidRPr="000F0908">
        <w:rPr>
          <w:sz w:val="28"/>
          <w:szCs w:val="28"/>
        </w:rPr>
        <w:t>»)</w:t>
      </w:r>
      <w:r w:rsidRPr="000F0908">
        <w:rPr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Институт</w:t>
      </w:r>
      <w:r w:rsidR="00622B70">
        <w:rPr>
          <w:sz w:val="28"/>
          <w:szCs w:val="28"/>
        </w:rPr>
        <w:t xml:space="preserve"> </w:t>
      </w:r>
      <w:r w:rsidR="00865593" w:rsidRPr="000F0908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>
        <w:rPr>
          <w:bCs/>
          <w:iCs/>
          <w:sz w:val="28"/>
          <w:szCs w:val="28"/>
        </w:rPr>
        <w:t>для отчисления обучающегося из Института.</w:t>
      </w:r>
    </w:p>
    <w:p w14:paraId="301F6E80" w14:textId="012509F6" w:rsidR="00A87CDE" w:rsidRPr="000F0908" w:rsidRDefault="00315B87" w:rsidP="006F6D75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Обучающиеся, не выполнившие программу </w:t>
      </w:r>
      <w:r w:rsidR="00CC6015">
        <w:rPr>
          <w:color w:val="000000"/>
          <w:spacing w:val="-1"/>
          <w:sz w:val="28"/>
          <w:szCs w:val="28"/>
        </w:rPr>
        <w:t>производственной</w:t>
      </w:r>
      <w:r w:rsidRPr="000F0908">
        <w:rPr>
          <w:color w:val="000000"/>
          <w:spacing w:val="-1"/>
          <w:sz w:val="28"/>
          <w:szCs w:val="28"/>
        </w:rPr>
        <w:t xml:space="preserve"> практики по уважительной причине, на</w:t>
      </w:r>
      <w:r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</w:t>
      </w:r>
      <w:r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>в соответствии с индивидуальным заданием.</w:t>
      </w:r>
      <w:r w:rsidR="00884EB4">
        <w:rPr>
          <w:color w:val="000000"/>
          <w:spacing w:val="-1"/>
          <w:sz w:val="28"/>
          <w:szCs w:val="28"/>
        </w:rPr>
        <w:t xml:space="preserve"> </w:t>
      </w:r>
      <w:r w:rsidR="00865593"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75CD2F4D" w14:textId="77777777" w:rsidR="00315B87" w:rsidRPr="00411035" w:rsidRDefault="00315B87" w:rsidP="00315B87">
      <w:pPr>
        <w:pStyle w:val="Default"/>
        <w:spacing w:line="360" w:lineRule="auto"/>
        <w:ind w:firstLine="567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</w:t>
      </w:r>
      <w:r>
        <w:rPr>
          <w:b/>
          <w:i/>
          <w:color w:val="auto"/>
          <w:sz w:val="28"/>
          <w:szCs w:val="28"/>
        </w:rPr>
        <w:t>п</w:t>
      </w:r>
      <w:r w:rsidRPr="00411035">
        <w:rPr>
          <w:b/>
          <w:i/>
          <w:color w:val="auto"/>
          <w:sz w:val="28"/>
          <w:szCs w:val="28"/>
        </w:rPr>
        <w:t xml:space="preserve">о практике, </w:t>
      </w:r>
      <w:r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</w:t>
      </w:r>
      <w:r>
        <w:rPr>
          <w:b/>
          <w:i/>
          <w:sz w:val="28"/>
          <w:szCs w:val="28"/>
        </w:rPr>
        <w:t xml:space="preserve"> и руководителя от Института</w:t>
      </w:r>
      <w:r w:rsidRPr="00411035">
        <w:rPr>
          <w:b/>
          <w:i/>
          <w:sz w:val="28"/>
          <w:szCs w:val="28"/>
        </w:rPr>
        <w:t xml:space="preserve"> должны быть подгружены в Личный кабинет обучающегося в раздел </w:t>
      </w:r>
      <w:r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4191922A" w14:textId="566B4EEC" w:rsidR="00E358AB" w:rsidRPr="000F0908" w:rsidRDefault="00315B87" w:rsidP="00315B87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0" w:name="_Toc187768155"/>
      <w:r>
        <w:rPr>
          <w:b/>
          <w:sz w:val="28"/>
          <w:szCs w:val="28"/>
        </w:rPr>
        <w:lastRenderedPageBreak/>
        <w:t>ТИПОВЫЕ ВОПРОСЫ ДЛЯ ПРОВЕДЕНИЯ ПРОМЕЖУТОЧНОЙ АТТЕСТАЦИИ ПО ПРАКТИКЕ</w:t>
      </w:r>
      <w:r w:rsidR="003130E4">
        <w:rPr>
          <w:b/>
          <w:sz w:val="28"/>
          <w:szCs w:val="28"/>
        </w:rPr>
        <w:t>, ОЦЕНОЧНЫЕ СРЕДСТВА И КРИТЕРИИ ОЦЕНКИ</w:t>
      </w:r>
      <w:bookmarkEnd w:id="20"/>
    </w:p>
    <w:p w14:paraId="08A11F84" w14:textId="087C4EF5" w:rsidR="00E358AB" w:rsidRPr="000F0908" w:rsidRDefault="00E358AB" w:rsidP="00315B8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</w:t>
      </w:r>
      <w:r w:rsidR="00303296">
        <w:rPr>
          <w:color w:val="000000"/>
          <w:spacing w:val="-1"/>
          <w:sz w:val="28"/>
          <w:szCs w:val="28"/>
        </w:rPr>
        <w:t>выставляет оценку</w:t>
      </w:r>
      <w:r w:rsidRPr="000F0908">
        <w:rPr>
          <w:color w:val="000000"/>
          <w:spacing w:val="-1"/>
          <w:sz w:val="28"/>
          <w:szCs w:val="28"/>
        </w:rPr>
        <w:t xml:space="preserve"> на основе представленного дневника практики, краткого отчета, заключения руководителя </w:t>
      </w:r>
      <w:r w:rsidR="004312F7">
        <w:rPr>
          <w:color w:val="000000"/>
          <w:spacing w:val="-1"/>
          <w:sz w:val="28"/>
          <w:szCs w:val="28"/>
        </w:rPr>
        <w:t>производственной</w:t>
      </w:r>
      <w:r w:rsidR="00C04BAA" w:rsidRPr="000F0908"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 xml:space="preserve">практики от </w:t>
      </w:r>
      <w:r w:rsidR="004312F7">
        <w:rPr>
          <w:color w:val="000000"/>
          <w:spacing w:val="-1"/>
          <w:sz w:val="28"/>
          <w:szCs w:val="28"/>
        </w:rPr>
        <w:t>профильной организации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5204FAF3" w14:textId="2597DA24" w:rsidR="002D15A8" w:rsidRDefault="002D15A8" w:rsidP="00315B8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итогового мероприятия практики (защиты отчета) руководитель практики от Института </w:t>
      </w:r>
      <w:r w:rsidR="003130E4">
        <w:rPr>
          <w:color w:val="000000"/>
          <w:sz w:val="28"/>
          <w:szCs w:val="28"/>
        </w:rPr>
        <w:t>может задать вопросы по разделам (этапам) практики. Типовые вопросы для проведения промежуточной аттестации по практике:</w:t>
      </w:r>
    </w:p>
    <w:p w14:paraId="53990736" w14:textId="512694B5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Строительное предприятие как хозяйствующий субъект рыночной экономики, его формирование; внутренняя и внешняя среда предприятия (модель механизма функционирования предприятия).</w:t>
      </w:r>
    </w:p>
    <w:p w14:paraId="30B6908A" w14:textId="2EB17A04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Предпринимательские права и обязанности предприятия.</w:t>
      </w:r>
    </w:p>
    <w:p w14:paraId="6500806F" w14:textId="6E1C7D84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Субъекты в строительстве, их функции. Права и обязанности участников строительной деятельности.</w:t>
      </w:r>
    </w:p>
    <w:p w14:paraId="02E4741D" w14:textId="657AE6B8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Основные принципы построения организационно-управленческих структур строительных предприятий, типы структур и их характеристика.</w:t>
      </w:r>
    </w:p>
    <w:p w14:paraId="35399C66" w14:textId="4E91B7CD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Структура предприятий и система управления: формирование структуры; отраслевые особенности структуры предприятия, территориальное размещение; производственная структура; рабочее место, штатное расписание.</w:t>
      </w:r>
    </w:p>
    <w:p w14:paraId="57737D85" w14:textId="6479CE50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Создание и юридическое оформление нового предприятия: документы для создания предприятия.</w:t>
      </w:r>
    </w:p>
    <w:p w14:paraId="04A32BC4" w14:textId="30246F74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Преобразование организационной структуры при изменении формы собственности.</w:t>
      </w:r>
    </w:p>
    <w:p w14:paraId="02D2A685" w14:textId="21BF1C2F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Саморегулирование в строительстве.</w:t>
      </w:r>
    </w:p>
    <w:p w14:paraId="6245E2C8" w14:textId="521C2EB4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Планирование деятельности предприятия: стратегическое, текущее, оперативное. План реализации проекта.</w:t>
      </w:r>
    </w:p>
    <w:p w14:paraId="2E1A0CCA" w14:textId="362BD21D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lastRenderedPageBreak/>
        <w:t>Субъекты градостроительной деятельности, их функции, права и обязанности.</w:t>
      </w:r>
    </w:p>
    <w:p w14:paraId="42164677" w14:textId="45F1B2BA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Документы регламентирующие взаимоотношения субъектов градостроительной деятельности.</w:t>
      </w:r>
    </w:p>
    <w:p w14:paraId="11D0136C" w14:textId="570BE806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Виды организационно-правовых форм юридических лиц в строительстве. Условия и особенности их функционирования.</w:t>
      </w:r>
    </w:p>
    <w:p w14:paraId="7685CF67" w14:textId="634D5DE6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Учредительная документация для разных форм юридических лиц в строительстве.</w:t>
      </w:r>
    </w:p>
    <w:p w14:paraId="747CBA9C" w14:textId="40072A7A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Оформление документов, необходимых для получения разрешения на строительство объекта.</w:t>
      </w:r>
    </w:p>
    <w:p w14:paraId="2C07979C" w14:textId="45A73AB7" w:rsidR="003130E4" w:rsidRPr="003130E4" w:rsidRDefault="003130E4" w:rsidP="004957E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3130E4">
        <w:rPr>
          <w:color w:val="000000"/>
          <w:sz w:val="28"/>
          <w:szCs w:val="28"/>
        </w:rPr>
        <w:t>Контрактная система закупок в строительстве. Планирование и оформление закупок. Законодательная база, регламентирующая закупочную деятельность.</w:t>
      </w:r>
    </w:p>
    <w:p w14:paraId="4254E028" w14:textId="15F18276" w:rsidR="000370AB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выполнения обучающимися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Института</w:t>
      </w:r>
      <w:r>
        <w:rPr>
          <w:color w:val="000000"/>
          <w:sz w:val="28"/>
          <w:szCs w:val="28"/>
        </w:rPr>
        <w:t>. Критериями оценки выполненной работы являются:</w:t>
      </w:r>
    </w:p>
    <w:p w14:paraId="501BFF4C" w14:textId="25D3D466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 xml:space="preserve">онимание цели и задач задания на </w:t>
      </w:r>
      <w:r w:rsidR="00CC6015">
        <w:rPr>
          <w:color w:val="000000"/>
          <w:sz w:val="28"/>
          <w:szCs w:val="28"/>
        </w:rPr>
        <w:t>производственную</w:t>
      </w:r>
      <w:r w:rsidRPr="00303296">
        <w:rPr>
          <w:color w:val="000000"/>
          <w:sz w:val="28"/>
          <w:szCs w:val="28"/>
        </w:rPr>
        <w:t xml:space="preserve"> практику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5D1DEDC9" w14:textId="45C117B2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олнота и качество индивидуального плана и отчетных материалов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038166D" w14:textId="4DDCA61E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3296">
        <w:rPr>
          <w:color w:val="000000"/>
          <w:sz w:val="28"/>
          <w:szCs w:val="28"/>
        </w:rPr>
        <w:t>ладение профессиональной терминологией при составлении отчета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2C14EB4" w14:textId="5CFE8EEA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03296">
        <w:rPr>
          <w:color w:val="000000"/>
          <w:sz w:val="28"/>
          <w:szCs w:val="28"/>
        </w:rPr>
        <w:t>оответствие требованиям оформления отчетных документов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4A57F79E" w14:textId="05E0615C" w:rsidR="00246DF4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03296">
        <w:rPr>
          <w:color w:val="000000"/>
          <w:sz w:val="28"/>
          <w:szCs w:val="28"/>
        </w:rPr>
        <w:t>спользование источников информации, документов, библиотечного фонда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0C03C9AC" w14:textId="4E56A492" w:rsidR="00303296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Итоговый балл представляет собой сумму баллов, выставленных   руководителем от Института</w:t>
      </w:r>
      <w:r>
        <w:rPr>
          <w:color w:val="000000"/>
          <w:sz w:val="28"/>
          <w:szCs w:val="28"/>
        </w:rPr>
        <w:t>. Максимальный балл по итогам проведения промежуточной аттестации – 100 баллов.</w:t>
      </w:r>
    </w:p>
    <w:p w14:paraId="09BDC1B8" w14:textId="2988BAE8" w:rsidR="00303296" w:rsidRPr="000F0908" w:rsidRDefault="00303296" w:rsidP="00303296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1" w:name="_Toc187768156"/>
      <w:r>
        <w:rPr>
          <w:b/>
          <w:sz w:val="28"/>
          <w:szCs w:val="28"/>
        </w:rPr>
        <w:lastRenderedPageBreak/>
        <w:t>УЧЕБНО-МЕТОДИЧЕСКОЕ И ИНФОРМАЦИОННОЕ ОБЕСПЕЧЕНИЕ ПРАКТИКИ</w:t>
      </w:r>
      <w:bookmarkEnd w:id="21"/>
    </w:p>
    <w:p w14:paraId="6BB27E57" w14:textId="60AA3A4C" w:rsidR="00977CBF" w:rsidRPr="00977CBF" w:rsidRDefault="00977CBF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977CBF">
        <w:rPr>
          <w:rFonts w:eastAsia="Calibri"/>
          <w:snapToGrid w:val="0"/>
          <w:color w:val="000000"/>
          <w:sz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 как на территории организации, так и вне ее.</w:t>
      </w:r>
    </w:p>
    <w:p w14:paraId="4880D321" w14:textId="6B5C6D76" w:rsidR="00303296" w:rsidRPr="00303296" w:rsidRDefault="00303296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303296">
        <w:rPr>
          <w:rFonts w:eastAsia="Calibri"/>
          <w:snapToGrid w:val="0"/>
          <w:color w:val="000000"/>
          <w:sz w:val="28"/>
        </w:rPr>
        <w:t>Перечень основной и дополнительной литературы</w:t>
      </w:r>
      <w:r w:rsidR="00977CBF" w:rsidRPr="00977CBF">
        <w:rPr>
          <w:rFonts w:eastAsia="Calibri"/>
          <w:snapToGrid w:val="0"/>
          <w:color w:val="000000"/>
          <w:sz w:val="28"/>
        </w:rPr>
        <w:t>:</w:t>
      </w:r>
    </w:p>
    <w:p w14:paraId="1130639F" w14:textId="77777777" w:rsidR="00303296" w:rsidRPr="00303296" w:rsidRDefault="00303296" w:rsidP="00A75342">
      <w:pPr>
        <w:ind w:firstLine="567"/>
        <w:rPr>
          <w:rFonts w:eastAsia="Calibri"/>
          <w:b/>
          <w:bCs/>
          <w:i/>
          <w:iCs/>
          <w:sz w:val="28"/>
          <w:szCs w:val="28"/>
        </w:rPr>
      </w:pPr>
      <w:r w:rsidRPr="00303296">
        <w:rPr>
          <w:rFonts w:eastAsia="Calibri"/>
          <w:b/>
          <w:bCs/>
          <w:i/>
          <w:iCs/>
          <w:sz w:val="28"/>
          <w:szCs w:val="28"/>
        </w:rPr>
        <w:t>Основная литература:</w:t>
      </w:r>
    </w:p>
    <w:p w14:paraId="086A7AF2" w14:textId="6405862B" w:rsidR="00303296" w:rsidRPr="00303296" w:rsidRDefault="00977CBF" w:rsidP="004957E0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77CBF">
        <w:rPr>
          <w:sz w:val="28"/>
          <w:szCs w:val="28"/>
        </w:rPr>
        <w:t xml:space="preserve">Маслова, Н. В. Организация строительного производства: учебно-методическое пособие / Н. В. Маслова, Л. Б. </w:t>
      </w:r>
      <w:proofErr w:type="spellStart"/>
      <w:r w:rsidRPr="00977CBF">
        <w:rPr>
          <w:sz w:val="28"/>
          <w:szCs w:val="28"/>
        </w:rPr>
        <w:t>Кивилевич</w:t>
      </w:r>
      <w:proofErr w:type="spellEnd"/>
      <w:r w:rsidRPr="00977CBF">
        <w:rPr>
          <w:sz w:val="28"/>
          <w:szCs w:val="28"/>
        </w:rPr>
        <w:t xml:space="preserve">. — Тольятти: ТГУ, 2015. — 147 с. — ISBN 978-5-8259-0890-8. — Текст: электронный // Лань: электронно-библиотечная система. — URL: </w:t>
      </w:r>
      <w:hyperlink r:id="rId9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</w:p>
    <w:p w14:paraId="77FB4185" w14:textId="324C402A" w:rsidR="00303296" w:rsidRPr="00303296" w:rsidRDefault="00977CBF" w:rsidP="004957E0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bookmarkStart w:id="22" w:name="_Toc492801027"/>
      <w:r w:rsidRPr="00977CBF">
        <w:rPr>
          <w:sz w:val="28"/>
          <w:szCs w:val="28"/>
        </w:rPr>
        <w:t xml:space="preserve">Информационное моделирование в строительстве: методические указания / составитель Н. Н. Чепелева. — Омск: </w:t>
      </w:r>
      <w:proofErr w:type="spellStart"/>
      <w:r w:rsidRPr="00977CBF">
        <w:rPr>
          <w:sz w:val="28"/>
          <w:szCs w:val="28"/>
        </w:rPr>
        <w:t>СибАДИ</w:t>
      </w:r>
      <w:proofErr w:type="spellEnd"/>
      <w:r w:rsidRPr="00977CBF">
        <w:rPr>
          <w:sz w:val="28"/>
          <w:szCs w:val="28"/>
        </w:rPr>
        <w:t xml:space="preserve">, 2021. — 46 с. — Текст: электронный // Лань: электронно-библиотечная система. — URL: </w:t>
      </w:r>
      <w:hyperlink r:id="rId10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</w:p>
    <w:p w14:paraId="0A0A91F3" w14:textId="4C679126" w:rsidR="00303296" w:rsidRPr="00303296" w:rsidRDefault="00303296" w:rsidP="00303296">
      <w:pPr>
        <w:spacing w:line="360" w:lineRule="auto"/>
        <w:ind w:firstLine="561"/>
        <w:jc w:val="both"/>
        <w:rPr>
          <w:b/>
          <w:i/>
          <w:sz w:val="28"/>
          <w:szCs w:val="28"/>
        </w:rPr>
      </w:pPr>
      <w:r w:rsidRPr="00303296">
        <w:rPr>
          <w:b/>
          <w:i/>
          <w:sz w:val="28"/>
          <w:szCs w:val="28"/>
        </w:rPr>
        <w:t>Дополнительная литература</w:t>
      </w:r>
      <w:bookmarkEnd w:id="22"/>
      <w:r>
        <w:rPr>
          <w:b/>
          <w:i/>
          <w:sz w:val="28"/>
          <w:szCs w:val="28"/>
        </w:rPr>
        <w:t>:</w:t>
      </w:r>
    </w:p>
    <w:p w14:paraId="0613847D" w14:textId="155F0B64" w:rsidR="00977CBF" w:rsidRPr="00303296" w:rsidRDefault="00977CBF" w:rsidP="004957E0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77CBF">
        <w:rPr>
          <w:sz w:val="28"/>
          <w:szCs w:val="28"/>
        </w:rPr>
        <w:t>Леонович, А. А. Основы научных исследован</w:t>
      </w:r>
      <w:r>
        <w:rPr>
          <w:sz w:val="28"/>
          <w:szCs w:val="28"/>
        </w:rPr>
        <w:t>ий</w:t>
      </w:r>
      <w:r w:rsidRPr="00977CBF">
        <w:rPr>
          <w:sz w:val="28"/>
          <w:szCs w:val="28"/>
        </w:rPr>
        <w:t xml:space="preserve">: учебник для вузов / А. А. Леонович, А. В. </w:t>
      </w:r>
      <w:proofErr w:type="spellStart"/>
      <w:r w:rsidRPr="00977CBF">
        <w:rPr>
          <w:sz w:val="28"/>
          <w:szCs w:val="28"/>
        </w:rPr>
        <w:t>Шелоумов</w:t>
      </w:r>
      <w:proofErr w:type="spellEnd"/>
      <w:r w:rsidRPr="00977CBF">
        <w:rPr>
          <w:sz w:val="28"/>
          <w:szCs w:val="28"/>
        </w:rPr>
        <w:t xml:space="preserve">. — 4-е изд., стер. — Санкт-Петербург: Лань, 2024. — 124 с. — ISBN 978-5-507-47795-1. — Текст: электронный // Лань: электронно-библиотечная система. — URL: </w:t>
      </w:r>
      <w:hyperlink r:id="rId11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</w:p>
    <w:p w14:paraId="35CE6A3B" w14:textId="6A778DD8" w:rsidR="00977CBF" w:rsidRPr="00303296" w:rsidRDefault="00977CBF" w:rsidP="004957E0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977CBF">
        <w:rPr>
          <w:sz w:val="28"/>
          <w:szCs w:val="28"/>
        </w:rPr>
        <w:t>Ундозеров</w:t>
      </w:r>
      <w:proofErr w:type="spellEnd"/>
      <w:r w:rsidRPr="00977CBF">
        <w:rPr>
          <w:sz w:val="28"/>
          <w:szCs w:val="28"/>
        </w:rPr>
        <w:t xml:space="preserve">, В. А. Информационно-технологический инжиниринг в энергетическом строительстве: учебно-методическое пособие / В. А. </w:t>
      </w:r>
      <w:proofErr w:type="spellStart"/>
      <w:r w:rsidRPr="00977CBF">
        <w:rPr>
          <w:sz w:val="28"/>
          <w:szCs w:val="28"/>
        </w:rPr>
        <w:t>Ундозеров</w:t>
      </w:r>
      <w:proofErr w:type="spellEnd"/>
      <w:r w:rsidRPr="00977CBF">
        <w:rPr>
          <w:sz w:val="28"/>
          <w:szCs w:val="28"/>
        </w:rPr>
        <w:t xml:space="preserve">, А. А. Морозенко, Н. Ю. Кузьмин. — Москва: МИСИ – МГСУ, 2023. — 74 с. — </w:t>
      </w:r>
      <w:r>
        <w:rPr>
          <w:sz w:val="28"/>
          <w:szCs w:val="28"/>
        </w:rPr>
        <w:t>ISBN 978-5-7264-3319-6. — Текст</w:t>
      </w:r>
      <w:r w:rsidRPr="00977CBF">
        <w:rPr>
          <w:sz w:val="28"/>
          <w:szCs w:val="28"/>
        </w:rPr>
        <w:t xml:space="preserve">: электронный // </w:t>
      </w:r>
      <w:r>
        <w:rPr>
          <w:sz w:val="28"/>
          <w:szCs w:val="28"/>
        </w:rPr>
        <w:t>Лань:</w:t>
      </w:r>
      <w:r w:rsidRPr="00977CBF">
        <w:rPr>
          <w:sz w:val="28"/>
          <w:szCs w:val="28"/>
        </w:rPr>
        <w:t xml:space="preserve"> электронно-библиотечная система. — URL: </w:t>
      </w:r>
      <w:hyperlink r:id="rId12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</w:p>
    <w:p w14:paraId="4539C5EF" w14:textId="77777777" w:rsidR="00977CBF" w:rsidRPr="00C351EA" w:rsidRDefault="00977CBF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bookmarkStart w:id="23" w:name="_Hlk144807442"/>
      <w:r w:rsidRPr="00C351EA">
        <w:rPr>
          <w:rFonts w:eastAsia="Calibri"/>
          <w:sz w:val="28"/>
          <w:szCs w:val="28"/>
        </w:rPr>
        <w:t>При проведении образовательного процесса по дисциплине необходимо наличие:</w:t>
      </w:r>
    </w:p>
    <w:bookmarkEnd w:id="23"/>
    <w:p w14:paraId="219BB829" w14:textId="77777777" w:rsidR="00161DFC" w:rsidRPr="00161DFC" w:rsidRDefault="00161DFC" w:rsidP="00161DFC">
      <w:pPr>
        <w:autoSpaceDE/>
        <w:autoSpaceDN/>
        <w:adjustRightInd/>
        <w:snapToGrid w:val="0"/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r w:rsidRPr="00161DFC">
        <w:rPr>
          <w:b/>
          <w:i/>
          <w:sz w:val="28"/>
          <w:szCs w:val="28"/>
        </w:rPr>
        <w:t>лицензионное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программное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обеспечение</w:t>
      </w:r>
      <w:r w:rsidRPr="00161DFC">
        <w:rPr>
          <w:b/>
          <w:i/>
          <w:sz w:val="28"/>
          <w:szCs w:val="28"/>
          <w:lang w:val="en-US"/>
        </w:rPr>
        <w:t>:</w:t>
      </w:r>
    </w:p>
    <w:p w14:paraId="6DF4AFC5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 w:rsidRPr="00161DFC">
        <w:rPr>
          <w:rFonts w:eastAsia="Calibri"/>
          <w:sz w:val="28"/>
          <w:szCs w:val="28"/>
          <w:lang w:val="en-US"/>
        </w:rPr>
        <w:t>AcademicEdition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; </w:t>
      </w:r>
    </w:p>
    <w:p w14:paraId="5F07FF37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lastRenderedPageBreak/>
        <w:t xml:space="preserve">Office Professional Plus Education </w:t>
      </w:r>
      <w:proofErr w:type="spellStart"/>
      <w:r w:rsidRPr="00161DFC">
        <w:rPr>
          <w:rFonts w:eastAsia="Calibri"/>
          <w:sz w:val="28"/>
          <w:szCs w:val="28"/>
          <w:lang w:val="en-US"/>
        </w:rPr>
        <w:t>ALng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 LSA OLVS E 3Y; </w:t>
      </w:r>
    </w:p>
    <w:p w14:paraId="50D6DB7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Kaspersky Total Security для бизнеса Russian Edition (отечественное программное обеспечение); </w:t>
      </w:r>
    </w:p>
    <w:p w14:paraId="5DAF2393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161DFC">
        <w:rPr>
          <w:rFonts w:eastAsia="Calibri"/>
          <w:sz w:val="28"/>
          <w:szCs w:val="28"/>
        </w:rPr>
        <w:t>Dr.Web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22F49E16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161DFC">
        <w:rPr>
          <w:rFonts w:eastAsia="Calibri"/>
          <w:sz w:val="28"/>
          <w:szCs w:val="28"/>
        </w:rPr>
        <w:t>ВКурсе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https://vkurse.ru/</w:t>
        </w:r>
      </w:hyperlink>
      <w:r w:rsidRPr="00161DFC">
        <w:rPr>
          <w:rFonts w:eastAsia="Calibri"/>
          <w:sz w:val="28"/>
          <w:szCs w:val="28"/>
        </w:rPr>
        <w:t>);</w:t>
      </w:r>
    </w:p>
    <w:p w14:paraId="1D618A1C" w14:textId="77777777" w:rsidR="00161DFC" w:rsidRPr="00161DFC" w:rsidRDefault="00161DFC" w:rsidP="00161DFC">
      <w:pPr>
        <w:shd w:val="clear" w:color="auto" w:fill="FFFFFF"/>
        <w:tabs>
          <w:tab w:val="left" w:pos="0"/>
        </w:tabs>
        <w:adjustRightInd/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свободно-распространяемое программное обеспечение:</w:t>
      </w:r>
    </w:p>
    <w:p w14:paraId="41FC1F0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7-ZIP – архиватор (</w:t>
      </w:r>
      <w:hyperlink r:id="rId1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https://7-zip.org/</w:t>
        </w:r>
      </w:hyperlink>
      <w:r w:rsidRPr="00161DFC">
        <w:rPr>
          <w:rFonts w:eastAsia="Calibri"/>
          <w:sz w:val="28"/>
          <w:szCs w:val="28"/>
        </w:rPr>
        <w:t xml:space="preserve">);   </w:t>
      </w:r>
    </w:p>
    <w:p w14:paraId="003F14A2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OpenOffice (</w:t>
      </w:r>
      <w:hyperlink r:id="rId15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https://www.openoffice.org/ru/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</w:t>
      </w:r>
    </w:p>
    <w:p w14:paraId="0F072A1A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PDF24 Toolbox (</w:t>
      </w:r>
      <w:hyperlink r:id="rId16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https://www.pdf24.org/ru/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  </w:t>
      </w:r>
    </w:p>
    <w:p w14:paraId="20E6D11C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GIMP (редактор растровой графики) (</w:t>
      </w:r>
      <w:hyperlink r:id="rId17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www.gimp.org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51F0E0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Логином (</w:t>
      </w:r>
      <w:proofErr w:type="spellStart"/>
      <w:r w:rsidRPr="00161DFC">
        <w:rPr>
          <w:rFonts w:eastAsia="Calibri"/>
          <w:sz w:val="28"/>
          <w:szCs w:val="28"/>
        </w:rPr>
        <w:t>Loginom</w:t>
      </w:r>
      <w:proofErr w:type="spellEnd"/>
      <w:r w:rsidRPr="00161DFC">
        <w:rPr>
          <w:rFonts w:eastAsia="Calibri"/>
          <w:sz w:val="28"/>
          <w:szCs w:val="28"/>
        </w:rPr>
        <w:t xml:space="preserve">) (отечественное программное обеспечение; </w:t>
      </w:r>
      <w:hyperlink r:id="rId18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https://loginom.ru/platform/pricing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20E9AB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61DFC">
        <w:rPr>
          <w:rFonts w:eastAsia="Calibri"/>
          <w:sz w:val="28"/>
          <w:szCs w:val="28"/>
        </w:rPr>
        <w:t>Inkscape</w:t>
      </w:r>
      <w:proofErr w:type="spellEnd"/>
      <w:r w:rsidRPr="00161DFC">
        <w:rPr>
          <w:rFonts w:eastAsia="Calibri"/>
          <w:sz w:val="28"/>
          <w:szCs w:val="28"/>
        </w:rPr>
        <w:t xml:space="preserve"> (векторная графика) (</w:t>
      </w:r>
      <w:hyperlink r:id="rId19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www.inkscape.org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3F6D6026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электронно-библиотечная система:</w:t>
      </w:r>
      <w:r w:rsidRPr="00161DFC">
        <w:rPr>
          <w:rFonts w:eastAsia="Calibri"/>
          <w:sz w:val="28"/>
          <w:szCs w:val="28"/>
        </w:rPr>
        <w:t xml:space="preserve"> </w:t>
      </w:r>
    </w:p>
    <w:p w14:paraId="620E7562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20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http://biblioclub.ru/</w:t>
        </w:r>
      </w:hyperlink>
      <w:r w:rsidRPr="00161DFC">
        <w:rPr>
          <w:rFonts w:eastAsia="Calibri"/>
          <w:sz w:val="28"/>
          <w:szCs w:val="28"/>
        </w:rPr>
        <w:t xml:space="preserve">  </w:t>
      </w:r>
    </w:p>
    <w:p w14:paraId="5FBA19C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Лань </w:t>
      </w:r>
      <w:hyperlink r:id="rId21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https://e.lanbook.com/</w:t>
        </w:r>
      </w:hyperlink>
    </w:p>
    <w:p w14:paraId="017CA837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современные профессиональные базы данных:</w:t>
      </w:r>
    </w:p>
    <w:p w14:paraId="264DF82F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2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http://pravo.gov.ru/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1836F161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информационные справочные системы:</w:t>
      </w:r>
    </w:p>
    <w:p w14:paraId="0ED6CE1A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http://fgosvo.ru/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61AD6B96" w14:textId="77777777" w:rsidR="00161DFC" w:rsidRPr="00161DFC" w:rsidRDefault="00161DFC" w:rsidP="004957E0">
      <w:pPr>
        <w:widowControl/>
        <w:numPr>
          <w:ilvl w:val="0"/>
          <w:numId w:val="8"/>
        </w:numPr>
        <w:shd w:val="clear" w:color="auto" w:fill="FFFFFF"/>
        <w:tabs>
          <w:tab w:val="left" w:pos="-7797"/>
        </w:tabs>
        <w:spacing w:line="360" w:lineRule="auto"/>
        <w:ind w:left="0" w:firstLine="993"/>
        <w:contextualSpacing/>
        <w:jc w:val="both"/>
        <w:rPr>
          <w:color w:val="000000"/>
          <w:spacing w:val="-1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Компьютерная справочная правовая система «КонсультантПлюс» </w:t>
      </w:r>
      <w:hyperlink r:id="rId2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http://www.consultant.ru/</w:t>
        </w:r>
      </w:hyperlink>
    </w:p>
    <w:p w14:paraId="08762592" w14:textId="5BEF06B5" w:rsidR="00035F3F" w:rsidRDefault="00035F3F" w:rsidP="00035F3F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sz w:val="28"/>
          <w:szCs w:val="28"/>
        </w:rPr>
      </w:pPr>
    </w:p>
    <w:p w14:paraId="7BE1445D" w14:textId="769C5A76" w:rsidR="00035F3F" w:rsidRPr="00433686" w:rsidRDefault="00492F18" w:rsidP="00433686">
      <w:pPr>
        <w:pStyle w:val="2"/>
        <w:spacing w:line="360" w:lineRule="auto"/>
        <w:ind w:firstLine="0"/>
        <w:jc w:val="center"/>
        <w:rPr>
          <w:i w:val="0"/>
          <w:iCs w:val="0"/>
        </w:rPr>
      </w:pPr>
      <w:bookmarkStart w:id="24" w:name="_Toc187768157"/>
      <w:r w:rsidRPr="00433686">
        <w:rPr>
          <w:i w:val="0"/>
          <w:iCs w:val="0"/>
        </w:rPr>
        <w:lastRenderedPageBreak/>
        <w:t>ПРИЛОЖЕНИЯ</w:t>
      </w:r>
      <w:bookmarkEnd w:id="24"/>
    </w:p>
    <w:p w14:paraId="67474DE3" w14:textId="741F7329" w:rsidR="00492F18" w:rsidRPr="00492F18" w:rsidRDefault="00492F18" w:rsidP="00492F18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t>Приложение №1</w:t>
      </w:r>
    </w:p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5" w:name="_Toc444764313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p w14:paraId="1A0FF407" w14:textId="02F137AD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 xml:space="preserve">Факультет строительства и </w:t>
      </w:r>
      <w:r w:rsidR="00161DFC">
        <w:rPr>
          <w:rFonts w:eastAsia="Calibri"/>
          <w:sz w:val="28"/>
          <w:szCs w:val="24"/>
        </w:rPr>
        <w:t>архитектуры</w:t>
      </w:r>
    </w:p>
    <w:p w14:paraId="7111764C" w14:textId="77777777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45F445EF" w14:textId="77777777" w:rsidR="00492F18" w:rsidRPr="00492F18" w:rsidRDefault="00492F18" w:rsidP="00492F18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291E26E5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161DFC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57BEADC1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A1432E" w14:textId="77777777" w:rsidR="00492F18" w:rsidRPr="00492F18" w:rsidRDefault="00492F18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040E1DE6" w14:textId="6237E305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 xml:space="preserve">НА </w:t>
      </w:r>
      <w:r w:rsidR="00B02C08">
        <w:rPr>
          <w:b/>
          <w:sz w:val="28"/>
          <w:szCs w:val="28"/>
        </w:rPr>
        <w:t>ПРОИЗВОДСТВЕННУЮ</w:t>
      </w:r>
      <w:r w:rsidRPr="00492F18">
        <w:rPr>
          <w:b/>
          <w:sz w:val="28"/>
          <w:szCs w:val="28"/>
        </w:rPr>
        <w:t xml:space="preserve"> (</w:t>
      </w:r>
      <w:r w:rsidR="00B02C08">
        <w:rPr>
          <w:b/>
          <w:sz w:val="28"/>
          <w:szCs w:val="28"/>
        </w:rPr>
        <w:t>ИСПОЛНИТЕЛЬСКУЮ</w:t>
      </w:r>
      <w:r w:rsidRPr="00492F18">
        <w:rPr>
          <w:b/>
          <w:sz w:val="28"/>
          <w:szCs w:val="28"/>
        </w:rPr>
        <w:t xml:space="preserve">) ПРАКТИКУ </w:t>
      </w:r>
    </w:p>
    <w:p w14:paraId="2C9DA2F3" w14:textId="77777777" w:rsidR="00492F18" w:rsidRPr="008F2404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8F2404" w14:paraId="732CF9CF" w14:textId="77777777" w:rsidTr="00492F1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E9BE" w14:textId="314402B7" w:rsidR="00492F18" w:rsidRPr="008F2404" w:rsidRDefault="00492F18" w:rsidP="00B02C08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1F786799" w14:textId="156428DE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</w:t>
      </w:r>
      <w:r w:rsidR="00B02C08">
        <w:rPr>
          <w:sz w:val="16"/>
          <w:szCs w:val="16"/>
        </w:rPr>
        <w:t xml:space="preserve"> профильной</w:t>
      </w:r>
      <w:r w:rsidRPr="00492F18">
        <w:rPr>
          <w:sz w:val="16"/>
          <w:szCs w:val="16"/>
        </w:rPr>
        <w:t xml:space="preserve"> организации)</w:t>
      </w:r>
    </w:p>
    <w:p w14:paraId="692B138C" w14:textId="77777777" w:rsidR="00492F18" w:rsidRPr="008F2404" w:rsidRDefault="00492F18" w:rsidP="00492F18">
      <w:pPr>
        <w:jc w:val="both"/>
        <w:rPr>
          <w:sz w:val="14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8F2404" w:rsidRDefault="00492F18" w:rsidP="00492F18">
      <w:pPr>
        <w:jc w:val="both"/>
        <w:rPr>
          <w:b/>
          <w:sz w:val="8"/>
          <w:szCs w:val="28"/>
        </w:rPr>
      </w:pPr>
    </w:p>
    <w:p w14:paraId="739C842B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568750D8" w14:textId="77777777" w:rsidR="00492F18" w:rsidRPr="00492F18" w:rsidRDefault="00492F18" w:rsidP="00492F1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F18" w:rsidRPr="00492F18" w14:paraId="36BC5507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59D" w14:textId="77777777" w:rsidR="00492F18" w:rsidRPr="00492F18" w:rsidRDefault="00492F18" w:rsidP="00492F18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492F18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492F18" w:rsidRPr="00492F18" w14:paraId="51EA2245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A03A" w14:textId="7BB6A016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Изучить организационную структуру предприятия, функции его ключевых подразделений (проектных отделов, отдела главного архитектора, конструкторского бюро) и их роль в производственном процессе.</w:t>
            </w:r>
          </w:p>
          <w:p w14:paraId="157DACB6" w14:textId="2828659A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Ознакомиться с должностными инструкциями специалистов, участвующих в проектировании (архитектор, инженер-конструктор, инженер-проектировщик), и описать их обязанности и зоны ответственности.</w:t>
            </w:r>
          </w:p>
          <w:p w14:paraId="561A8195" w14:textId="25895FCA" w:rsidR="00492F18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Освоить и применить на практике основные положения нормативно-технической документации (СП, ГОСТ, СанПиН) при выполнении конкретного проектного задания.</w:t>
            </w:r>
          </w:p>
        </w:tc>
      </w:tr>
      <w:tr w:rsidR="00492F18" w:rsidRPr="00492F18" w14:paraId="5336AF00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2F2" w14:textId="77777777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Выполнить фрагмент проектирования гражданского или промышленного здания (например, разработать планировочное решение этажа, узла или развертку фасада) в соответствии с выданным техническим заданием.</w:t>
            </w:r>
          </w:p>
          <w:p w14:paraId="746EA180" w14:textId="2BFBD19B" w:rsidR="00492F18" w:rsidRPr="00492F18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Подготовить обоснование принятых проектных решений (конструктивных, объемно-планировочных, инженерных) с ссылками на требования нормативных документов и технико-экономические показатели.</w:t>
            </w:r>
          </w:p>
        </w:tc>
      </w:tr>
      <w:tr w:rsidR="00492F18" w:rsidRPr="00492F18" w14:paraId="6682FCD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509" w14:textId="77777777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lastRenderedPageBreak/>
              <w:t>Освоить принципы работы в среде общих данных (CDE) проекта информационного моделирования (BIM) и принять участие в размещении или актуализации моделей и документации в этой среде.</w:t>
            </w:r>
          </w:p>
          <w:p w14:paraId="21236915" w14:textId="49C35788" w:rsidR="00492F18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Изучить полный жизненный цикл проекта в организации – от получения технического задания до подготовки пакета документов для передачи на экспертизу и авторский надзор.</w:t>
            </w:r>
          </w:p>
        </w:tc>
      </w:tr>
      <w:tr w:rsidR="00492F18" w:rsidRPr="00492F18" w14:paraId="6DB45277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361" w14:textId="77777777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Принять участие в составлении одного из разделов проектно-сметной документации (например, архитектурно-строительных чертежей, ведомости объемов работ, спецификации оборудования).</w:t>
            </w:r>
          </w:p>
          <w:p w14:paraId="5A4C2399" w14:textId="77777777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 xml:space="preserve">Применить технологии объектно-ориентированного параметрического проектирования (BIM) на практике для создания фрагмента информационной модели здания или сооружения (в таких программных комплексах, как </w:t>
            </w:r>
            <w:proofErr w:type="spellStart"/>
            <w:r w:rsidRPr="0008666E">
              <w:rPr>
                <w:sz w:val="24"/>
                <w:szCs w:val="22"/>
                <w:lang w:eastAsia="en-US"/>
              </w:rPr>
              <w:t>Re</w:t>
            </w:r>
            <w:r>
              <w:rPr>
                <w:sz w:val="24"/>
                <w:szCs w:val="22"/>
                <w:lang w:val="en-US" w:eastAsia="en-US"/>
              </w:rPr>
              <w:t>nga</w:t>
            </w:r>
            <w:proofErr w:type="spellEnd"/>
            <w:r w:rsidRPr="0008666E">
              <w:rPr>
                <w:sz w:val="24"/>
                <w:szCs w:val="22"/>
                <w:lang w:eastAsia="en-US"/>
              </w:rPr>
              <w:t xml:space="preserve">, </w:t>
            </w:r>
            <w:r>
              <w:rPr>
                <w:sz w:val="24"/>
                <w:szCs w:val="22"/>
                <w:lang w:val="en-US" w:eastAsia="en-US"/>
              </w:rPr>
              <w:t>nano</w:t>
            </w:r>
            <w:r w:rsidRPr="0008666E">
              <w:rPr>
                <w:sz w:val="24"/>
                <w:szCs w:val="22"/>
                <w:lang w:eastAsia="en-US"/>
              </w:rPr>
              <w:t>CAD и т.п.).</w:t>
            </w:r>
          </w:p>
          <w:p w14:paraId="2970F6AF" w14:textId="2EF86645" w:rsidR="00492F18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Участвовать в работе проектной команды, выполняя поручения руководителя, и проанализировать принципы выработки командной стратегии для достижения проектных целей.</w:t>
            </w:r>
          </w:p>
        </w:tc>
      </w:tr>
      <w:tr w:rsidR="00492F18" w:rsidRPr="00492F18" w14:paraId="1391BECD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54E" w14:textId="77777777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Ознакомиться с процедурой и требованиями подготовки проектной документации к сдаче на государственную или негосударственную экспертизу, составить перечень типовых документов, входящих в подаваемый пакет.</w:t>
            </w:r>
          </w:p>
          <w:p w14:paraId="3B34E345" w14:textId="77777777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Изучить организацию и задачи авторского надзора за реализацией проекта, ознакомиться с документацией, сопровождающей этот процесс (журналы авторского надзора, отчеты).</w:t>
            </w:r>
          </w:p>
          <w:p w14:paraId="78BA0654" w14:textId="01A6D62A" w:rsidR="00492F18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Провести анализ показателей, используемых для планирования и регулирования производственной деятельности проектной организации (трудоемкость проектов, сроки выполнения, загрузка специалистов).</w:t>
            </w:r>
          </w:p>
        </w:tc>
      </w:tr>
      <w:tr w:rsidR="00492F18" w:rsidRPr="00492F18" w14:paraId="67D97AC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FDE" w14:textId="77777777" w:rsidR="0008666E" w:rsidRPr="0008666E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модели для формирования приложений к отчету по практике.</w:t>
            </w:r>
          </w:p>
          <w:p w14:paraId="58D1132D" w14:textId="2B119E58" w:rsidR="00492F18" w:rsidRPr="00492F18" w:rsidRDefault="0008666E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8666E">
              <w:rPr>
                <w:sz w:val="24"/>
                <w:szCs w:val="22"/>
                <w:lang w:eastAsia="en-US"/>
              </w:rPr>
              <w:t>На основе выполненной работы сформулировать выводы о приобретенных профессиональных навыках и предложения по оптимизации рассмотренных процессов в проектной организации.</w:t>
            </w:r>
          </w:p>
        </w:tc>
      </w:tr>
      <w:bookmarkEnd w:id="25"/>
    </w:tbl>
    <w:p w14:paraId="1D478DBE" w14:textId="77777777" w:rsidR="00492F18" w:rsidRPr="008F2404" w:rsidRDefault="00492F18" w:rsidP="00492F18">
      <w:pPr>
        <w:keepNext/>
        <w:widowControl/>
        <w:outlineLvl w:val="1"/>
        <w:rPr>
          <w:b/>
          <w:sz w:val="10"/>
          <w:szCs w:val="28"/>
        </w:rPr>
      </w:pPr>
    </w:p>
    <w:p w14:paraId="5D157203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AC3BB94" w14:textId="04AD2666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1FFD21D" w14:textId="38592A31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E2C88F7" w14:textId="77777777" w:rsidR="00492F18" w:rsidRPr="00492F18" w:rsidRDefault="00492F18" w:rsidP="00492F1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2268B01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5E6D46D5" w14:textId="78B2E5BE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214340B5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1625BD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8B29029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5516032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2B6B4B9E" w14:textId="77777777" w:rsidR="00492F18" w:rsidRPr="00492F18" w:rsidRDefault="00492F18" w:rsidP="00492F18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4E40AF02" w14:textId="5BEB4D99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86CBED" w14:textId="03D62353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591D564" w14:textId="1EF04489" w:rsidR="00492F18" w:rsidRDefault="00492F18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17B62DF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523828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3A2417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4E18B589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188FEBD8" w14:textId="15B7FAAE" w:rsidR="00487F76" w:rsidRPr="00492F18" w:rsidRDefault="00487F7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lastRenderedPageBreak/>
        <w:t>Приложение №</w:t>
      </w:r>
      <w:r>
        <w:rPr>
          <w:i/>
          <w:iCs/>
          <w:sz w:val="28"/>
          <w:szCs w:val="28"/>
        </w:rPr>
        <w:t>2</w:t>
      </w:r>
    </w:p>
    <w:p w14:paraId="39AF3E35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12F24B07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43501DD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0956F93" w14:textId="19EEEDD6" w:rsidR="00543542" w:rsidRPr="00543542" w:rsidRDefault="00543542" w:rsidP="00543542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6FE630A4" w14:textId="77777777" w:rsidR="00543542" w:rsidRPr="00543542" w:rsidRDefault="00543542" w:rsidP="00543542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6CE50667" w14:textId="655900BD" w:rsidR="00543542" w:rsidRPr="00543542" w:rsidRDefault="00543542" w:rsidP="00543542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192F2B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29337CF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74D66E5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2F71394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25AE593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2CA07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36E895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6AC1CF3" w14:textId="77777777" w:rsidR="00543542" w:rsidRDefault="00543542" w:rsidP="00543542">
      <w:pPr>
        <w:jc w:val="center"/>
        <w:outlineLvl w:val="1"/>
        <w:rPr>
          <w:sz w:val="24"/>
          <w:szCs w:val="24"/>
        </w:rPr>
      </w:pPr>
    </w:p>
    <w:p w14:paraId="62989C56" w14:textId="662EA63B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13B26A2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E9E5A7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C025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3D13D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F2F530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590522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CABD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85BBC0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Pr="00543542">
        <w:rPr>
          <w:sz w:val="24"/>
          <w:szCs w:val="24"/>
        </w:rPr>
        <w:lastRenderedPageBreak/>
        <w:t>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4A23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314C4A9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D6318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23734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4AF27D9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3C9A65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bookmarkStart w:id="26" w:name="Par134"/>
      <w:bookmarkEnd w:id="26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9FFE55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90E5D9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728ACF0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E7F598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69AE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CE461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5A64869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D8C810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23F0DD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80397B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CE07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A210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FF55C5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</w:t>
      </w:r>
      <w:r w:rsidRPr="00543542">
        <w:rPr>
          <w:sz w:val="24"/>
          <w:szCs w:val="24"/>
        </w:rPr>
        <w:lastRenderedPageBreak/>
        <w:t>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2E50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73DFB7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88ADB0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32009C6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7C78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2E332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C63CB4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1B7B3519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0B0B7C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76863F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173A450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17700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D676BF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3A6410B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1A1A10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066B43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543542" w:rsidRPr="00543542" w14:paraId="47622395" w14:textId="77777777" w:rsidTr="00011009">
        <w:trPr>
          <w:jc w:val="center"/>
        </w:trPr>
        <w:tc>
          <w:tcPr>
            <w:tcW w:w="4699" w:type="dxa"/>
            <w:vAlign w:val="center"/>
          </w:tcPr>
          <w:p w14:paraId="2F1BE0F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B91644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3C0D2C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00373BC9" w14:textId="77777777" w:rsidTr="00011009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AFBF38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EB976AD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C0AAA6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644B7000" w14:textId="77777777" w:rsidTr="00011009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61FD3AC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4AC3C27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530790D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A9C20C9" w14:textId="77777777" w:rsidTr="00011009">
        <w:trPr>
          <w:jc w:val="center"/>
        </w:trPr>
        <w:tc>
          <w:tcPr>
            <w:tcW w:w="4699" w:type="dxa"/>
          </w:tcPr>
          <w:p w14:paraId="3D14942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9857CE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116969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0576B7A" w14:textId="77777777" w:rsidTr="00011009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22A2714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CE145E1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429756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AB4ACD7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289187" w14:textId="77777777" w:rsidTr="00011009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4C30A1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0966642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81DF40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11A12267" w14:textId="77777777" w:rsidTr="00011009">
        <w:trPr>
          <w:jc w:val="center"/>
        </w:trPr>
        <w:tc>
          <w:tcPr>
            <w:tcW w:w="4699" w:type="dxa"/>
          </w:tcPr>
          <w:p w14:paraId="5F63DD1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5253D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0C7875F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7E5A6635" w14:textId="77777777" w:rsidTr="00011009">
        <w:trPr>
          <w:jc w:val="center"/>
        </w:trPr>
        <w:tc>
          <w:tcPr>
            <w:tcW w:w="4699" w:type="dxa"/>
          </w:tcPr>
          <w:p w14:paraId="6DB1898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4EF6F90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3BB9545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92B6C46" w14:textId="77777777" w:rsidR="00543542" w:rsidRPr="00543542" w:rsidRDefault="00543542" w:rsidP="00543542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61E56543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86A9F25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6D68262E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4F8DA773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543542" w:rsidRPr="00543542" w14:paraId="7EFF4F46" w14:textId="77777777" w:rsidTr="00011009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085DC09F" w14:textId="77777777" w:rsidR="00543542" w:rsidRPr="00543542" w:rsidRDefault="00543542" w:rsidP="00543542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0FB33F13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6A876EED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8B76EAF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601E21B0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43542" w:rsidRPr="00543542" w14:paraId="72B3397D" w14:textId="77777777" w:rsidTr="0001100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239137AD" w14:textId="77777777" w:rsidR="00543542" w:rsidRPr="00543542" w:rsidRDefault="00543542" w:rsidP="004957E0">
            <w:pPr>
              <w:numPr>
                <w:ilvl w:val="0"/>
                <w:numId w:val="1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1511BC72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647717A9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</w:p>
          <w:p w14:paraId="47D39BB7" w14:textId="77777777" w:rsidR="00543542" w:rsidRPr="00543542" w:rsidRDefault="00543542" w:rsidP="0054354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1C0995D9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Производственная практика (Исполнительская практика)</w:t>
            </w:r>
          </w:p>
        </w:tc>
        <w:tc>
          <w:tcPr>
            <w:tcW w:w="1986" w:type="dxa"/>
          </w:tcPr>
          <w:p w14:paraId="36C65B8E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3542" w:rsidRPr="00543542" w14:paraId="7787C5CB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60B1679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10E1184E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266E1E23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6986E839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543542" w:rsidRPr="00543542" w14:paraId="6C066E62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2EBBFCF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7CE3C8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497D6E8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2FA1B464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4DC5A6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27F414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6F7CF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7BCE2D0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1111E639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992342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8E85FA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A9E06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2681EDD4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76B9CB48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50B87A4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0389A3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C5190B7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18DA56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120FFE0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A91D5B9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7C0D900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622A5AE3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4029B3C4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1AE246A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BCAC4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6BCCFE7F" w14:textId="77777777" w:rsidTr="00011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0DEDA5B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70FBED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BC0BCD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7C19973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  <w:p w14:paraId="7CC9FBC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4C3C0F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1A8D0E9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4633CBB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5E1DB3B7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</w:p>
    <w:p w14:paraId="34844EE5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43542" w:rsidRPr="00543542" w14:paraId="11036277" w14:textId="77777777" w:rsidTr="0001100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371BF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F7BF7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543542" w:rsidRPr="00543542" w14:paraId="65A32E7D" w14:textId="77777777" w:rsidTr="0001100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51764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F3EF3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7DEF87F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6FF002AA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543542" w:rsidRPr="00543542" w14:paraId="1A816463" w14:textId="77777777" w:rsidTr="00011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403B5FA1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D084B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70F4EB00" w14:textId="77777777" w:rsidR="00543542" w:rsidRPr="00543542" w:rsidRDefault="00543542" w:rsidP="00543542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43542" w:rsidRPr="00543542" w14:paraId="79F71E80" w14:textId="77777777" w:rsidTr="00011009">
        <w:trPr>
          <w:jc w:val="center"/>
        </w:trPr>
        <w:tc>
          <w:tcPr>
            <w:tcW w:w="4556" w:type="dxa"/>
            <w:vAlign w:val="center"/>
          </w:tcPr>
          <w:p w14:paraId="7EE8525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31AAB5E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7D106B7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3032E742" w14:textId="77777777" w:rsidTr="0001100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859FAE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EFC3BA0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D8847AF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71BBCEC7" w14:textId="77777777" w:rsidTr="0001100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DE8AE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3843F3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53795B9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D5E0163" w14:textId="77777777" w:rsidTr="00011009">
        <w:trPr>
          <w:jc w:val="center"/>
        </w:trPr>
        <w:tc>
          <w:tcPr>
            <w:tcW w:w="4556" w:type="dxa"/>
          </w:tcPr>
          <w:p w14:paraId="4CF88C1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2372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8F8D7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190334BC" w14:textId="77777777" w:rsidTr="0001100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6A67DE45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DC6FC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45DDD28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9E1DDB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8D3186" w14:textId="77777777" w:rsidTr="0001100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0ACAD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5813887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0066531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00168A31" w14:textId="77777777" w:rsidTr="00011009">
        <w:trPr>
          <w:jc w:val="center"/>
        </w:trPr>
        <w:tc>
          <w:tcPr>
            <w:tcW w:w="4556" w:type="dxa"/>
          </w:tcPr>
          <w:p w14:paraId="73B1E20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A393A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0985C3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0A77D5B7" w14:textId="77777777" w:rsidTr="00011009">
        <w:trPr>
          <w:jc w:val="center"/>
        </w:trPr>
        <w:tc>
          <w:tcPr>
            <w:tcW w:w="4556" w:type="dxa"/>
          </w:tcPr>
          <w:p w14:paraId="7BC035F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17E33F7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4068DB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324E8959" w14:textId="287E771C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6AC4238" w14:textId="69751809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C280C3A" w14:textId="3769E9A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7536A587" w14:textId="4C792CC5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FB75DCD" w14:textId="18967251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EAC5608" w14:textId="146D4B1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FE7B26A" w14:textId="36B4514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E9F7A58" w14:textId="0725627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3FBA5D" w14:textId="67DD45A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EC6A0B1" w14:textId="150F6B8A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20FA5C9" w14:textId="243AFB8E" w:rsidR="00D17193" w:rsidRPr="00157019" w:rsidRDefault="00487F76" w:rsidP="00157019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>
        <w:rPr>
          <w:bCs/>
          <w:i/>
          <w:iCs/>
          <w:color w:val="000000"/>
          <w:spacing w:val="-4"/>
          <w:sz w:val="28"/>
          <w:szCs w:val="28"/>
        </w:rPr>
        <w:lastRenderedPageBreak/>
        <w:t>П</w:t>
      </w:r>
      <w:r w:rsidR="00157019" w:rsidRPr="00157019">
        <w:rPr>
          <w:bCs/>
          <w:i/>
          <w:iCs/>
          <w:color w:val="000000"/>
          <w:spacing w:val="-4"/>
          <w:sz w:val="28"/>
          <w:szCs w:val="28"/>
        </w:rPr>
        <w:t>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3</w:t>
      </w:r>
    </w:p>
    <w:p w14:paraId="32DCD71A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8"/>
          <w:szCs w:val="26"/>
        </w:rPr>
      </w:pPr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D34BD23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14:paraId="4B48C680" w14:textId="77777777" w:rsidR="00157019" w:rsidRPr="00157019" w:rsidRDefault="00157019" w:rsidP="00157019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157019" w:rsidRPr="00157019" w14:paraId="2F86A0C2" w14:textId="77777777" w:rsidTr="0015701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F3EDB9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F3A826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AD1FBFB" w14:textId="77777777" w:rsidR="00157019" w:rsidRPr="00157019" w:rsidRDefault="00157019" w:rsidP="00157019">
      <w:pPr>
        <w:ind w:left="-360" w:firstLine="708"/>
        <w:jc w:val="right"/>
      </w:pPr>
    </w:p>
    <w:p w14:paraId="44BCAD4A" w14:textId="08A79C1C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 xml:space="preserve">Факультет строительства и </w:t>
      </w:r>
      <w:r w:rsidR="00543542">
        <w:rPr>
          <w:rFonts w:eastAsia="Calibri"/>
          <w:sz w:val="28"/>
          <w:szCs w:val="24"/>
        </w:rPr>
        <w:t>архитектуры</w:t>
      </w:r>
    </w:p>
    <w:p w14:paraId="1550D94F" w14:textId="77777777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59AD74FA" w14:textId="77777777" w:rsidR="00157019" w:rsidRPr="00157019" w:rsidRDefault="00157019" w:rsidP="00157019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7019" w:rsidRPr="00157019" w14:paraId="7BD5DE63" w14:textId="77777777" w:rsidTr="00157019">
        <w:tc>
          <w:tcPr>
            <w:tcW w:w="5105" w:type="dxa"/>
            <w:hideMark/>
          </w:tcPr>
          <w:p w14:paraId="6E6D8D62" w14:textId="77777777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157019" w:rsidRPr="00157019" w14:paraId="551EEDE3" w14:textId="77777777" w:rsidTr="00157019">
        <w:tc>
          <w:tcPr>
            <w:tcW w:w="5105" w:type="dxa"/>
            <w:hideMark/>
          </w:tcPr>
          <w:p w14:paraId="56C16A7C" w14:textId="46AAD73A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2B6AE5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157019" w:rsidRPr="00157019" w14:paraId="5725BFEC" w14:textId="77777777" w:rsidTr="00157019">
        <w:tc>
          <w:tcPr>
            <w:tcW w:w="5105" w:type="dxa"/>
            <w:hideMark/>
          </w:tcPr>
          <w:p w14:paraId="1E990B50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7053BA7A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157019" w:rsidRPr="00157019" w14:paraId="713736E6" w14:textId="77777777" w:rsidTr="00157019">
        <w:tc>
          <w:tcPr>
            <w:tcW w:w="5105" w:type="dxa"/>
            <w:hideMark/>
          </w:tcPr>
          <w:p w14:paraId="5E40A643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157019" w:rsidRPr="00157019" w14:paraId="73DCF82D" w14:textId="77777777" w:rsidTr="00157019">
        <w:tc>
          <w:tcPr>
            <w:tcW w:w="5105" w:type="dxa"/>
          </w:tcPr>
          <w:p w14:paraId="6E41F83C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F29C337" w14:textId="77777777" w:rsidR="00157019" w:rsidRPr="00157019" w:rsidRDefault="00157019" w:rsidP="00157019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0331257" w14:textId="77777777" w:rsidR="00157019" w:rsidRPr="00157019" w:rsidRDefault="00157019" w:rsidP="0015701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25342BC" w14:textId="01C646D7" w:rsidR="00157019" w:rsidRPr="00157019" w:rsidRDefault="00B02C08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</w:t>
      </w:r>
      <w:r w:rsidR="00157019" w:rsidRPr="00157019">
        <w:rPr>
          <w:rFonts w:eastAsia="Calibri"/>
          <w:b/>
          <w:iCs/>
          <w:sz w:val="28"/>
          <w:szCs w:val="28"/>
        </w:rPr>
        <w:t xml:space="preserve"> (</w:t>
      </w:r>
      <w:r>
        <w:rPr>
          <w:rFonts w:eastAsia="Calibri"/>
          <w:b/>
          <w:iCs/>
          <w:sz w:val="28"/>
          <w:szCs w:val="28"/>
        </w:rPr>
        <w:t>исполнительская</w:t>
      </w:r>
      <w:r w:rsidR="00157019" w:rsidRPr="00157019">
        <w:rPr>
          <w:rFonts w:eastAsia="Calibri"/>
          <w:b/>
          <w:iCs/>
          <w:sz w:val="28"/>
          <w:szCs w:val="28"/>
        </w:rPr>
        <w:t>) практика</w:t>
      </w:r>
    </w:p>
    <w:p w14:paraId="0F3409CE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14:paraId="5A68EE17" w14:textId="5C60E3B9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 w:rsidR="00303B65"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14:paraId="0682C26C" w14:textId="712FA945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 w:rsidR="00303B65"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14:paraId="61696972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3FF2DCE" w14:textId="77777777" w:rsidR="00157019" w:rsidRPr="00157019" w:rsidRDefault="00157019" w:rsidP="00157019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57019" w:rsidRPr="00157019" w14:paraId="3998DF98" w14:textId="77777777" w:rsidTr="00157019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73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DA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E03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157019" w:rsidRPr="00157019" w14:paraId="553206F0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047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3499C74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0B08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44260A06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025B530A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048D455B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3AAA79AC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390A7C2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6249324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lastRenderedPageBreak/>
              <w:t>участие в работе организации;</w:t>
            </w:r>
          </w:p>
          <w:p w14:paraId="7579DB97" w14:textId="2D1A3598" w:rsidR="00157019" w:rsidRPr="00157019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показателями, используемыми при планировании и регулировании производственной деятельности организации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4EF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56A5DF7A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86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0B3076E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7BFF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701FE11E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120C22EE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76A4AEA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26CCD3E6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проектной документации; </w:t>
            </w:r>
          </w:p>
          <w:p w14:paraId="1AE9DE06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18F739E3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5F748BA9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изучение технических заданий на проектирование, участие в составлении различных разделов проектно-сметной документации;</w:t>
            </w:r>
          </w:p>
          <w:p w14:paraId="151EB63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производственных и проектных задач; </w:t>
            </w:r>
          </w:p>
          <w:p w14:paraId="56409A4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участие в разработке проектных документов;</w:t>
            </w:r>
          </w:p>
          <w:p w14:paraId="50E466BE" w14:textId="076B1772" w:rsidR="00157019" w:rsidRPr="00157019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DE" w14:textId="77777777" w:rsidR="00157019" w:rsidRPr="00157019" w:rsidRDefault="00157019" w:rsidP="00B02C08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423EC678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08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729B2F95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2F79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1967031C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1FEF0DF5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30F7401A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186305F5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lastRenderedPageBreak/>
              <w:t>сдача отчета по практике;</w:t>
            </w:r>
          </w:p>
          <w:p w14:paraId="29E839AF" w14:textId="1A0FD65A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проверка отчетов</w:t>
            </w:r>
            <w:r w:rsidR="00CC6015">
              <w:rPr>
                <w:sz w:val="24"/>
                <w:szCs w:val="24"/>
                <w:lang w:eastAsia="en-US"/>
              </w:rPr>
              <w:t xml:space="preserve"> </w:t>
            </w:r>
            <w:r w:rsidRPr="00B02C08">
              <w:rPr>
                <w:sz w:val="24"/>
                <w:szCs w:val="24"/>
                <w:lang w:eastAsia="en-US"/>
              </w:rPr>
              <w:t>обучающихся о прохождении практики с составлением письменного заключения (руководитель от Института);</w:t>
            </w:r>
          </w:p>
          <w:p w14:paraId="26D9B6DA" w14:textId="4CF9B275" w:rsidR="00157019" w:rsidRPr="00157019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защита отчета о прохождении практики в форме зачета с оценкой (обучающийся, руководитель от Института)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6A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50B9C3" w14:textId="77777777" w:rsidR="00157019" w:rsidRPr="00157019" w:rsidRDefault="00157019" w:rsidP="00157019">
      <w:pPr>
        <w:keepNext/>
        <w:widowControl/>
        <w:outlineLvl w:val="1"/>
        <w:rPr>
          <w:b/>
          <w:sz w:val="28"/>
          <w:szCs w:val="28"/>
        </w:rPr>
      </w:pPr>
    </w:p>
    <w:p w14:paraId="7E5849CA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C13CCE9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3EA8CA4E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C65ECFF" w14:textId="77777777" w:rsidR="00303B65" w:rsidRPr="00492F18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9C6AA70" w14:textId="77777777" w:rsidR="00B02C0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8C23C53" w14:textId="1B1ACEF0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0E911924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F7E3D83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590AB6B6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41EA99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4D1C215" w14:textId="77777777" w:rsidR="00303B65" w:rsidRPr="00492F18" w:rsidRDefault="00303B65" w:rsidP="00303B65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7E0F5294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DFE563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46FD6EA" w14:textId="7194A19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E078B0C" w14:textId="6E817FE9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9150CB8" w14:textId="3795F17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E5C6CF9" w14:textId="0ACD35A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0B736" w14:textId="33D187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848477E" w14:textId="57EB684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0BDB15" w14:textId="4AE0A16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69DA28C" w14:textId="0871A76F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B31073F" w14:textId="72EFBF0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280196D" w14:textId="375C591E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CD3AABD" w14:textId="0F4A02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54EF3CB" w14:textId="60EB7FE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5975E05" w14:textId="5AFEC520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ADD3842" w14:textId="13C441C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B1D18D5" w14:textId="564E8888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DD8ABA4" w14:textId="1C3D6B1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B419017" w14:textId="1D41BA8B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E2775" w14:textId="375C9FDA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76D3AD8" w14:textId="347769B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41EF455" w14:textId="129047D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4207FE2" w14:textId="2DD6E236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7B0F4AE" w14:textId="4AA7807E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DE5E027" w14:textId="059AFC0C" w:rsidR="00303B65" w:rsidRPr="00303B65" w:rsidRDefault="00303B65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303B65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4</w:t>
      </w:r>
    </w:p>
    <w:p w14:paraId="48C5B9FF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 xml:space="preserve">ОТЧЕТ </w:t>
      </w:r>
    </w:p>
    <w:p w14:paraId="647D3E0E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>о прохождении практики</w:t>
      </w:r>
    </w:p>
    <w:p w14:paraId="33C297CC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32"/>
        <w:gridCol w:w="3090"/>
        <w:gridCol w:w="1849"/>
      </w:tblGrid>
      <w:tr w:rsidR="00303B65" w:rsidRPr="00303B65" w14:paraId="17BAFF37" w14:textId="77777777" w:rsidTr="00303B65">
        <w:trPr>
          <w:jc w:val="center"/>
        </w:trPr>
        <w:tc>
          <w:tcPr>
            <w:tcW w:w="2278" w:type="pct"/>
            <w:hideMark/>
          </w:tcPr>
          <w:p w14:paraId="4B46387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03B6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E2E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D9AD3C4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303B65" w:rsidRPr="00303B65" w14:paraId="044A7E0E" w14:textId="77777777" w:rsidTr="00303B65">
        <w:trPr>
          <w:jc w:val="center"/>
        </w:trPr>
        <w:tc>
          <w:tcPr>
            <w:tcW w:w="2278" w:type="pct"/>
          </w:tcPr>
          <w:p w14:paraId="7BDDA1D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7A70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4EF883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8D2A19F" w14:textId="77777777" w:rsidR="00303B65" w:rsidRPr="00303B65" w:rsidRDefault="00303B65" w:rsidP="00303B6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281713F6" w14:textId="77777777" w:rsidTr="00303B6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F35FE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303B65" w:rsidRPr="00303B65" w14:paraId="0B7EFF6F" w14:textId="77777777" w:rsidTr="00303B6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912C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2219EC84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45BF68C3" w14:textId="77777777" w:rsidTr="00B02C08">
        <w:tc>
          <w:tcPr>
            <w:tcW w:w="9071" w:type="dxa"/>
            <w:hideMark/>
          </w:tcPr>
          <w:p w14:paraId="5793375A" w14:textId="77777777" w:rsidR="00303B65" w:rsidRPr="00303B65" w:rsidRDefault="00303B65" w:rsidP="00303B6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303B65" w:rsidRPr="00303B65" w14:paraId="48F0FA22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B8F08B" w14:textId="01284A46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4F4E11D5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CAEF" w14:textId="25237413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(полное наименование</w:t>
            </w:r>
            <w:r w:rsidR="00B02C08">
              <w:rPr>
                <w:lang w:eastAsia="en-US"/>
              </w:rPr>
              <w:t xml:space="preserve"> профильной</w:t>
            </w:r>
            <w:r w:rsidRPr="00303B65">
              <w:rPr>
                <w:lang w:eastAsia="en-US"/>
              </w:rPr>
              <w:t xml:space="preserve"> организации)</w:t>
            </w:r>
          </w:p>
        </w:tc>
      </w:tr>
      <w:tr w:rsidR="00303B65" w:rsidRPr="00303B65" w14:paraId="2847E8EA" w14:textId="77777777" w:rsidTr="00B02C08">
        <w:tc>
          <w:tcPr>
            <w:tcW w:w="9071" w:type="dxa"/>
          </w:tcPr>
          <w:p w14:paraId="010EFE8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7468ACF" w14:textId="676E7646" w:rsidR="00303B65" w:rsidRPr="00303B65" w:rsidRDefault="00303B65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 w:rsidR="00B02C08"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Института:</w:t>
            </w:r>
          </w:p>
        </w:tc>
      </w:tr>
      <w:tr w:rsidR="00303B65" w:rsidRPr="00303B65" w14:paraId="64BE5B2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236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34153812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78C6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303B65" w:rsidRPr="00303B65" w14:paraId="12EF4CEB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D2FF" w14:textId="77777777" w:rsidR="00303B65" w:rsidRPr="00303B65" w:rsidRDefault="00303B65" w:rsidP="00303B6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29229B49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6836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54CBCA7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2C08" w:rsidRPr="00303B65" w14:paraId="0C6B0AA9" w14:textId="77777777" w:rsidTr="00B02C08">
        <w:tc>
          <w:tcPr>
            <w:tcW w:w="9071" w:type="dxa"/>
          </w:tcPr>
          <w:p w14:paraId="672C7346" w14:textId="77777777" w:rsidR="00B02C08" w:rsidRPr="00303B65" w:rsidRDefault="00B02C08" w:rsidP="007E5044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2F4F332D" w14:textId="7C5D0502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</w:t>
            </w:r>
            <w:r>
              <w:rPr>
                <w:sz w:val="28"/>
                <w:szCs w:val="24"/>
                <w:lang w:eastAsia="en-US"/>
              </w:rPr>
              <w:t>профильной организации</w:t>
            </w:r>
            <w:r w:rsidRPr="00303B65">
              <w:rPr>
                <w:sz w:val="28"/>
                <w:szCs w:val="24"/>
                <w:lang w:eastAsia="en-US"/>
              </w:rPr>
              <w:t>:</w:t>
            </w:r>
          </w:p>
        </w:tc>
      </w:tr>
      <w:tr w:rsidR="00B02C08" w:rsidRPr="00303B65" w14:paraId="5969238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4A98C" w14:textId="77777777" w:rsidR="00B02C08" w:rsidRPr="00303B65" w:rsidRDefault="00B02C08" w:rsidP="007E5044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432E9D3F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47FFB" w14:textId="77777777" w:rsidR="00B02C08" w:rsidRPr="00303B65" w:rsidRDefault="00B02C08" w:rsidP="007E5044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B02C08" w:rsidRPr="00303B65" w14:paraId="0B6FB2E3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3444A" w14:textId="77777777" w:rsidR="00B02C08" w:rsidRPr="00303B65" w:rsidRDefault="00B02C08" w:rsidP="007E5044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27DE318A" w14:textId="77777777" w:rsidTr="00B02C08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572E666F" w14:textId="77777777" w:rsidR="00B02C08" w:rsidRPr="00303B65" w:rsidRDefault="00B02C08" w:rsidP="007E5044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2A1CA477" w14:textId="77777777" w:rsidR="00B02C08" w:rsidRPr="00303B65" w:rsidRDefault="00B02C08" w:rsidP="007E5044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AC07FA" w14:textId="6AC2A204" w:rsidR="00303B65" w:rsidRPr="00303B65" w:rsidRDefault="00303B65" w:rsidP="00303B6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t xml:space="preserve">Раздел 1. Индивидуальный план-дневник </w:t>
      </w:r>
      <w:r w:rsidR="00B02C08">
        <w:rPr>
          <w:b/>
          <w:sz w:val="28"/>
          <w:szCs w:val="24"/>
        </w:rPr>
        <w:t>производственной</w:t>
      </w:r>
      <w:r w:rsidRPr="00303B65">
        <w:rPr>
          <w:b/>
          <w:sz w:val="28"/>
          <w:szCs w:val="24"/>
        </w:rPr>
        <w:t xml:space="preserve"> (</w:t>
      </w:r>
      <w:r w:rsidR="00B02C08">
        <w:rPr>
          <w:b/>
          <w:sz w:val="28"/>
          <w:szCs w:val="24"/>
        </w:rPr>
        <w:t>исполнительской</w:t>
      </w:r>
      <w:r w:rsidRPr="00303B65">
        <w:rPr>
          <w:b/>
          <w:sz w:val="28"/>
          <w:szCs w:val="24"/>
        </w:rPr>
        <w:t>) практики</w:t>
      </w:r>
    </w:p>
    <w:p w14:paraId="75BACE18" w14:textId="77777777" w:rsidR="00303B65" w:rsidRPr="00303B65" w:rsidRDefault="00303B65" w:rsidP="00303B6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A816B7A" w14:textId="30B6DCBD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Отметка о выполнении (слово «Выполнено») удостоверяет выполнение каждого этапа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204EB6D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03B65">
        <w:rPr>
          <w:sz w:val="28"/>
          <w:szCs w:val="24"/>
        </w:rPr>
        <w:lastRenderedPageBreak/>
        <w:t>Times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New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Roman</w:t>
      </w:r>
      <w:proofErr w:type="spellEnd"/>
      <w:r w:rsidRPr="00303B6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12"/>
        <w:gridCol w:w="1917"/>
        <w:gridCol w:w="1676"/>
      </w:tblGrid>
      <w:tr w:rsidR="00303B65" w:rsidRPr="00303B65" w14:paraId="380CC875" w14:textId="77777777" w:rsidTr="00B02C08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912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4C70C6C6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E9A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729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5918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03B65" w:rsidRPr="00303B65" w14:paraId="291666A9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0911" w14:textId="7E9B1E2D" w:rsidR="00303B65" w:rsidRPr="00303B65" w:rsidRDefault="00B02C08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A6F04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Изучить организационную структуру предприятия, функции его ключевых подразделений (проектных отделов, отдела главного архитектора, конструкторского бюро) и их роль в производственном процессе.</w:t>
            </w:r>
          </w:p>
          <w:p w14:paraId="72019D14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Ознакомиться с должностными инструкциями специалистов, участвующих в проектировании (архитектор, инженер-конструктор, инженер-проектировщик), и описать их обязанности и зоны ответственности.</w:t>
            </w:r>
          </w:p>
          <w:p w14:paraId="7ABADB44" w14:textId="42F4040C" w:rsidR="00B02C08" w:rsidRPr="00303B6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Освоить и применить на практике основные положения нормативно-технической документации (СП, ГОСТ, СанПиН) при выполнении конкретного проектного задания.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B736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38808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2D1012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8C42A" w14:textId="51573B55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8A5E4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Выполнить фрагмент проектирования гражданского или промышленного здания (например, разработать планировочное решение этажа, узла или развертку фасада) в соответствии с выданным техническим заданием.</w:t>
            </w:r>
          </w:p>
          <w:p w14:paraId="33AA64F0" w14:textId="0F20D3F4" w:rsidR="00B02C08" w:rsidRPr="00303B6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Подготовить обоснование принятых проектных решений (конструктивных, объемно-планировочных, инженерных) с ссылками на требования нормативных документов и технико-экономические показатели.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1152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513B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6C121E6B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D2D5F" w14:textId="094B4F71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3BEB0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Освоить принципы работы в среде общих данных (CDE) проекта информационного моделирования (BIM) и принять участие в размещении или актуализации моделей и документации в этой среде.</w:t>
            </w:r>
          </w:p>
          <w:p w14:paraId="35E44E43" w14:textId="7F676A55" w:rsidR="00B02C08" w:rsidRPr="00303B6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Изучить полный жизненный цикл проекта в организации – от получения технического задания до подготовки пакета документов для передачи на экспертизу и авторский надзор.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B7F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61B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5AA67FF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E6C2" w14:textId="310BD1BA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837CE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Принять участие в составлении одного из разделов проектно-сметной документации (например, архитектурно-строительных чертежей, ведомости объемов работ, спецификации оборудования).</w:t>
            </w:r>
          </w:p>
          <w:p w14:paraId="68E1A2AA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 xml:space="preserve">Применить технологии объектно-ориентированного параметрического проектирования (BIM) на практике для создания фрагмента информационной модели здания или сооружения (в таких программных комплексах, как </w:t>
            </w:r>
            <w:proofErr w:type="spellStart"/>
            <w:r w:rsidRPr="002B6AE5">
              <w:rPr>
                <w:sz w:val="24"/>
                <w:szCs w:val="22"/>
                <w:lang w:eastAsia="en-US"/>
              </w:rPr>
              <w:t>Renga</w:t>
            </w:r>
            <w:proofErr w:type="spellEnd"/>
            <w:r w:rsidRPr="002B6AE5">
              <w:rPr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2B6AE5">
              <w:rPr>
                <w:sz w:val="24"/>
                <w:szCs w:val="22"/>
                <w:lang w:eastAsia="en-US"/>
              </w:rPr>
              <w:t>nanoCAD</w:t>
            </w:r>
            <w:proofErr w:type="spellEnd"/>
            <w:r w:rsidRPr="002B6AE5">
              <w:rPr>
                <w:sz w:val="24"/>
                <w:szCs w:val="22"/>
                <w:lang w:eastAsia="en-US"/>
              </w:rPr>
              <w:t xml:space="preserve"> и т.п.).</w:t>
            </w:r>
          </w:p>
          <w:p w14:paraId="4243F877" w14:textId="332A42E1" w:rsidR="00B02C08" w:rsidRPr="00303B6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Участвовать в работе проектной команды, выполняя поручения руководителя, и проанализировать принципы выработки командной стратегии для достижения проектных целей.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C040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3AF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2C79893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AC80" w14:textId="2B06A8F4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A7CAE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Ознакомиться с процедурой и требованиями подготовки проектной документации к сдаче на государственную или негосударственную экспертизу, составить перечень типовых документов, входящих в подаваемый пакет.</w:t>
            </w:r>
          </w:p>
          <w:p w14:paraId="464DE066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Изучить организацию и задачи авторского надзора за реализацией проекта, ознакомиться с документацией, сопровождающей этот процесс (журналы авторского надзора, отчеты).</w:t>
            </w:r>
          </w:p>
          <w:p w14:paraId="3525CAF3" w14:textId="34A683F2" w:rsidR="00B02C08" w:rsidRPr="00303B6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Провести анализ показателей, используемых для планирования и регулирования производственной деятельности проектной организации (трудоемкость проектов, сроки выполнения, загрузка специалистов).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97E2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772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665EFFB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63A9" w14:textId="59112CE2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151DE" w14:textId="77777777" w:rsidR="002B6AE5" w:rsidRPr="002B6AE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модели для формирования приложений к отчету по практике.</w:t>
            </w:r>
          </w:p>
          <w:p w14:paraId="3D4D1E8E" w14:textId="474E61D4" w:rsidR="00B02C08" w:rsidRPr="00303B65" w:rsidRDefault="002B6AE5" w:rsidP="004957E0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2B6AE5">
              <w:rPr>
                <w:sz w:val="24"/>
                <w:szCs w:val="22"/>
                <w:lang w:eastAsia="en-US"/>
              </w:rPr>
              <w:t>На основе выполненной работы сформулировать выводы о приобретенных профессиональных навыках и предложения по оптимизации рассмотренных процессов в проектной организации.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A03D4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B879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3E29965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CA2C" w14:textId="798620DF" w:rsidR="00B02C08" w:rsidRPr="00303B65" w:rsidRDefault="002B6AE5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D3AD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8579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D0C3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3BA3888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7438" w14:textId="2D6CFE0B" w:rsidR="00B02C08" w:rsidRPr="00303B65" w:rsidRDefault="002B6AE5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7D89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78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B50DE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1771C0" w14:textId="495ABD11" w:rsidR="00303B65" w:rsidRDefault="00303B65" w:rsidP="00303B65">
      <w:pPr>
        <w:rPr>
          <w:sz w:val="28"/>
          <w:szCs w:val="24"/>
        </w:rPr>
      </w:pPr>
    </w:p>
    <w:p w14:paraId="3914238C" w14:textId="54A47AB0" w:rsidR="002B6AE5" w:rsidRDefault="002B6AE5" w:rsidP="00303B65">
      <w:pPr>
        <w:rPr>
          <w:sz w:val="28"/>
          <w:szCs w:val="24"/>
        </w:rPr>
      </w:pPr>
    </w:p>
    <w:p w14:paraId="26AE01FF" w14:textId="54AFADBB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7C8F579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2058C2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DF9CBBD" w14:textId="2B7D348E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665B012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44569F5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8258A8C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B73832A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4E44234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A123334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6871B64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9C096C0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7FDF976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77F8A89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C650CB6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F8F8860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62B90DC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8DA8D33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10E738F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E53347C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954F83F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A8D4E67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4EC5674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02C3B57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52B4E85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9BDFEAF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F9702EA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2757253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F4691C2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93245B3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E772913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30E43E4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AE50132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7D4990A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FBA88AA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4B0FB1E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AAE7C6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4C153F9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BC505A9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FC1F871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B7DE1C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5D15FB5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7BF0318" w14:textId="77777777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6E52353" w14:textId="69FCBDE4" w:rsidR="00303B65" w:rsidRPr="00303B6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Р</w:t>
      </w:r>
      <w:r w:rsidR="00303B65" w:rsidRPr="00303B65">
        <w:rPr>
          <w:b/>
          <w:sz w:val="28"/>
          <w:szCs w:val="24"/>
        </w:rPr>
        <w:t>аздел 2. Технический отчет</w:t>
      </w:r>
    </w:p>
    <w:p w14:paraId="6F88D65B" w14:textId="77777777" w:rsidR="00303B65" w:rsidRPr="00303B65" w:rsidRDefault="00303B65" w:rsidP="00303B65">
      <w:pPr>
        <w:jc w:val="center"/>
      </w:pPr>
      <w:r w:rsidRPr="00303B65">
        <w:t xml:space="preserve"> (характеристика проделанной обучающимся работы, выводы по результатам практики)</w:t>
      </w:r>
    </w:p>
    <w:p w14:paraId="27227E98" w14:textId="45C12B41" w:rsidR="00303B65" w:rsidRPr="00303B65" w:rsidRDefault="00303B65" w:rsidP="00303B65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E22BF0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FBC640A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956A2E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47ED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73C34B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550199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72B192F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E9D61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C6534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088C906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A94BFA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E0526A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A96E1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69357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E342A7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EBF9354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83D54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79811F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1FF64D0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373DF32D" w14:textId="77777777" w:rsidR="009F6111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43609C" w14:textId="0CABD603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58DE2FB7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ED960A9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233905" w14:textId="545E23C9" w:rsidR="00303B65" w:rsidRPr="00303B65" w:rsidRDefault="009F6111" w:rsidP="009F6111">
      <w:pPr>
        <w:spacing w:line="360" w:lineRule="auto"/>
        <w:rPr>
          <w:vanish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492F18">
        <w:rPr>
          <w:bCs/>
          <w:color w:val="000000"/>
          <w:spacing w:val="-4"/>
          <w:sz w:val="28"/>
          <w:szCs w:val="28"/>
        </w:rPr>
        <w:t>г.</w:t>
      </w:r>
    </w:p>
    <w:p w14:paraId="1A4F43F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303B65">
        <w:rPr>
          <w:vanish/>
          <w:sz w:val="28"/>
          <w:szCs w:val="28"/>
        </w:rPr>
        <w:lastRenderedPageBreak/>
        <w:t>Раздел 3.</w:t>
      </w:r>
      <w:r w:rsidRPr="00303B65">
        <w:rPr>
          <w:b/>
          <w:sz w:val="28"/>
          <w:szCs w:val="28"/>
        </w:rPr>
        <w:t>Раздел</w:t>
      </w:r>
      <w:proofErr w:type="spellEnd"/>
      <w:r w:rsidRPr="00303B6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DEE4732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92E306A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303B65">
        <w:rPr>
          <w:sz w:val="28"/>
          <w:szCs w:val="28"/>
        </w:rPr>
        <w:t>Times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New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Roman</w:t>
      </w:r>
      <w:proofErr w:type="spellEnd"/>
      <w:r w:rsidRPr="00303B65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7647"/>
      </w:tblGrid>
      <w:tr w:rsidR="00303B65" w:rsidRPr="00303B65" w14:paraId="00289AB3" w14:textId="77777777" w:rsidTr="00303B65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380A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68FD4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303B65" w:rsidRPr="00303B65" w14:paraId="09993332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80F9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78FEC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5DEEFCB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AC33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412B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B10F271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1F52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66157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BC99167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967D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73784" w14:textId="77777777" w:rsidR="00303B65" w:rsidRPr="00303B65" w:rsidRDefault="00303B65" w:rsidP="00303B6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A3047C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FD1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A80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44EDF55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F12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2179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05E4F5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2D9302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AD8E84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837ECB3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D3C35D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4F6800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292C10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9BE41E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54FF65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00F2D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FB1CF4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8C716B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D98AC91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11BC2C6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5528C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4F194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7435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BC246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2ABEB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7B03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B37A4E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DCBE77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5331A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A3D3F35" w14:textId="436253A6" w:rsidR="00186D71" w:rsidRPr="00303B65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>
        <w:rPr>
          <w:b/>
          <w:sz w:val="28"/>
          <w:szCs w:val="24"/>
        </w:rPr>
        <w:t>4</w:t>
      </w:r>
      <w:r w:rsidRPr="00303B65">
        <w:rPr>
          <w:b/>
          <w:sz w:val="28"/>
          <w:szCs w:val="24"/>
        </w:rPr>
        <w:t xml:space="preserve">. </w:t>
      </w:r>
      <w:r>
        <w:rPr>
          <w:b/>
          <w:sz w:val="28"/>
          <w:szCs w:val="24"/>
        </w:rPr>
        <w:t>Заключение руководителя от профильной организации</w:t>
      </w:r>
    </w:p>
    <w:p w14:paraId="7BDACF0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46631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B535D50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82FB39B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90A30BA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FC2D4D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362EC17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50817C8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2851CE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27B3EF6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CF39EC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91E1A4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2E29FD5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B1A954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5DCC78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1DED1D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C2427F9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3FBBACB" w14:textId="4D0F3B77" w:rsidR="00186D71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5749234F" w14:textId="77777777" w:rsidR="00186D71" w:rsidRPr="00303B65" w:rsidRDefault="00186D71" w:rsidP="00186D71">
      <w:pPr>
        <w:widowControl/>
        <w:rPr>
          <w:sz w:val="24"/>
          <w:szCs w:val="24"/>
        </w:rPr>
      </w:pPr>
    </w:p>
    <w:p w14:paraId="2BDC67D7" w14:textId="77777777" w:rsidR="00186D71" w:rsidRPr="00303B65" w:rsidRDefault="00186D71" w:rsidP="00186D71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>
        <w:rPr>
          <w:sz w:val="28"/>
          <w:szCs w:val="24"/>
        </w:rPr>
        <w:t>исполнительской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41886A4A" w14:textId="77777777" w:rsidR="00186D71" w:rsidRPr="00303B65" w:rsidRDefault="00186D71" w:rsidP="00186D71">
      <w:pPr>
        <w:keepNext/>
        <w:widowControl/>
        <w:outlineLvl w:val="1"/>
        <w:rPr>
          <w:b/>
          <w:sz w:val="28"/>
          <w:szCs w:val="28"/>
        </w:rPr>
      </w:pPr>
    </w:p>
    <w:p w14:paraId="3E4E521B" w14:textId="10CD8B7C" w:rsidR="00186D71" w:rsidRPr="00492F18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</w:t>
      </w:r>
      <w:r>
        <w:rPr>
          <w:bCs/>
          <w:color w:val="000000"/>
          <w:spacing w:val="-4"/>
          <w:sz w:val="28"/>
          <w:szCs w:val="28"/>
        </w:rPr>
        <w:t>от 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5DB0B9D6" w14:textId="77777777" w:rsidR="00186D71" w:rsidRPr="00492F18" w:rsidRDefault="00186D71" w:rsidP="00186D7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FD63363" w14:textId="77777777" w:rsidR="00186D71" w:rsidRPr="00492F18" w:rsidRDefault="00186D71" w:rsidP="00186D7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77E4557" w14:textId="77777777" w:rsidR="00186D71" w:rsidRPr="00492F18" w:rsidRDefault="00186D71" w:rsidP="00186D7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83F5D61" w14:textId="18F2E4FB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 w:rsidR="00186D71">
        <w:rPr>
          <w:b/>
          <w:sz w:val="28"/>
          <w:szCs w:val="24"/>
        </w:rPr>
        <w:t>5</w:t>
      </w:r>
      <w:r w:rsidRPr="00303B65">
        <w:rPr>
          <w:b/>
          <w:sz w:val="28"/>
          <w:szCs w:val="24"/>
        </w:rPr>
        <w:t xml:space="preserve">. Заключение руководителя от Института </w:t>
      </w:r>
    </w:p>
    <w:p w14:paraId="11EE3DC3" w14:textId="3BC0B1EE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Руководитель от Института дает оценку работе обучающегося, исходя из анализа отчета о прохождении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8F2404">
        <w:rPr>
          <w:sz w:val="28"/>
          <w:szCs w:val="24"/>
        </w:rPr>
        <w:t>исполнительской</w:t>
      </w:r>
      <w:r w:rsidRPr="00303B65">
        <w:rPr>
          <w:sz w:val="28"/>
          <w:szCs w:val="24"/>
        </w:rPr>
        <w:t>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BC42E6A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303B6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15"/>
        <w:gridCol w:w="1149"/>
        <w:gridCol w:w="3041"/>
      </w:tblGrid>
      <w:tr w:rsidR="00303B65" w:rsidRPr="00303B65" w14:paraId="4B26FACB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8AC6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1119A7EC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1F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8B5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0B70AD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384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7037833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303B65" w:rsidRPr="00303B65" w14:paraId="23DC8489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156A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4AEA" w14:textId="32B7F188" w:rsidR="00303B65" w:rsidRPr="00303B65" w:rsidRDefault="00303B65" w:rsidP="008F240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 xml:space="preserve">Понимание цели и задач задания на </w:t>
            </w:r>
            <w:r w:rsidR="008F2404">
              <w:rPr>
                <w:sz w:val="24"/>
                <w:szCs w:val="24"/>
                <w:lang w:eastAsia="en-US"/>
              </w:rPr>
              <w:t>производственную</w:t>
            </w:r>
            <w:r w:rsidRPr="00303B65">
              <w:rPr>
                <w:sz w:val="24"/>
                <w:szCs w:val="24"/>
                <w:lang w:eastAsia="en-US"/>
              </w:rPr>
              <w:t xml:space="preserve">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0D1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CBA5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8EDD968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3E8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B2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58A0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493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45FBF6C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473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F4E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AE3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C1C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4F249F5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65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312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83C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7F5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18D1F40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0091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75D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B286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6F3C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96E6820" w14:textId="77777777" w:rsidTr="00303B6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94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7E79" w14:textId="77777777" w:rsidR="00303B65" w:rsidRPr="00303B65" w:rsidRDefault="00303B65" w:rsidP="00303B6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C9F7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2A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9D8AB0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05DE4D8B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3C518B8A" w14:textId="77777777" w:rsidR="00303B65" w:rsidRPr="00303B65" w:rsidRDefault="00303B65" w:rsidP="00303B65">
      <w:pPr>
        <w:widowControl/>
        <w:ind w:firstLine="567"/>
        <w:rPr>
          <w:sz w:val="28"/>
          <w:szCs w:val="24"/>
        </w:rPr>
      </w:pPr>
      <w:r w:rsidRPr="00303B65">
        <w:rPr>
          <w:sz w:val="28"/>
          <w:szCs w:val="24"/>
        </w:rPr>
        <w:t>Общие выводы руководителя практики от Института:</w:t>
      </w:r>
    </w:p>
    <w:p w14:paraId="1F62EFE5" w14:textId="77777777" w:rsidR="00303B65" w:rsidRPr="00303B65" w:rsidRDefault="00303B65" w:rsidP="00303B6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03B65" w:rsidRPr="00303B65" w14:paraId="7ACA750D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F7F6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88ED6FE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DC658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D00D3AC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8A85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9BFD73B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57901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5A0270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D14A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1C5496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76E5C66C" w14:textId="4D53CAB2" w:rsidR="00303B65" w:rsidRPr="00303B65" w:rsidRDefault="00303B65" w:rsidP="00303B65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 w:rsidR="00186D71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186D71">
        <w:rPr>
          <w:sz w:val="28"/>
          <w:szCs w:val="24"/>
        </w:rPr>
        <w:t>исполнительской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67FA0575" w14:textId="77777777" w:rsidR="00303B65" w:rsidRPr="00303B65" w:rsidRDefault="00303B65" w:rsidP="00303B65">
      <w:pPr>
        <w:keepNext/>
        <w:widowControl/>
        <w:outlineLvl w:val="1"/>
        <w:rPr>
          <w:b/>
          <w:sz w:val="28"/>
          <w:szCs w:val="28"/>
        </w:rPr>
      </w:pPr>
    </w:p>
    <w:p w14:paraId="38BB5E3A" w14:textId="179BB880" w:rsidR="009F6111" w:rsidRPr="00492F18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71AA9B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4EDB8BC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ED4C350" w14:textId="77777777" w:rsidR="009F6111" w:rsidRPr="00492F18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sectPr w:rsidR="009F6111" w:rsidRPr="00492F18" w:rsidSect="00ED591B">
      <w:footerReference w:type="default" r:id="rId25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A406" w14:textId="77777777" w:rsidR="00BB067D" w:rsidRDefault="00BB067D" w:rsidP="00AE6FDE">
      <w:r>
        <w:separator/>
      </w:r>
    </w:p>
  </w:endnote>
  <w:endnote w:type="continuationSeparator" w:id="0">
    <w:p w14:paraId="4ACF90E4" w14:textId="77777777" w:rsidR="00BB067D" w:rsidRDefault="00BB067D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A019" w14:textId="77777777" w:rsidR="00BB067D" w:rsidRDefault="00BB067D" w:rsidP="00AE6FDE">
      <w:r>
        <w:separator/>
      </w:r>
    </w:p>
  </w:footnote>
  <w:footnote w:type="continuationSeparator" w:id="0">
    <w:p w14:paraId="140F0142" w14:textId="77777777" w:rsidR="00BB067D" w:rsidRDefault="00BB067D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AF2"/>
    <w:multiLevelType w:val="hybridMultilevel"/>
    <w:tmpl w:val="EF6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B4B"/>
    <w:multiLevelType w:val="hybridMultilevel"/>
    <w:tmpl w:val="130E5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601"/>
    <w:multiLevelType w:val="hybridMultilevel"/>
    <w:tmpl w:val="4C107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258C1"/>
    <w:multiLevelType w:val="hybridMultilevel"/>
    <w:tmpl w:val="6CE4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666E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1DFC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2F2B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B6AE5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957E0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3542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5EA3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1AA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0762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urse.ru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www.gimp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df24.org/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office.org/ru/" TargetMode="External"/><Relationship Id="rId23" Type="http://schemas.openxmlformats.org/officeDocument/2006/relationships/hyperlink" Target="http://fgosvo.ru/" TargetMode="Externa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ww.inksca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7-zip.org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D2BCD-42A9-4F54-B684-5CBE7AAB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35</Pages>
  <Words>8065</Words>
  <Characters>45972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AVasilev</dc:creator>
  <cp:lastModifiedBy>Головнич Анастасия Павловна</cp:lastModifiedBy>
  <cp:revision>17</cp:revision>
  <cp:lastPrinted>2025-10-02T06:07:00Z</cp:lastPrinted>
  <dcterms:created xsi:type="dcterms:W3CDTF">2022-10-10T10:05:00Z</dcterms:created>
  <dcterms:modified xsi:type="dcterms:W3CDTF">2025-10-06T08:42:00Z</dcterms:modified>
</cp:coreProperties>
</file>