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B6B" w:rsidRPr="00257F64" w:rsidRDefault="00320B6B" w:rsidP="00320B6B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0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:rsidR="00320B6B" w:rsidRDefault="00320B6B" w:rsidP="00320B6B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320B6B" w:rsidRPr="00257F64" w:rsidRDefault="00320B6B" w:rsidP="00320B6B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320B6B" w:rsidRDefault="00320B6B" w:rsidP="00320B6B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20B6B" w:rsidTr="003A514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20B6B" w:rsidRDefault="00320B6B" w:rsidP="003A514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20B6B" w:rsidRDefault="00320B6B" w:rsidP="003A514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C926F6" w:rsidRPr="00F267CF" w:rsidRDefault="00C926F6" w:rsidP="00C926F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>
        <w:rPr>
          <w:rFonts w:eastAsia="Calibri"/>
          <w:sz w:val="24"/>
          <w:szCs w:val="24"/>
        </w:rPr>
        <w:t>Информационных технологий</w:t>
      </w:r>
      <w:r w:rsidRPr="00F267CF">
        <w:rPr>
          <w:rFonts w:eastAsia="Calibri"/>
          <w:sz w:val="24"/>
          <w:szCs w:val="24"/>
        </w:rPr>
        <w:t>»</w:t>
      </w:r>
    </w:p>
    <w:p w:rsidR="00320B6B" w:rsidRPr="00F267CF" w:rsidRDefault="00320B6B" w:rsidP="00320B6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C926F6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C926F6" w:rsidRPr="00C926F6" w:rsidRDefault="00C926F6" w:rsidP="00C926F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 w:rsidRPr="00C926F6">
        <w:rPr>
          <w:rFonts w:eastAsia="Calibri"/>
          <w:sz w:val="24"/>
          <w:szCs w:val="24"/>
        </w:rPr>
        <w:t xml:space="preserve"> </w:t>
      </w:r>
      <w:r w:rsidRPr="00C926F6">
        <w:rPr>
          <w:rFonts w:eastAsia="Calibri"/>
          <w:b/>
          <w:sz w:val="24"/>
          <w:szCs w:val="24"/>
        </w:rPr>
        <w:t>«</w:t>
      </w:r>
      <w:r w:rsidR="00CD48CB" w:rsidRPr="00CD48CB">
        <w:rPr>
          <w:rFonts w:eastAsia="Calibri"/>
          <w:b/>
          <w:sz w:val="24"/>
          <w:szCs w:val="24"/>
        </w:rPr>
        <w:t>Технологии искусственного интеллекта</w:t>
      </w:r>
      <w:bookmarkStart w:id="1" w:name="_GoBack"/>
      <w:bookmarkEnd w:id="1"/>
      <w:r w:rsidRPr="00C926F6">
        <w:rPr>
          <w:rFonts w:eastAsia="Calibri"/>
          <w:b/>
          <w:sz w:val="24"/>
          <w:szCs w:val="24"/>
        </w:rPr>
        <w:t>»</w:t>
      </w:r>
    </w:p>
    <w:p w:rsidR="00320B6B" w:rsidRDefault="00320B6B" w:rsidP="00320B6B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320B6B" w:rsidTr="003A514E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0645DA">
            <w:pPr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</w:t>
            </w:r>
            <w:r w:rsidR="000645DA" w:rsidRPr="006825BC">
              <w:rPr>
                <w:rFonts w:eastAsia="Calibri"/>
                <w:sz w:val="24"/>
                <w:szCs w:val="24"/>
              </w:rPr>
              <w:t xml:space="preserve">факультета </w:t>
            </w:r>
            <w:r w:rsidR="000645DA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</w:rPr>
              <w:t>(подпись)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C926F6" w:rsidRDefault="00C926F6" w:rsidP="000645DA">
            <w:pPr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</w:rPr>
              <w:t xml:space="preserve">                           </w:t>
            </w:r>
            <w:r w:rsidR="000645DA" w:rsidRPr="00C926F6">
              <w:rPr>
                <w:rFonts w:eastAsia="Calibri"/>
                <w:sz w:val="24"/>
                <w:szCs w:val="24"/>
                <w:u w:val="single"/>
              </w:rPr>
              <w:t>А.С. Свирина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  <w:lang w:val="en-US"/>
              </w:rPr>
              <w:t>(</w:t>
            </w:r>
            <w:r w:rsidRPr="006825BC">
              <w:rPr>
                <w:rFonts w:eastAsia="Calibri"/>
              </w:rPr>
              <w:t>ФИО декана)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20B6B" w:rsidRPr="00D24C08" w:rsidRDefault="00320B6B" w:rsidP="00320B6B">
      <w:pPr>
        <w:jc w:val="center"/>
        <w:rPr>
          <w:rFonts w:eastAsia="Calibri"/>
          <w:sz w:val="28"/>
          <w:szCs w:val="28"/>
        </w:rPr>
      </w:pPr>
    </w:p>
    <w:p w:rsidR="00320B6B" w:rsidRPr="00D24C08" w:rsidRDefault="00320B6B" w:rsidP="00320B6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320B6B" w:rsidRDefault="00320B6B" w:rsidP="00320B6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:rsidR="00320B6B" w:rsidRDefault="00320B6B" w:rsidP="00320B6B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(технологическая</w:t>
      </w:r>
      <w:r w:rsidRPr="0066528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(</w:t>
      </w:r>
      <w:r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>
        <w:rPr>
          <w:rFonts w:eastAsia="Calibri"/>
          <w:b/>
          <w:iCs/>
          <w:sz w:val="28"/>
          <w:szCs w:val="28"/>
        </w:rPr>
        <w:t>) практика)</w:t>
      </w:r>
    </w:p>
    <w:p w:rsidR="00320B6B" w:rsidRDefault="00320B6B" w:rsidP="00320B6B">
      <w:pPr>
        <w:jc w:val="center"/>
        <w:rPr>
          <w:b/>
          <w:sz w:val="28"/>
          <w:szCs w:val="28"/>
        </w:rPr>
      </w:pPr>
    </w:p>
    <w:p w:rsidR="00320B6B" w:rsidRPr="00D24C08" w:rsidRDefault="00320B6B" w:rsidP="00320B6B">
      <w:pPr>
        <w:jc w:val="center"/>
        <w:rPr>
          <w:b/>
          <w:sz w:val="28"/>
          <w:szCs w:val="28"/>
        </w:rPr>
      </w:pPr>
    </w:p>
    <w:p w:rsidR="00320B6B" w:rsidRPr="00D24C08" w:rsidRDefault="00320B6B" w:rsidP="00320B6B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:rsidR="00320B6B" w:rsidRPr="00D24C08" w:rsidRDefault="00320B6B" w:rsidP="00320B6B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320B6B" w:rsidRPr="008B4C10" w:rsidRDefault="00320B6B" w:rsidP="00320B6B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20B6B" w:rsidTr="003A514E">
        <w:tc>
          <w:tcPr>
            <w:tcW w:w="10137" w:type="dxa"/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:rsidR="00320B6B" w:rsidRPr="00F0700D" w:rsidRDefault="00320B6B" w:rsidP="00320B6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320B6B" w:rsidRPr="00F0700D" w:rsidRDefault="00320B6B" w:rsidP="00320B6B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320B6B" w:rsidRPr="00F0700D" w:rsidRDefault="00320B6B" w:rsidP="00320B6B">
      <w:pPr>
        <w:jc w:val="both"/>
        <w:rPr>
          <w:b/>
          <w:sz w:val="28"/>
          <w:szCs w:val="28"/>
        </w:rPr>
      </w:pPr>
    </w:p>
    <w:p w:rsidR="00320B6B" w:rsidRDefault="00320B6B" w:rsidP="00320B6B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320B6B" w:rsidRPr="006001D2" w:rsidRDefault="00320B6B" w:rsidP="00320B6B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E506B3" w:rsidRPr="00E506B3" w:rsidTr="00430EFF">
        <w:trPr>
          <w:tblHeader/>
        </w:trPr>
        <w:tc>
          <w:tcPr>
            <w:tcW w:w="5000" w:type="pct"/>
            <w:shd w:val="clear" w:color="auto" w:fill="auto"/>
          </w:tcPr>
          <w:p w:rsidR="00E506B3" w:rsidRPr="00E506B3" w:rsidRDefault="00E506B3" w:rsidP="00E506B3">
            <w:pPr>
              <w:jc w:val="center"/>
              <w:rPr>
                <w:b/>
                <w:sz w:val="24"/>
                <w:szCs w:val="24"/>
              </w:rPr>
            </w:pPr>
            <w:r w:rsidRPr="00E506B3">
              <w:rPr>
                <w:b/>
                <w:sz w:val="24"/>
                <w:szCs w:val="24"/>
              </w:rPr>
              <w:lastRenderedPageBreak/>
              <w:t>Содержание индивидуального задания</w:t>
            </w:r>
          </w:p>
        </w:tc>
      </w:tr>
      <w:tr w:rsidR="00E506B3" w:rsidRPr="00E506B3" w:rsidTr="00430EFF">
        <w:trPr>
          <w:trHeight w:val="4671"/>
        </w:trPr>
        <w:tc>
          <w:tcPr>
            <w:tcW w:w="5000" w:type="pct"/>
            <w:shd w:val="clear" w:color="auto" w:fill="auto"/>
          </w:tcPr>
          <w:p w:rsidR="00E506B3" w:rsidRPr="00E506B3" w:rsidRDefault="00E506B3" w:rsidP="00E506B3">
            <w:pPr>
              <w:shd w:val="clear" w:color="auto" w:fill="FFFFFF"/>
              <w:outlineLvl w:val="2"/>
              <w:rPr>
                <w:rFonts w:eastAsiaTheme="majorEastAsia"/>
                <w:b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color w:val="212529"/>
                <w:sz w:val="24"/>
                <w:szCs w:val="24"/>
              </w:rPr>
              <w:t>Ознакомительная практика</w:t>
            </w:r>
          </w:p>
          <w:p w:rsidR="00E506B3" w:rsidRPr="00E506B3" w:rsidRDefault="00E506B3" w:rsidP="00E506B3"/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1. Изучение деятельности предприятия (Общеорганизационный аспект)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основные направления деятельности предприятия.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Изучить номенклатуру выпускаемой продукции / оказываемых услуг, с акцентом на те, которые связаны с автоматизацией, IT или интеллектуальными системами.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Изучить особенности технологического процесса, который подлежит автоматизации или уже автоматизирован, выделить этапы, где требуется принятие сложных решений.</w:t>
            </w:r>
          </w:p>
          <w:p w:rsid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D268B" w:rsidRPr="00E506B3" w:rsidRDefault="00FD268B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краткое описание предприятия (организации).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Описать основные направления деятельности и оказываемые услуги/разрабатываемые ИТ-продукты.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перечень изученной нормативной документации по охране труда, информационной безопасности, внутреннему распорядку.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укрупненную схему автоматизированного бизнес-процесса (на уровне этапов), обозначить точки сбора, хранения и обработки данных. </w:t>
            </w:r>
          </w:p>
          <w:p w:rsidR="00E506B3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>Определить основные технико-экономические показатели автоматизированных процессов: производительность, трудоемкость, экономический эффект от внедрения ИС.</w:t>
            </w:r>
          </w:p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 xml:space="preserve">2. </w:t>
            </w:r>
            <w:r w:rsidR="00FD268B" w:rsidRPr="00FD268B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Изучение Информационной системы предприятия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Определить</w:t>
            </w:r>
            <w:proofErr w:type="gramEnd"/>
            <w:r w:rsidRPr="00FD268B">
              <w:rPr>
                <w:sz w:val="24"/>
                <w:szCs w:val="24"/>
              </w:rPr>
              <w:t xml:space="preserve"> уровень автоматизации бизнес-процессов предприятия с использованием информационных систем. 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Классифицировать</w:t>
            </w:r>
            <w:proofErr w:type="gramEnd"/>
            <w:r w:rsidRPr="00FD268B">
              <w:rPr>
                <w:sz w:val="24"/>
                <w:szCs w:val="24"/>
              </w:rPr>
              <w:t xml:space="preserve"> внедренные ИС по функциональному назначению (управление, учет, аналитика, поддержка принятия решений). </w:t>
            </w: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Оценить</w:t>
            </w:r>
            <w:proofErr w:type="gramEnd"/>
            <w:r w:rsidRPr="00FD268B">
              <w:rPr>
                <w:sz w:val="24"/>
                <w:szCs w:val="24"/>
              </w:rPr>
              <w:t>, какие модули/блоки системы реализованы на основе стандартных алгоритмов, а какие используют интеллектуальные технологии (</w:t>
            </w:r>
            <w:proofErr w:type="spellStart"/>
            <w:r w:rsidRPr="00FD268B">
              <w:rPr>
                <w:sz w:val="24"/>
                <w:szCs w:val="24"/>
              </w:rPr>
              <w:t>Big</w:t>
            </w:r>
            <w:proofErr w:type="spellEnd"/>
            <w:r w:rsidRPr="00FD268B">
              <w:rPr>
                <w:sz w:val="24"/>
                <w:szCs w:val="24"/>
              </w:rPr>
              <w:t xml:space="preserve"> </w:t>
            </w:r>
            <w:proofErr w:type="spellStart"/>
            <w:r w:rsidRPr="00FD268B">
              <w:rPr>
                <w:sz w:val="24"/>
                <w:szCs w:val="24"/>
              </w:rPr>
              <w:t>Data</w:t>
            </w:r>
            <w:proofErr w:type="spellEnd"/>
            <w:r w:rsidRPr="00FD268B">
              <w:rPr>
                <w:sz w:val="24"/>
                <w:szCs w:val="24"/>
              </w:rPr>
              <w:t>, машинное обучение, искусственный интеллект).</w:t>
            </w:r>
          </w:p>
          <w:p w:rsid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Дать</w:t>
            </w:r>
            <w:proofErr w:type="gramEnd"/>
            <w:r w:rsidRPr="00FD268B">
              <w:rPr>
                <w:sz w:val="24"/>
                <w:szCs w:val="24"/>
              </w:rPr>
              <w:t xml:space="preserve"> характеристику информационной системы предприятия: архитектура, уровень автоматизации, классификация, назначение. 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Составить</w:t>
            </w:r>
            <w:proofErr w:type="gramEnd"/>
            <w:r w:rsidRPr="00FD268B">
              <w:rPr>
                <w:sz w:val="24"/>
                <w:szCs w:val="24"/>
              </w:rPr>
              <w:t xml:space="preserve"> схемы функциональной и организационной структуры ИС с указанием подразделений, служб, пользователей, ответственных за эксплуатацию системы. </w:t>
            </w:r>
          </w:p>
          <w:p w:rsidR="00E506B3" w:rsidRP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Выделить</w:t>
            </w:r>
            <w:proofErr w:type="gramEnd"/>
            <w:r w:rsidRPr="00FD268B">
              <w:rPr>
                <w:sz w:val="24"/>
                <w:szCs w:val="24"/>
              </w:rPr>
              <w:t xml:space="preserve"> 2-3 проблемы в существующей ИС, которые могут быть решены с помощью интеллектуальных средств обработки данных (например, неэффективный поиск информации, неточность прогнозирования, сложности интеграции данных).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FD268B" w:rsidRDefault="00FD268B" w:rsidP="00FD268B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 xml:space="preserve">3. </w:t>
            </w:r>
            <w:r w:rsidRPr="00FD268B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Изучение архитектуры ИС и средств интеллектуализации</w:t>
            </w: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4. Изучение принципов работы интеллектуальных блоков управления и сбора данных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506B3" w:rsidRPr="00E506B3" w:rsidRDefault="00E506B3" w:rsidP="00E506B3">
            <w:pPr>
              <w:rPr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outlineLvl w:val="2"/>
              <w:rPr>
                <w:rFonts w:eastAsiaTheme="majorEastAsia"/>
                <w:b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color w:val="212529"/>
                <w:sz w:val="24"/>
                <w:szCs w:val="24"/>
              </w:rPr>
              <w:t>Практика по получению первичных профессиональных умений и навыков (Интеграционный раздел)</w:t>
            </w:r>
          </w:p>
          <w:p w:rsidR="00E506B3" w:rsidRPr="00E506B3" w:rsidRDefault="00E506B3" w:rsidP="00E506B3"/>
          <w:p w:rsidR="00E506B3" w:rsidRPr="00E506B3" w:rsidRDefault="00E506B3" w:rsidP="00E506B3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</w:tbl>
    <w:p w:rsidR="00320B6B" w:rsidRPr="00F0700D" w:rsidRDefault="00320B6B" w:rsidP="00320B6B">
      <w:pPr>
        <w:ind w:firstLine="709"/>
        <w:jc w:val="both"/>
        <w:rPr>
          <w:b/>
          <w:sz w:val="28"/>
          <w:szCs w:val="28"/>
        </w:rPr>
      </w:pPr>
    </w:p>
    <w:bookmarkEnd w:id="0"/>
    <w:p w:rsidR="00320B6B" w:rsidRPr="00EE570F" w:rsidRDefault="00320B6B" w:rsidP="00320B6B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20B6B" w:rsidRPr="00EE570F" w:rsidTr="003A514E">
        <w:tc>
          <w:tcPr>
            <w:tcW w:w="10137" w:type="dxa"/>
            <w:shd w:val="clear" w:color="auto" w:fill="auto"/>
          </w:tcPr>
          <w:p w:rsidR="00320B6B" w:rsidRPr="00EE570F" w:rsidRDefault="00320B6B" w:rsidP="003A51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320B6B" w:rsidRPr="00D24C08" w:rsidRDefault="00320B6B" w:rsidP="00320B6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320B6B" w:rsidRPr="00D24C08" w:rsidRDefault="00320B6B" w:rsidP="00320B6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:rsidR="00320B6B" w:rsidRPr="00D24C08" w:rsidRDefault="00320B6B" w:rsidP="00320B6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:rsidR="00320B6B" w:rsidRPr="00D24C08" w:rsidRDefault="00320B6B" w:rsidP="00320B6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:rsidR="00320B6B" w:rsidRPr="00D24C08" w:rsidRDefault="00320B6B" w:rsidP="00320B6B">
      <w:pPr>
        <w:shd w:val="clear" w:color="auto" w:fill="FFFFFF"/>
        <w:rPr>
          <w:color w:val="000000"/>
          <w:spacing w:val="-2"/>
          <w:sz w:val="16"/>
          <w:szCs w:val="16"/>
        </w:rPr>
      </w:pPr>
    </w:p>
    <w:p w:rsidR="00320B6B" w:rsidRPr="00EE570F" w:rsidRDefault="00320B6B" w:rsidP="00320B6B">
      <w:pPr>
        <w:jc w:val="both"/>
        <w:rPr>
          <w:bCs/>
          <w:color w:val="000000"/>
          <w:spacing w:val="-4"/>
          <w:sz w:val="24"/>
          <w:szCs w:val="24"/>
        </w:rPr>
      </w:pPr>
    </w:p>
    <w:p w:rsidR="00320B6B" w:rsidRPr="00EE570F" w:rsidRDefault="00320B6B" w:rsidP="00320B6B">
      <w:pPr>
        <w:shd w:val="clear" w:color="auto" w:fill="FFFFFF"/>
        <w:rPr>
          <w:color w:val="000000"/>
          <w:spacing w:val="-2"/>
          <w:sz w:val="24"/>
          <w:szCs w:val="24"/>
        </w:rPr>
      </w:pPr>
    </w:p>
    <w:p w:rsidR="00320B6B" w:rsidRPr="00D24C08" w:rsidRDefault="00320B6B" w:rsidP="00320B6B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:rsidR="00320B6B" w:rsidRDefault="00320B6B" w:rsidP="00320B6B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320B6B" w:rsidRPr="00D24C08" w:rsidRDefault="00320B6B" w:rsidP="00320B6B">
      <w:pPr>
        <w:rPr>
          <w:sz w:val="16"/>
          <w:szCs w:val="16"/>
        </w:rPr>
      </w:pPr>
    </w:p>
    <w:p w:rsidR="00320B6B" w:rsidRDefault="00320B6B" w:rsidP="00320B6B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:rsidR="00320B6B" w:rsidRDefault="00320B6B" w:rsidP="00320B6B">
      <w:pPr>
        <w:widowControl/>
        <w:rPr>
          <w:b/>
          <w:sz w:val="32"/>
          <w:szCs w:val="32"/>
        </w:rPr>
      </w:pPr>
    </w:p>
    <w:p w:rsidR="00320B6B" w:rsidRDefault="00320B6B" w:rsidP="00320B6B">
      <w:pPr>
        <w:widowControl/>
        <w:jc w:val="center"/>
        <w:rPr>
          <w:b/>
          <w:sz w:val="32"/>
          <w:szCs w:val="32"/>
        </w:rPr>
      </w:pPr>
    </w:p>
    <w:p w:rsidR="00330D53" w:rsidRDefault="00330D53" w:rsidP="00320B6B"/>
    <w:sectPr w:rsidR="00330D53" w:rsidSect="00320B6B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24629"/>
    <w:multiLevelType w:val="multilevel"/>
    <w:tmpl w:val="95E6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A35928"/>
    <w:multiLevelType w:val="multilevel"/>
    <w:tmpl w:val="2B0E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00DC4"/>
    <w:multiLevelType w:val="multilevel"/>
    <w:tmpl w:val="8F1C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7F1FC0"/>
    <w:multiLevelType w:val="multilevel"/>
    <w:tmpl w:val="9776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D84F85"/>
    <w:multiLevelType w:val="multilevel"/>
    <w:tmpl w:val="D7B4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030FF"/>
    <w:multiLevelType w:val="multilevel"/>
    <w:tmpl w:val="A4049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A4757A"/>
    <w:multiLevelType w:val="multilevel"/>
    <w:tmpl w:val="2BBC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FC66C6"/>
    <w:multiLevelType w:val="multilevel"/>
    <w:tmpl w:val="27C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1332C2"/>
    <w:multiLevelType w:val="multilevel"/>
    <w:tmpl w:val="0606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C5A"/>
    <w:rsid w:val="000645DA"/>
    <w:rsid w:val="00235C5A"/>
    <w:rsid w:val="00320B6B"/>
    <w:rsid w:val="00330D53"/>
    <w:rsid w:val="00C926F6"/>
    <w:rsid w:val="00CD48CB"/>
    <w:rsid w:val="00E506B3"/>
    <w:rsid w:val="00FD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AC08C-759C-430A-BDDC-97B1F3AF0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320B6B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320B6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2023-03-23T09:44:00Z</dcterms:created>
  <dcterms:modified xsi:type="dcterms:W3CDTF">2025-10-30T08:24:00Z</dcterms:modified>
</cp:coreProperties>
</file>