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20"/>
          <w:sz w:val="26"/>
          <w:szCs w:val="26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pacing w:val="20"/>
          <w:sz w:val="26"/>
          <w:szCs w:val="26"/>
          <w:lang w:eastAsia="ru-RU"/>
        </w:rPr>
        <w:t>Образовательная автономная некоммерческая организация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20"/>
          <w:sz w:val="26"/>
          <w:szCs w:val="26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pacing w:val="20"/>
          <w:sz w:val="26"/>
          <w:szCs w:val="26"/>
          <w:lang w:eastAsia="ru-RU"/>
        </w:rPr>
        <w:t>высшего образования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20"/>
          <w:sz w:val="26"/>
          <w:szCs w:val="26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120" w:line="240" w:lineRule="auto"/>
        <w:ind w:right="-143"/>
        <w:jc w:val="center"/>
        <w:rPr>
          <w:rFonts w:ascii="Times New Roman" w:eastAsia="Times New Roman" w:hAnsi="Times New Roman" w:cs="Times New Roman"/>
          <w:b/>
          <w:spacing w:val="40"/>
          <w:sz w:val="32"/>
          <w:szCs w:val="32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pacing w:val="40"/>
          <w:sz w:val="32"/>
          <w:szCs w:val="32"/>
          <w:lang w:eastAsia="ru-RU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B72CAB" w:rsidRPr="00B72CAB" w:rsidTr="00B80EC9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color w:val="404040"/>
                <w:sz w:val="16"/>
                <w:szCs w:val="16"/>
                <w:lang w:eastAsia="ru-RU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color w:val="404040"/>
                <w:sz w:val="16"/>
                <w:szCs w:val="16"/>
                <w:lang w:eastAsia="ru-RU"/>
              </w:rPr>
            </w:pPr>
          </w:p>
        </w:tc>
      </w:tr>
    </w:tbl>
    <w:p w:rsidR="00B72CAB" w:rsidRPr="00B72CAB" w:rsidRDefault="00B72CAB" w:rsidP="00B72CAB">
      <w:pPr>
        <w:adjustRightInd w:val="0"/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Calibri" w:hAnsi="Times New Roman" w:cs="Times New Roman"/>
          <w:sz w:val="24"/>
          <w:szCs w:val="24"/>
          <w:lang w:eastAsia="ru-RU"/>
        </w:rPr>
        <w:t>Факультет «Информационных технологий»</w:t>
      </w:r>
    </w:p>
    <w:p w:rsidR="00B72CAB" w:rsidRPr="00B72CAB" w:rsidRDefault="00B72CAB" w:rsidP="00B72CAB">
      <w:pPr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72CA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Направление подготовки: 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09.04.03</w:t>
      </w:r>
      <w:r w:rsidRPr="00B72CA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Прикладная информатика</w:t>
      </w:r>
    </w:p>
    <w:p w:rsidR="00B72CAB" w:rsidRPr="00B72CAB" w:rsidRDefault="00B72CAB" w:rsidP="00B72CAB">
      <w:pPr>
        <w:adjustRightInd w:val="0"/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72CAB">
        <w:rPr>
          <w:rFonts w:ascii="Times New Roman" w:eastAsia="Calibri" w:hAnsi="Times New Roman" w:cs="Times New Roman"/>
          <w:sz w:val="24"/>
          <w:szCs w:val="24"/>
          <w:lang w:eastAsia="ru-RU"/>
        </w:rPr>
        <w:t>Направленность:</w:t>
      </w:r>
      <w:r w:rsidRPr="00B72CA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«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Интеллектуальные встраиваемые системы</w:t>
      </w:r>
      <w:r w:rsidRPr="00B72CA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»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B72CAB" w:rsidRPr="00B72CAB" w:rsidTr="00B80EC9">
        <w:tc>
          <w:tcPr>
            <w:tcW w:w="5105" w:type="dxa"/>
            <w:shd w:val="clear" w:color="auto" w:fill="auto"/>
          </w:tcPr>
          <w:p w:rsidR="00B72CAB" w:rsidRPr="00B72CAB" w:rsidRDefault="00B72CAB" w:rsidP="00B72CAB">
            <w:pPr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УТВЕРЖДАЮ</w:t>
            </w:r>
          </w:p>
        </w:tc>
      </w:tr>
      <w:tr w:rsidR="00B72CAB" w:rsidRPr="00B72CAB" w:rsidTr="00B80EC9">
        <w:tc>
          <w:tcPr>
            <w:tcW w:w="5105" w:type="dxa"/>
            <w:shd w:val="clear" w:color="auto" w:fill="auto"/>
          </w:tcPr>
          <w:p w:rsidR="00B72CAB" w:rsidRPr="00B72CAB" w:rsidRDefault="00B72CAB" w:rsidP="00B72CAB">
            <w:pPr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Декан факультета Информационных технологий</w:t>
            </w:r>
          </w:p>
        </w:tc>
      </w:tr>
      <w:tr w:rsidR="00B72CAB" w:rsidRPr="00B72CAB" w:rsidTr="00B80EC9">
        <w:tc>
          <w:tcPr>
            <w:tcW w:w="5105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  <w:t xml:space="preserve">_________________________ </w:t>
            </w:r>
            <w:proofErr w:type="spellStart"/>
            <w:r w:rsidRPr="00B72CA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  <w:t>А.Г.Свирина</w:t>
            </w:r>
            <w:proofErr w:type="spellEnd"/>
          </w:p>
          <w:p w:rsidR="00B72CAB" w:rsidRPr="00B72CAB" w:rsidRDefault="00B72CAB" w:rsidP="00B72CAB">
            <w:pPr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16"/>
                <w:szCs w:val="16"/>
                <w:lang w:eastAsia="ru-RU"/>
              </w:rPr>
              <w:t xml:space="preserve">                                   Подпись                                                               </w:t>
            </w:r>
          </w:p>
        </w:tc>
      </w:tr>
      <w:tr w:rsidR="00B72CAB" w:rsidRPr="00B72CAB" w:rsidTr="00B80EC9">
        <w:tc>
          <w:tcPr>
            <w:tcW w:w="5105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«____» _________________ 202__ г.</w:t>
            </w:r>
          </w:p>
        </w:tc>
      </w:tr>
      <w:tr w:rsidR="00B72CAB" w:rsidRPr="00B72CAB" w:rsidTr="00B80EC9">
        <w:tc>
          <w:tcPr>
            <w:tcW w:w="5105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72CAB" w:rsidRPr="00B72CAB" w:rsidRDefault="00B72CAB" w:rsidP="00B72CAB">
      <w:pPr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hanging="43"/>
        <w:jc w:val="center"/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  <w:t xml:space="preserve">ГРАФИК (ПЛАН) </w:t>
      </w:r>
    </w:p>
    <w:p w:rsidR="00B72CAB" w:rsidRDefault="00B72CAB" w:rsidP="00B72CAB">
      <w:pPr>
        <w:shd w:val="clear" w:color="auto" w:fill="FFFFFF"/>
        <w:tabs>
          <w:tab w:val="left" w:leader="underscore" w:pos="-7513"/>
        </w:tabs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Учебная </w:t>
      </w:r>
      <w:r w:rsidRPr="00B72CA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практика</w:t>
      </w:r>
    </w:p>
    <w:p w:rsidR="008278E4" w:rsidRPr="00B72CAB" w:rsidRDefault="008278E4" w:rsidP="00B72CAB">
      <w:pPr>
        <w:shd w:val="clear" w:color="auto" w:fill="FFFFFF"/>
        <w:tabs>
          <w:tab w:val="left" w:leader="underscore" w:pos="-7513"/>
        </w:tabs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(Технологическая (проектно-технологическая) практика</w:t>
      </w:r>
    </w:p>
    <w:p w:rsidR="00B72CAB" w:rsidRPr="00B72CAB" w:rsidRDefault="00B72CAB" w:rsidP="00B72CAB">
      <w:pPr>
        <w:shd w:val="clear" w:color="auto" w:fill="FFFFFF"/>
        <w:tabs>
          <w:tab w:val="left" w:leader="underscore" w:pos="-7513"/>
        </w:tabs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pacing w:val="-5"/>
          <w:sz w:val="28"/>
          <w:szCs w:val="28"/>
          <w:lang w:eastAsia="ru-RU"/>
        </w:rPr>
      </w:pPr>
    </w:p>
    <w:p w:rsidR="00B72CAB" w:rsidRPr="00B72CAB" w:rsidRDefault="00B72CAB" w:rsidP="00B72CAB">
      <w:pPr>
        <w:shd w:val="clear" w:color="auto" w:fill="FFFFFF"/>
        <w:tabs>
          <w:tab w:val="left" w:leader="underscore" w:pos="-751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</w:pPr>
      <w:r w:rsidRPr="00B72CA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 xml:space="preserve">обучающегося </w:t>
      </w:r>
      <w:proofErr w:type="gramStart"/>
      <w:r w:rsidRPr="00B72CA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 xml:space="preserve">группы  </w:t>
      </w:r>
      <w:r w:rsidRPr="00B72CAB">
        <w:rPr>
          <w:rFonts w:ascii="Times New Roman" w:eastAsia="Times New Roman" w:hAnsi="Times New Roman" w:cs="Times New Roman"/>
          <w:color w:val="FF0000"/>
          <w:spacing w:val="-5"/>
          <w:sz w:val="28"/>
          <w:szCs w:val="28"/>
          <w:u w:val="single"/>
          <w:lang w:eastAsia="ru-RU"/>
        </w:rPr>
        <w:t>ХХХ</w:t>
      </w:r>
      <w:proofErr w:type="gramEnd"/>
      <w:r w:rsidRPr="00B72CAB">
        <w:rPr>
          <w:rFonts w:ascii="Times New Roman" w:eastAsia="Times New Roman" w:hAnsi="Times New Roman" w:cs="Times New Roman"/>
          <w:color w:val="FF0000"/>
          <w:spacing w:val="-5"/>
          <w:sz w:val="28"/>
          <w:szCs w:val="28"/>
          <w:u w:val="single"/>
          <w:lang w:eastAsia="ru-RU"/>
        </w:rPr>
        <w:t>-ХХХ</w:t>
      </w:r>
      <w:r w:rsidRPr="00B72CA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_____        _</w:t>
      </w:r>
      <w:r w:rsidRPr="00B72CAB">
        <w:rPr>
          <w:rFonts w:ascii="Times New Roman" w:eastAsia="Times New Roman" w:hAnsi="Times New Roman" w:cs="Times New Roman"/>
          <w:color w:val="FF0000"/>
          <w:spacing w:val="-5"/>
          <w:sz w:val="28"/>
          <w:szCs w:val="28"/>
          <w:u w:val="single"/>
          <w:lang w:eastAsia="ru-RU"/>
        </w:rPr>
        <w:t>Иванов Иван Иванович</w:t>
      </w:r>
      <w:r w:rsidRPr="00B72CA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_____________</w:t>
      </w:r>
    </w:p>
    <w:p w:rsidR="00B72CAB" w:rsidRPr="00B72CAB" w:rsidRDefault="00B72CAB" w:rsidP="00B72CAB">
      <w:pPr>
        <w:shd w:val="clear" w:color="auto" w:fill="FFFFFF"/>
        <w:tabs>
          <w:tab w:val="left" w:leader="underscore" w:pos="5342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  <w:lang w:eastAsia="ru-RU"/>
        </w:rPr>
      </w:pPr>
      <w:r w:rsidRPr="00B72CAB"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  <w:lang w:eastAsia="ru-RU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B72CAB" w:rsidRPr="00B72CAB" w:rsidRDefault="00B72CAB" w:rsidP="00B72CAB">
      <w:pPr>
        <w:shd w:val="clear" w:color="auto" w:fill="FFFFFF"/>
        <w:tabs>
          <w:tab w:val="left" w:leader="underscore" w:pos="5342"/>
        </w:tabs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практики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72CAB" w:rsidRPr="00B72CAB" w:rsidRDefault="00B72CAB" w:rsidP="00B72CAB">
      <w:pPr>
        <w:widowControl w:val="0"/>
        <w:tabs>
          <w:tab w:val="left" w:pos="145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B72CAB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B72CAB" w:rsidRPr="00B72CAB" w:rsidTr="00B80EC9">
        <w:trPr>
          <w:tblHeader/>
        </w:trPr>
        <w:tc>
          <w:tcPr>
            <w:tcW w:w="2765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Период выполнения</w:t>
            </w:r>
          </w:p>
        </w:tc>
      </w:tr>
      <w:tr w:rsidR="00B72CAB" w:rsidRPr="00B72CAB" w:rsidTr="00B80EC9">
        <w:tc>
          <w:tcPr>
            <w:tcW w:w="2765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организационно-ознакомительный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89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B72CAB" w:rsidRPr="00B72CAB" w:rsidRDefault="00B72CAB" w:rsidP="00B72CAB">
            <w:pPr>
              <w:widowControl w:val="0"/>
              <w:numPr>
                <w:ilvl w:val="0"/>
                <w:numId w:val="3"/>
              </w:numPr>
              <w:tabs>
                <w:tab w:val="left" w:pos="383"/>
              </w:tabs>
              <w:autoSpaceDE w:val="0"/>
              <w:autoSpaceDN w:val="0"/>
              <w:adjustRightInd w:val="0"/>
              <w:spacing w:after="0" w:line="240" w:lineRule="auto"/>
              <w:ind w:left="360" w:hanging="26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целями и задачами предстоящей практики, </w:t>
            </w:r>
          </w:p>
          <w:p w:rsidR="00B72CAB" w:rsidRPr="00B72CAB" w:rsidRDefault="00B72CAB" w:rsidP="00B72CAB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360" w:hanging="26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требованиями, которые предъявляются к обучающимся со стороны руководителя практики;</w:t>
            </w:r>
          </w:p>
          <w:p w:rsidR="00B72CAB" w:rsidRPr="00B72CAB" w:rsidRDefault="00B72CAB" w:rsidP="00B72CAB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360" w:hanging="26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заданием на практику и указаниями по его выполнению; </w:t>
            </w:r>
          </w:p>
          <w:p w:rsidR="00B72CAB" w:rsidRPr="00B72CAB" w:rsidRDefault="00B72CAB" w:rsidP="00B72CAB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360" w:hanging="261"/>
              <w:contextualSpacing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ХХ.ХХ.ХХХХ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–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ХХ.ХХ.ХХХХ</w:t>
            </w:r>
          </w:p>
        </w:tc>
      </w:tr>
      <w:tr w:rsidR="00B72CAB" w:rsidRPr="00B72CAB" w:rsidTr="00B80EC9">
        <w:tc>
          <w:tcPr>
            <w:tcW w:w="2765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практики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89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индивидуального задания, согласно вводному инструктажу;</w:t>
            </w:r>
          </w:p>
          <w:p w:rsidR="00B72CAB" w:rsidRPr="00B72CAB" w:rsidRDefault="00B72CAB" w:rsidP="00B72CAB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сбор, обработка и систематизация собранного материала;</w:t>
            </w:r>
          </w:p>
          <w:p w:rsidR="00B72CAB" w:rsidRPr="00B72CAB" w:rsidRDefault="00B72CAB" w:rsidP="00B72CAB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анализ полученной информации;</w:t>
            </w:r>
          </w:p>
          <w:p w:rsidR="00B72CAB" w:rsidRPr="00B72CAB" w:rsidRDefault="00B72CAB" w:rsidP="00B72CAB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проекта отчета о практике;</w:t>
            </w:r>
          </w:p>
          <w:p w:rsidR="00B72CAB" w:rsidRPr="00B72CAB" w:rsidRDefault="00B72CAB" w:rsidP="00B72CAB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lastRenderedPageBreak/>
              <w:t>ХХ.ХХ.ХХХХ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–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ХХ.ХХ.ХХХХ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2CAB" w:rsidRPr="00B72CAB" w:rsidTr="00B80EC9">
        <w:tc>
          <w:tcPr>
            <w:tcW w:w="2765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отчетный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89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241" w:hanging="28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отчета о прохождении практики;</w:t>
            </w:r>
          </w:p>
          <w:p w:rsidR="00B72CAB" w:rsidRPr="00B72CAB" w:rsidRDefault="00B72CAB" w:rsidP="00B72CAB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241" w:hanging="28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отчета по практике на оценку.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66" w:hanging="56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ХХ.ХХ.ХХХХ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–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ХХ.ХХ.ХХХХ</w:t>
            </w:r>
          </w:p>
        </w:tc>
      </w:tr>
    </w:tbl>
    <w:p w:rsidR="00B72CAB" w:rsidRPr="00B72CAB" w:rsidRDefault="00B72CAB" w:rsidP="00B72CAB">
      <w:pPr>
        <w:widowControl w:val="0"/>
        <w:tabs>
          <w:tab w:val="left" w:pos="145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72CAB" w:rsidRPr="00B72CAB" w:rsidRDefault="00B72CAB" w:rsidP="00B72CAB">
      <w:pPr>
        <w:keepNext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Руководитель практики от Института </w:t>
      </w:r>
    </w:p>
    <w:p w:rsidR="00B72CAB" w:rsidRPr="00B72CAB" w:rsidRDefault="00B72CAB" w:rsidP="00B72CAB">
      <w:pPr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4"/>
          <w:sz w:val="16"/>
          <w:szCs w:val="16"/>
          <w:lang w:eastAsia="ru-RU"/>
        </w:rPr>
      </w:pP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u w:val="single"/>
          <w:lang w:eastAsia="ru-RU"/>
        </w:rPr>
        <w:t>Заведующий кафедрой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>__________________________________________________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u w:val="single"/>
          <w:lang w:eastAsia="ru-RU"/>
        </w:rPr>
        <w:t>.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16"/>
          <w:szCs w:val="16"/>
          <w:lang w:eastAsia="ru-RU"/>
        </w:rPr>
        <w:t xml:space="preserve">   </w:t>
      </w:r>
    </w:p>
    <w:p w:rsidR="00B72CAB" w:rsidRPr="00B72CAB" w:rsidRDefault="00B72CAB" w:rsidP="00B72CAB">
      <w:pPr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4"/>
          <w:sz w:val="16"/>
          <w:szCs w:val="16"/>
          <w:lang w:eastAsia="ru-RU"/>
        </w:rPr>
      </w:pP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16"/>
          <w:szCs w:val="16"/>
          <w:lang w:eastAsia="ru-RU"/>
        </w:rPr>
        <w:t xml:space="preserve">                    Должность, ученая степень, ученое звание</w:t>
      </w:r>
    </w:p>
    <w:p w:rsidR="00B72CAB" w:rsidRPr="00B72CAB" w:rsidRDefault="00B72CAB" w:rsidP="00B72CAB">
      <w:pPr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__________________           </w:t>
      </w:r>
      <w:r w:rsidRPr="00B72CA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________________________</w:t>
      </w:r>
    </w:p>
    <w:p w:rsidR="00B72CAB" w:rsidRPr="00B72CAB" w:rsidRDefault="00B72CAB" w:rsidP="00B72CAB">
      <w:pPr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B72CAB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:rsidR="00B72CAB" w:rsidRPr="00B72CAB" w:rsidRDefault="00B72CAB" w:rsidP="00B72CAB">
      <w:pPr>
        <w:shd w:val="clear" w:color="auto" w:fill="FFFFFF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</w:pP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>«___» ______________</w:t>
      </w:r>
      <w:r w:rsidRPr="00B72CAB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  <w:t xml:space="preserve">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>202__г.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pacing w:val="20"/>
          <w:sz w:val="26"/>
          <w:szCs w:val="26"/>
          <w:lang w:eastAsia="ru-RU"/>
        </w:rPr>
      </w:pPr>
      <w:bookmarkStart w:id="0" w:name="_Toc444764313"/>
    </w:p>
    <w:p w:rsid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pacing w:val="20"/>
          <w:sz w:val="26"/>
          <w:szCs w:val="26"/>
          <w:lang w:eastAsia="ru-RU"/>
        </w:rPr>
      </w:pPr>
    </w:p>
    <w:p w:rsid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pacing w:val="20"/>
          <w:sz w:val="26"/>
          <w:szCs w:val="26"/>
          <w:lang w:eastAsia="ru-RU"/>
        </w:rPr>
      </w:pPr>
    </w:p>
    <w:p w:rsid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pacing w:val="20"/>
          <w:sz w:val="26"/>
          <w:szCs w:val="26"/>
          <w:lang w:eastAsia="ru-RU"/>
        </w:rPr>
      </w:pPr>
    </w:p>
    <w:p w:rsid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pacing w:val="20"/>
          <w:sz w:val="26"/>
          <w:szCs w:val="26"/>
          <w:lang w:eastAsia="ru-RU"/>
        </w:rPr>
      </w:pPr>
    </w:p>
    <w:p w:rsid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pacing w:val="20"/>
          <w:sz w:val="26"/>
          <w:szCs w:val="26"/>
          <w:lang w:eastAsia="ru-RU"/>
        </w:rPr>
      </w:pPr>
    </w:p>
    <w:p w:rsid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pacing w:val="20"/>
          <w:sz w:val="26"/>
          <w:szCs w:val="26"/>
          <w:lang w:eastAsia="ru-RU"/>
        </w:rPr>
      </w:pPr>
    </w:p>
    <w:p w:rsid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pacing w:val="20"/>
          <w:sz w:val="26"/>
          <w:szCs w:val="26"/>
          <w:lang w:eastAsia="ru-RU"/>
        </w:rPr>
      </w:pPr>
    </w:p>
    <w:p w:rsid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pacing w:val="20"/>
          <w:sz w:val="26"/>
          <w:szCs w:val="26"/>
          <w:lang w:eastAsia="ru-RU"/>
        </w:rPr>
      </w:pPr>
    </w:p>
    <w:p w:rsid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pacing w:val="20"/>
          <w:sz w:val="26"/>
          <w:szCs w:val="26"/>
          <w:lang w:eastAsia="ru-RU"/>
        </w:rPr>
      </w:pPr>
    </w:p>
    <w:p w:rsid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pacing w:val="20"/>
          <w:sz w:val="26"/>
          <w:szCs w:val="26"/>
          <w:lang w:eastAsia="ru-RU"/>
        </w:rPr>
      </w:pPr>
    </w:p>
    <w:p w:rsid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pacing w:val="20"/>
          <w:sz w:val="26"/>
          <w:szCs w:val="26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pacing w:val="20"/>
          <w:sz w:val="26"/>
          <w:szCs w:val="26"/>
          <w:lang w:eastAsia="ru-RU"/>
        </w:rPr>
      </w:pPr>
      <w:r w:rsidRPr="00B72CAB">
        <w:rPr>
          <w:rFonts w:ascii="Times New Roman Полужирный" w:eastAsia="Times New Roman" w:hAnsi="Times New Roman Полужирный" w:cs="Times New Roman"/>
          <w:b/>
          <w:spacing w:val="20"/>
          <w:sz w:val="26"/>
          <w:szCs w:val="26"/>
          <w:lang w:eastAsia="ru-RU"/>
        </w:rPr>
        <w:t xml:space="preserve">Образовательная автономная некоммерческая организация </w:t>
      </w: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pacing w:val="20"/>
          <w:sz w:val="26"/>
          <w:szCs w:val="26"/>
          <w:lang w:eastAsia="ru-RU"/>
        </w:rPr>
      </w:pPr>
      <w:r w:rsidRPr="00B72CAB">
        <w:rPr>
          <w:rFonts w:ascii="Times New Roman Полужирный" w:eastAsia="Times New Roman" w:hAnsi="Times New Roman Полужирный" w:cs="Times New Roman"/>
          <w:b/>
          <w:spacing w:val="20"/>
          <w:sz w:val="26"/>
          <w:szCs w:val="26"/>
          <w:lang w:eastAsia="ru-RU"/>
        </w:rPr>
        <w:t>высшего образования</w:t>
      </w: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pacing w:val="20"/>
          <w:sz w:val="26"/>
          <w:szCs w:val="26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120" w:line="240" w:lineRule="auto"/>
        <w:ind w:left="-142"/>
        <w:jc w:val="center"/>
        <w:rPr>
          <w:rFonts w:ascii="Times New Roman" w:eastAsia="Times New Roman" w:hAnsi="Times New Roman" w:cs="Times New Roman"/>
          <w:b/>
          <w:spacing w:val="40"/>
          <w:sz w:val="32"/>
          <w:szCs w:val="32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pacing w:val="40"/>
          <w:sz w:val="32"/>
          <w:szCs w:val="32"/>
          <w:lang w:eastAsia="ru-RU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B72CAB" w:rsidRPr="00B72CAB" w:rsidTr="00B80EC9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b/>
                <w:color w:val="404040"/>
                <w:sz w:val="16"/>
                <w:szCs w:val="16"/>
                <w:lang w:eastAsia="ru-RU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eastAsia="Calibri" w:hAnsi="Calibri" w:cs="Times New Roman"/>
                <w:b/>
                <w:color w:val="404040"/>
                <w:sz w:val="16"/>
                <w:szCs w:val="16"/>
                <w:lang w:eastAsia="ru-RU"/>
              </w:rPr>
            </w:pPr>
          </w:p>
        </w:tc>
      </w:tr>
    </w:tbl>
    <w:p w:rsidR="00B72CAB" w:rsidRPr="00B72CAB" w:rsidRDefault="00B72CAB" w:rsidP="00B72CAB">
      <w:pPr>
        <w:adjustRightInd w:val="0"/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Calibri" w:hAnsi="Times New Roman" w:cs="Times New Roman"/>
          <w:sz w:val="24"/>
          <w:szCs w:val="24"/>
          <w:lang w:eastAsia="ru-RU"/>
        </w:rPr>
        <w:t>Факультет «Информационных технологий»</w:t>
      </w:r>
    </w:p>
    <w:p w:rsidR="00B72CAB" w:rsidRPr="00B72CAB" w:rsidRDefault="00B72CAB" w:rsidP="00B72CAB">
      <w:pPr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72CA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Направление подготовки: 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09.04.03</w:t>
      </w:r>
      <w:r w:rsidRPr="00B72CA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Прикладная информатика</w:t>
      </w:r>
    </w:p>
    <w:p w:rsidR="00B72CAB" w:rsidRPr="00B72CAB" w:rsidRDefault="00B72CAB" w:rsidP="00B72CAB">
      <w:pPr>
        <w:adjustRightInd w:val="0"/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72CAB">
        <w:rPr>
          <w:rFonts w:ascii="Times New Roman" w:eastAsia="Calibri" w:hAnsi="Times New Roman" w:cs="Times New Roman"/>
          <w:sz w:val="24"/>
          <w:szCs w:val="24"/>
          <w:lang w:eastAsia="ru-RU"/>
        </w:rPr>
        <w:t>Направленность:</w:t>
      </w:r>
      <w:r w:rsidRPr="00B72CA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«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Интеллектуальные встраиваемые системы</w:t>
      </w:r>
      <w:r w:rsidRPr="00B72CA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»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4"/>
        <w:gridCol w:w="4781"/>
      </w:tblGrid>
      <w:tr w:rsidR="00B72CAB" w:rsidRPr="00B72CAB" w:rsidTr="00B80EC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УТВЕРЖДАЮ</w:t>
            </w:r>
          </w:p>
        </w:tc>
      </w:tr>
      <w:tr w:rsidR="00B72CAB" w:rsidRPr="00B72CAB" w:rsidTr="00B80EC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Декан факультета Информационных технологий</w:t>
            </w:r>
          </w:p>
        </w:tc>
      </w:tr>
      <w:tr w:rsidR="00B72CAB" w:rsidRPr="00B72CAB" w:rsidTr="00B80EC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(подпись)</w:t>
            </w:r>
          </w:p>
        </w:tc>
      </w:tr>
      <w:tr w:rsidR="00B72CAB" w:rsidRPr="00B72CAB" w:rsidTr="00B80EC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proofErr w:type="spellStart"/>
            <w:r w:rsidRPr="00B72CAB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А.Г.Свирина</w:t>
            </w:r>
            <w:proofErr w:type="spellEnd"/>
          </w:p>
        </w:tc>
      </w:tr>
      <w:tr w:rsidR="00B72CAB" w:rsidRPr="00B72CAB" w:rsidTr="00B80EC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(ФИО декана)</w:t>
            </w:r>
          </w:p>
        </w:tc>
      </w:tr>
      <w:tr w:rsidR="00B72CAB" w:rsidRPr="00B72CAB" w:rsidTr="00B80EC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«____» _________________ 202 ____ г.</w:t>
            </w:r>
          </w:p>
        </w:tc>
      </w:tr>
    </w:tbl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ИНДИВИДУАЛЬНОЕ ЗАДАНИЕ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 </w:t>
      </w:r>
      <w:r w:rsidR="00683D4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УЧЕБНУЮ </w:t>
      </w:r>
      <w:r w:rsidRPr="00B72C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ПРАКТИКУ 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Учебная </w:t>
      </w:r>
      <w:r w:rsidRPr="00B72CA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практика</w:t>
      </w:r>
    </w:p>
    <w:p w:rsidR="008278E4" w:rsidRPr="00B72CAB" w:rsidRDefault="008278E4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8278E4" w:rsidRPr="008278E4" w:rsidRDefault="008278E4" w:rsidP="008278E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8278E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(Технологическая (проектно-технологическая) практика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shd w:val="clear" w:color="auto" w:fill="FFFFFF"/>
        <w:tabs>
          <w:tab w:val="left" w:leader="underscore" w:pos="-751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</w:pPr>
      <w:r w:rsidRPr="00B72CA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 xml:space="preserve">обучающегося </w:t>
      </w:r>
      <w:proofErr w:type="gramStart"/>
      <w:r w:rsidRPr="00B72CA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 xml:space="preserve">группы  </w:t>
      </w:r>
      <w:r w:rsidRPr="00B72CAB">
        <w:rPr>
          <w:rFonts w:ascii="Times New Roman" w:eastAsia="Times New Roman" w:hAnsi="Times New Roman" w:cs="Times New Roman"/>
          <w:color w:val="FF0000"/>
          <w:spacing w:val="-5"/>
          <w:sz w:val="28"/>
          <w:szCs w:val="28"/>
          <w:u w:val="single"/>
          <w:lang w:eastAsia="ru-RU"/>
        </w:rPr>
        <w:t>ХХХ</w:t>
      </w:r>
      <w:proofErr w:type="gramEnd"/>
      <w:r w:rsidRPr="00B72CAB">
        <w:rPr>
          <w:rFonts w:ascii="Times New Roman" w:eastAsia="Times New Roman" w:hAnsi="Times New Roman" w:cs="Times New Roman"/>
          <w:color w:val="FF0000"/>
          <w:spacing w:val="-5"/>
          <w:sz w:val="28"/>
          <w:szCs w:val="28"/>
          <w:u w:val="single"/>
          <w:lang w:eastAsia="ru-RU"/>
        </w:rPr>
        <w:t>-ХХХ</w:t>
      </w:r>
      <w:r w:rsidRPr="00B72CA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 xml:space="preserve">         </w:t>
      </w:r>
      <w:r w:rsidRPr="00B72CAB">
        <w:rPr>
          <w:rFonts w:ascii="Times New Roman" w:eastAsia="Times New Roman" w:hAnsi="Times New Roman" w:cs="Times New Roman"/>
          <w:color w:val="FF0000"/>
          <w:spacing w:val="-5"/>
          <w:sz w:val="28"/>
          <w:szCs w:val="28"/>
          <w:u w:val="single"/>
          <w:lang w:eastAsia="ru-RU"/>
        </w:rPr>
        <w:t xml:space="preserve"> Иванов Иван Иванович</w:t>
      </w:r>
      <w:r w:rsidRPr="00B72CA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 xml:space="preserve"> __________________</w:t>
      </w:r>
    </w:p>
    <w:p w:rsidR="00B72CAB" w:rsidRPr="00B72CAB" w:rsidRDefault="00B72CAB" w:rsidP="00B72CAB">
      <w:pPr>
        <w:widowControl w:val="0"/>
        <w:shd w:val="clear" w:color="auto" w:fill="FFFFFF"/>
        <w:tabs>
          <w:tab w:val="left" w:leader="underscore" w:pos="53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  <w:lang w:eastAsia="ru-RU"/>
        </w:rPr>
      </w:pPr>
      <w:r w:rsidRPr="00B72CAB"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  <w:lang w:eastAsia="ru-RU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2C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Место прохождения практики: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B72CAB" w:rsidRPr="00B72CAB" w:rsidTr="00B80EC9">
        <w:tc>
          <w:tcPr>
            <w:tcW w:w="10137" w:type="dxa"/>
          </w:tcPr>
          <w:p w:rsidR="00B72CAB" w:rsidRPr="00B72CAB" w:rsidRDefault="00B72CAB" w:rsidP="00B72CAB">
            <w:pPr>
              <w:widowControl w:val="0"/>
              <w:pBdr>
                <w:bottom w:val="single" w:sz="6" w:space="1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АО «Связь Инжиниринг»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B72CAB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(полное наименование организации)</w:t>
      </w:r>
    </w:p>
    <w:p w:rsidR="00B72CAB" w:rsidRPr="00B72CAB" w:rsidRDefault="00B72CAB" w:rsidP="00B72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2C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Срок прохождения практики: с </w:t>
      </w:r>
      <w:proofErr w:type="gramStart"/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 xml:space="preserve">« </w:t>
      </w:r>
      <w:r w:rsidRPr="00B72CA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ХХ</w:t>
      </w:r>
      <w:proofErr w:type="gramEnd"/>
      <w:r w:rsidRPr="00B72CA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 xml:space="preserve">» </w:t>
      </w:r>
      <w:r w:rsidRPr="00B72CA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ХХХ</w:t>
      </w:r>
      <w:r w:rsidRPr="00B72CAB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  <w:t xml:space="preserve">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>202</w:t>
      </w:r>
      <w:r w:rsidRPr="00B72CA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Х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 xml:space="preserve">г.  </w:t>
      </w:r>
      <w:r w:rsidRPr="00B72C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proofErr w:type="gramStart"/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 xml:space="preserve">« </w:t>
      </w:r>
      <w:r w:rsidRPr="00B72CA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ХХ</w:t>
      </w:r>
      <w:proofErr w:type="gramEnd"/>
      <w:r w:rsidRPr="00B72CA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 xml:space="preserve">» </w:t>
      </w:r>
      <w:r w:rsidRPr="00B72CA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ХХХ</w:t>
      </w:r>
      <w:r w:rsidRPr="00B72CAB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  <w:t xml:space="preserve">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>202</w:t>
      </w:r>
      <w:r w:rsidRPr="00B72CA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Х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>г.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bookmarkEnd w:id="0"/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269"/>
        <w:gridCol w:w="2076"/>
      </w:tblGrid>
      <w:tr w:rsidR="00B72CAB" w:rsidRPr="00B72CAB" w:rsidTr="00B80EC9">
        <w:tc>
          <w:tcPr>
            <w:tcW w:w="0" w:type="auto"/>
            <w:hideMark/>
          </w:tcPr>
          <w:p w:rsidR="00B72CAB" w:rsidRPr="00B72CAB" w:rsidRDefault="00B72CAB" w:rsidP="00B72CA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eastAsia="ru-RU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:rsidR="00B72CAB" w:rsidRPr="00B72CAB" w:rsidRDefault="00B72CAB" w:rsidP="00B72CA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eastAsia="ru-RU"/>
              </w:rPr>
              <w:t>Период выполнения работ и заданий</w:t>
            </w:r>
          </w:p>
        </w:tc>
      </w:tr>
      <w:tr w:rsidR="00B72CAB" w:rsidRPr="00B72CAB" w:rsidTr="00B80EC9">
        <w:tc>
          <w:tcPr>
            <w:tcW w:w="0" w:type="auto"/>
            <w:hideMark/>
          </w:tcPr>
          <w:p w:rsidR="00B72CAB" w:rsidRPr="00B72CAB" w:rsidRDefault="00B72CAB" w:rsidP="00B72CAB">
            <w:pP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1. </w:t>
            </w:r>
            <w:r w:rsidRPr="00B72CA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eastAsia="ru-RU"/>
              </w:rPr>
              <w:t>Анализ и моделирование данных для интеллектуальной обработки:</w:t>
            </w: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 xml:space="preserve"> Исследование существующих источников данных в организации, определение типов данных, пригодных для </w:t>
            </w: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lastRenderedPageBreak/>
              <w:t>использования в системах интеллектуального анализа (например, машинного обучения, обработки естественного языка). Разработка концептуальной модели данных.</w:t>
            </w:r>
          </w:p>
        </w:tc>
        <w:tc>
          <w:tcPr>
            <w:tcW w:w="0" w:type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lastRenderedPageBreak/>
              <w:t>ХХ.ХХ.ХХХХ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–</w:t>
            </w:r>
          </w:p>
          <w:p w:rsidR="00B72CAB" w:rsidRPr="00B72CAB" w:rsidRDefault="00B72CAB" w:rsidP="00B72CAB">
            <w:pP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</w:tc>
      </w:tr>
      <w:tr w:rsidR="00B72CAB" w:rsidRPr="00B72CAB" w:rsidTr="00B80EC9">
        <w:tc>
          <w:tcPr>
            <w:tcW w:w="0" w:type="auto"/>
            <w:hideMark/>
          </w:tcPr>
          <w:p w:rsidR="00B72CAB" w:rsidRPr="00B72CAB" w:rsidRDefault="00B72CAB" w:rsidP="00B72CAB">
            <w:pP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lastRenderedPageBreak/>
              <w:t>2. </w:t>
            </w:r>
            <w:r w:rsidRPr="00B72CA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eastAsia="ru-RU"/>
              </w:rPr>
              <w:t>Разработка алгоритмов интеллектуальной обработки данных:</w:t>
            </w: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 Разработка и реализация прототипов алгоритмов для решения конкретных задач организации с использованием методов машинного обучения, анализа текста или других интеллектуальных подходов.</w:t>
            </w:r>
          </w:p>
        </w:tc>
        <w:tc>
          <w:tcPr>
            <w:tcW w:w="0" w:type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–</w:t>
            </w:r>
          </w:p>
          <w:p w:rsidR="00B72CAB" w:rsidRPr="00B72CAB" w:rsidRDefault="00B72CAB" w:rsidP="00B72CAB">
            <w:pP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</w:tc>
      </w:tr>
      <w:tr w:rsidR="00B72CAB" w:rsidRPr="00B72CAB" w:rsidTr="00B80EC9">
        <w:tc>
          <w:tcPr>
            <w:tcW w:w="0" w:type="auto"/>
            <w:hideMark/>
          </w:tcPr>
          <w:p w:rsidR="00B72CAB" w:rsidRPr="00B72CAB" w:rsidRDefault="00B72CAB" w:rsidP="00B72CAB">
            <w:pP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3. </w:t>
            </w:r>
            <w:r w:rsidRPr="00B72CA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eastAsia="ru-RU"/>
              </w:rPr>
              <w:t>Интеграция интеллектуальных средств с существующими системами:</w:t>
            </w: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 Изучение способов интеграции разработанных алгоритмов с существующими информационными системами организации, включая системы автоматизированного документооборота (САД). Разработка плана интеграции.</w:t>
            </w:r>
          </w:p>
        </w:tc>
        <w:tc>
          <w:tcPr>
            <w:tcW w:w="0" w:type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–</w:t>
            </w:r>
          </w:p>
          <w:p w:rsidR="00B72CAB" w:rsidRPr="00B72CAB" w:rsidRDefault="00B72CAB" w:rsidP="00B72CAB">
            <w:pP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</w:tc>
      </w:tr>
      <w:tr w:rsidR="00B72CAB" w:rsidRPr="00B72CAB" w:rsidTr="00B80EC9">
        <w:tc>
          <w:tcPr>
            <w:tcW w:w="0" w:type="auto"/>
            <w:hideMark/>
          </w:tcPr>
          <w:p w:rsidR="00B72CAB" w:rsidRPr="00B72CAB" w:rsidRDefault="00B72CAB" w:rsidP="00B72CAB">
            <w:pP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4. </w:t>
            </w:r>
            <w:r w:rsidRPr="00B72CA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eastAsia="ru-RU"/>
              </w:rPr>
              <w:t>Разработка интерфейса для взаимодействия с интеллектуальными средствами:</w:t>
            </w: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 Проектирование и разработка пользовательского интерфейса для взаимодействия с системой интеллектуальной обработки данных, обеспечивающего удобный доступ к результатам анализа и возможность управления параметрами.</w:t>
            </w:r>
          </w:p>
        </w:tc>
        <w:tc>
          <w:tcPr>
            <w:tcW w:w="0" w:type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–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</w:tc>
      </w:tr>
      <w:tr w:rsidR="00B72CAB" w:rsidRPr="00B72CAB" w:rsidTr="00B80EC9">
        <w:tc>
          <w:tcPr>
            <w:tcW w:w="0" w:type="auto"/>
            <w:hideMark/>
          </w:tcPr>
          <w:p w:rsidR="00B72CAB" w:rsidRPr="00B72CAB" w:rsidRDefault="00B72CAB" w:rsidP="00B72CAB">
            <w:pP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5. </w:t>
            </w:r>
            <w:r w:rsidRPr="00B72CA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eastAsia="ru-RU"/>
              </w:rPr>
              <w:t>Оценка эффективности и оптимизация алгоритмов:</w:t>
            </w: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 Проведение тестирования разработанных алгоритмов, оценка их точности, производительности и устойчивости. Предложение и реализация мероприятий по оптимизации алгоритмов и улучшению качества результатов.</w:t>
            </w:r>
          </w:p>
        </w:tc>
        <w:tc>
          <w:tcPr>
            <w:tcW w:w="0" w:type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–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</w:tc>
      </w:tr>
      <w:tr w:rsidR="00B72CAB" w:rsidRPr="00B72CAB" w:rsidTr="00B80EC9">
        <w:tc>
          <w:tcPr>
            <w:tcW w:w="0" w:type="auto"/>
            <w:hideMark/>
          </w:tcPr>
          <w:p w:rsidR="00B72CAB" w:rsidRPr="00B72CAB" w:rsidRDefault="00B72CAB" w:rsidP="00B72CAB">
            <w:pP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6. </w:t>
            </w:r>
            <w:r w:rsidRPr="00B72CA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eastAsia="ru-RU"/>
              </w:rPr>
              <w:t>Разработка отчетности и визуализации результатов:</w:t>
            </w: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 Создание системы отчетности и визуализации результатов интеллектуальной обработки данных для предоставления информации пользователям в удобном и понятном виде.</w:t>
            </w:r>
          </w:p>
        </w:tc>
        <w:tc>
          <w:tcPr>
            <w:tcW w:w="0" w:type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–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</w:tc>
      </w:tr>
      <w:tr w:rsidR="00B72CAB" w:rsidRPr="00B72CAB" w:rsidTr="00B80EC9">
        <w:tc>
          <w:tcPr>
            <w:tcW w:w="0" w:type="auto"/>
            <w:hideMark/>
          </w:tcPr>
          <w:p w:rsidR="00B72CAB" w:rsidRPr="00B72CAB" w:rsidRDefault="00B72CAB" w:rsidP="00B72CAB">
            <w:pP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7. </w:t>
            </w:r>
            <w:r w:rsidRPr="00B72CA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eastAsia="ru-RU"/>
              </w:rPr>
              <w:t>Разработка документации:</w:t>
            </w: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 Составление технической документации на разработанные компоненты системы (алгоритмы, интерфейсы, API), а также пользовательской документации.</w:t>
            </w:r>
          </w:p>
        </w:tc>
        <w:tc>
          <w:tcPr>
            <w:tcW w:w="0" w:type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–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</w:tc>
      </w:tr>
    </w:tbl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 xml:space="preserve">Руководитель практики от Института </w:t>
      </w:r>
    </w:p>
    <w:p w:rsidR="00B72CAB" w:rsidRPr="00B72CAB" w:rsidRDefault="00B72CAB" w:rsidP="00B72CAB">
      <w:pPr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 xml:space="preserve">Заведующий кафедрой__________________________________________________   </w:t>
      </w:r>
    </w:p>
    <w:p w:rsidR="00B72CAB" w:rsidRPr="00B72CAB" w:rsidRDefault="00B72CAB" w:rsidP="00B72CAB">
      <w:pPr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pacing w:val="-4"/>
          <w:sz w:val="14"/>
          <w:szCs w:val="14"/>
          <w:lang w:eastAsia="ru-RU"/>
        </w:rPr>
      </w:pPr>
      <w:r w:rsidRPr="00B72CAB">
        <w:rPr>
          <w:rFonts w:ascii="Times New Roman" w:eastAsia="Times New Roman" w:hAnsi="Times New Roman" w:cs="Times New Roman"/>
          <w:bCs/>
          <w:i/>
          <w:spacing w:val="-4"/>
          <w:sz w:val="14"/>
          <w:szCs w:val="14"/>
          <w:lang w:eastAsia="ru-RU"/>
        </w:rPr>
        <w:t xml:space="preserve">                                                                                                                                               Должность, ученая степень, ученое звание</w:t>
      </w:r>
    </w:p>
    <w:p w:rsidR="00B72CAB" w:rsidRPr="00B72CAB" w:rsidRDefault="00B72CAB" w:rsidP="00B72CAB">
      <w:pPr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____________________       </w:t>
      </w:r>
      <w:r w:rsidRPr="00B72CA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______________________</w:t>
      </w:r>
    </w:p>
    <w:p w:rsidR="00B72CAB" w:rsidRPr="00B72CAB" w:rsidRDefault="00B72CAB" w:rsidP="00B72CAB">
      <w:pPr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14"/>
          <w:szCs w:val="14"/>
          <w:lang w:eastAsia="ru-RU"/>
        </w:rPr>
      </w:pPr>
      <w:r w:rsidRPr="00B72CAB">
        <w:rPr>
          <w:rFonts w:ascii="Times New Roman" w:eastAsia="Times New Roman" w:hAnsi="Times New Roman" w:cs="Times New Roman"/>
          <w:i/>
          <w:sz w:val="14"/>
          <w:szCs w:val="14"/>
          <w:lang w:eastAsia="ru-RU"/>
        </w:rPr>
        <w:t xml:space="preserve">                                                                                                                             Подпись                                                                         И.О. Фамилия</w:t>
      </w:r>
    </w:p>
    <w:p w:rsidR="00B72CAB" w:rsidRPr="00B72CAB" w:rsidRDefault="00B72CAB" w:rsidP="00B72CA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«___ </w:t>
      </w:r>
      <w:proofErr w:type="gramStart"/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>»</w:t>
      </w:r>
      <w:proofErr w:type="gramEnd"/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 _________________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</w:t>
      </w:r>
      <w:r w:rsidRPr="00B72CA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>202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>г.</w:t>
      </w:r>
    </w:p>
    <w:p w:rsidR="00B72CAB" w:rsidRPr="00B72CAB" w:rsidRDefault="00B72CAB" w:rsidP="00B72CAB">
      <w:pPr>
        <w:adjustRightInd w:val="0"/>
        <w:spacing w:after="0" w:line="240" w:lineRule="auto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</w:p>
    <w:p w:rsidR="00B72CAB" w:rsidRPr="00B72CAB" w:rsidRDefault="00B72CAB" w:rsidP="00B72CAB">
      <w:pPr>
        <w:spacing w:before="100" w:beforeAutospacing="1" w:after="100" w:afterAutospacing="1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B72CAB" w:rsidRPr="00B72CAB" w:rsidRDefault="00B72CAB" w:rsidP="00B72CAB">
      <w:pPr>
        <w:spacing w:before="100" w:beforeAutospacing="1" w:after="100" w:afterAutospacing="1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B72CAB" w:rsidRPr="00B72CAB" w:rsidRDefault="00B72CAB" w:rsidP="00B72CAB">
      <w:pPr>
        <w:spacing w:before="100" w:beforeAutospacing="1" w:after="100" w:afterAutospacing="1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kern w:val="36"/>
          <w:sz w:val="24"/>
          <w:szCs w:val="24"/>
          <w:lang w:eastAsia="ru-RU"/>
        </w:rPr>
      </w:pPr>
    </w:p>
    <w:p w:rsidR="00145B7A" w:rsidRDefault="00145B7A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145B7A" w:rsidRDefault="00145B7A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145B7A" w:rsidRDefault="00145B7A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145B7A" w:rsidRDefault="00145B7A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bookmarkStart w:id="1" w:name="_GoBack"/>
      <w:bookmarkEnd w:id="1"/>
      <w:r w:rsidRPr="00B72CA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 xml:space="preserve">ОТЧЕТ </w:t>
      </w: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 прохождении практики</w:t>
      </w: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B72CAB" w:rsidRPr="00B72CAB" w:rsidTr="00B80EC9">
        <w:trPr>
          <w:jc w:val="center"/>
        </w:trPr>
        <w:tc>
          <w:tcPr>
            <w:tcW w:w="2278" w:type="pct"/>
            <w:shd w:val="clear" w:color="auto" w:fill="auto"/>
          </w:tcPr>
          <w:p w:rsidR="00B72CAB" w:rsidRPr="00B72CAB" w:rsidRDefault="00B72CAB" w:rsidP="00B72CAB">
            <w:pPr>
              <w:widowControl w:val="0"/>
              <w:tabs>
                <w:tab w:val="left" w:leader="underscore" w:pos="-751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tabs>
                <w:tab w:val="left" w:leader="underscore" w:pos="-751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ХХХ-ХХХ</w:t>
            </w:r>
          </w:p>
        </w:tc>
        <w:tc>
          <w:tcPr>
            <w:tcW w:w="1019" w:type="pct"/>
            <w:shd w:val="clear" w:color="auto" w:fill="auto"/>
          </w:tcPr>
          <w:p w:rsidR="00B72CAB" w:rsidRPr="00B72CAB" w:rsidRDefault="00B72CAB" w:rsidP="00B72CAB">
            <w:pPr>
              <w:widowControl w:val="0"/>
              <w:tabs>
                <w:tab w:val="left" w:leader="underscore" w:pos="-751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jc w:val="center"/>
        </w:trPr>
        <w:tc>
          <w:tcPr>
            <w:tcW w:w="2278" w:type="pct"/>
            <w:shd w:val="clear" w:color="auto" w:fill="auto"/>
          </w:tcPr>
          <w:p w:rsidR="00B72CAB" w:rsidRPr="00B72CAB" w:rsidRDefault="00B72CAB" w:rsidP="00B72CAB">
            <w:pPr>
              <w:widowControl w:val="0"/>
              <w:tabs>
                <w:tab w:val="left" w:leader="underscore" w:pos="-751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tabs>
                <w:tab w:val="left" w:leader="underscore" w:pos="-751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B72CAB" w:rsidRPr="00B72CAB" w:rsidRDefault="00B72CAB" w:rsidP="00B72CAB">
            <w:pPr>
              <w:widowControl w:val="0"/>
              <w:tabs>
                <w:tab w:val="left" w:leader="underscore" w:pos="-751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</w:pPr>
          </w:p>
        </w:tc>
      </w:tr>
    </w:tbl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B72CAB" w:rsidRPr="00B72CAB" w:rsidTr="00B80EC9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tabs>
                <w:tab w:val="left" w:leader="underscore" w:pos="-751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8"/>
                <w:szCs w:val="28"/>
                <w:lang w:eastAsia="ru-RU"/>
              </w:rPr>
              <w:t>Иванов Иван Иванович</w:t>
            </w:r>
          </w:p>
        </w:tc>
      </w:tr>
      <w:tr w:rsidR="00B72CAB" w:rsidRPr="00B72CAB" w:rsidTr="00B80EC9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tabs>
                <w:tab w:val="left" w:leader="underscore" w:pos="-751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(фамилия, имя, отчество обучающегося)</w:t>
            </w:r>
          </w:p>
        </w:tc>
      </w:tr>
    </w:tbl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B72CAB" w:rsidRPr="00B72CAB" w:rsidTr="00B80EC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B72CAB" w:rsidRPr="00B72CAB" w:rsidTr="00B80EC9">
        <w:tc>
          <w:tcPr>
            <w:tcW w:w="9571" w:type="dxa"/>
            <w:shd w:val="clear" w:color="auto" w:fill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Место прохождения практики:</w:t>
            </w:r>
          </w:p>
        </w:tc>
      </w:tr>
      <w:tr w:rsidR="00B72CAB" w:rsidRPr="00B72CAB" w:rsidTr="00B80EC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АО «Связь Инжиниринг»</w:t>
            </w:r>
          </w:p>
        </w:tc>
      </w:tr>
      <w:tr w:rsidR="00B72CAB" w:rsidRPr="00B72CAB" w:rsidTr="00B80EC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(полное наименование организации)</w:t>
            </w:r>
          </w:p>
        </w:tc>
      </w:tr>
      <w:tr w:rsidR="00B72CAB" w:rsidRPr="00B72CAB" w:rsidTr="00B80EC9">
        <w:tc>
          <w:tcPr>
            <w:tcW w:w="9571" w:type="dxa"/>
            <w:shd w:val="clear" w:color="auto" w:fill="auto"/>
            <w:hideMark/>
          </w:tcPr>
          <w:p w:rsidR="00B72CAB" w:rsidRPr="00B72CAB" w:rsidRDefault="00B72CAB" w:rsidP="00683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Руководители </w:t>
            </w:r>
            <w:r w:rsidR="00683D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учебной </w:t>
            </w:r>
            <w:r w:rsidRPr="00B72C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практики:</w:t>
            </w:r>
          </w:p>
        </w:tc>
      </w:tr>
      <w:tr w:rsidR="00B72CAB" w:rsidRPr="00B72CAB" w:rsidTr="00B80EC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 Института: </w:t>
            </w:r>
          </w:p>
        </w:tc>
      </w:tr>
      <w:tr w:rsidR="00B72CAB" w:rsidRPr="00B72CAB" w:rsidTr="00B80EC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(фамилия, имя, отчество)</w:t>
            </w:r>
          </w:p>
        </w:tc>
      </w:tr>
      <w:tr w:rsidR="00B72CAB" w:rsidRPr="00B72CAB" w:rsidTr="00B80EC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Заведующий кафедрой </w:t>
            </w:r>
          </w:p>
        </w:tc>
      </w:tr>
      <w:tr w:rsidR="00B72CAB" w:rsidRPr="00B72CAB" w:rsidTr="00B80EC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(ученая степень, ученое звание, должность)</w:t>
            </w:r>
          </w:p>
        </w:tc>
      </w:tr>
      <w:tr w:rsidR="00B72CAB" w:rsidRPr="00B72CAB" w:rsidTr="00B80EC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Организации:</w:t>
            </w:r>
            <w:r w:rsidRPr="00B72CA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 xml:space="preserve"> Семенов Семен Семенович</w:t>
            </w:r>
          </w:p>
        </w:tc>
      </w:tr>
      <w:tr w:rsidR="00B72CAB" w:rsidRPr="00B72CAB" w:rsidTr="00B80EC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(фамилия, имя, отчество)</w:t>
            </w:r>
          </w:p>
        </w:tc>
      </w:tr>
      <w:tr w:rsidR="00B72CAB" w:rsidRPr="00B72CAB" w:rsidTr="00B80EC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Руководитель производственного отдела</w:t>
            </w:r>
          </w:p>
        </w:tc>
      </w:tr>
      <w:tr w:rsidR="00B72CAB" w:rsidRPr="00B72CAB" w:rsidTr="00B80EC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(должность)</w:t>
            </w:r>
          </w:p>
        </w:tc>
      </w:tr>
    </w:tbl>
    <w:p w:rsidR="00B72CAB" w:rsidRPr="00B72CAB" w:rsidRDefault="00B72CAB" w:rsidP="00B72CAB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shd w:val="clear" w:color="auto" w:fill="FFFFFF"/>
        <w:tabs>
          <w:tab w:val="left" w:leader="underscore" w:pos="-7513"/>
        </w:tabs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-5"/>
          <w:sz w:val="28"/>
          <w:szCs w:val="28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 </w:t>
      </w:r>
      <w:r w:rsidRPr="00B72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Индивидуальный план-дневник производственной</w:t>
      </w:r>
      <w:r w:rsidRPr="00B72C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</w:t>
      </w:r>
      <w:r w:rsidRPr="00B72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технологической (производственно-технологической)) практики </w:t>
      </w:r>
      <w:r w:rsidRPr="00B72CA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по получению профессиональных умений и опыта профессиональной деятельности</w:t>
      </w: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B72CAB" w:rsidRPr="00B72CAB" w:rsidRDefault="00B72CAB" w:rsidP="00B72CA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B72CAB" w:rsidRPr="00B72CAB" w:rsidRDefault="00B72CAB" w:rsidP="00B72CAB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индивидуального плана-дневника заполняется шрифтом </w:t>
      </w:r>
      <w:proofErr w:type="spellStart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Times</w:t>
      </w:r>
      <w:proofErr w:type="spellEnd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New</w:t>
      </w:r>
      <w:proofErr w:type="spellEnd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Roman</w:t>
      </w:r>
      <w:proofErr w:type="spellEnd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размер 12, оформление – обычное, межстрочный интервал – одинарный, отступ первой строки абзаца – нет.</w:t>
      </w:r>
    </w:p>
    <w:p w:rsidR="00B72CAB" w:rsidRPr="00B72CAB" w:rsidRDefault="00B72CAB" w:rsidP="00B72CAB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B72CAB" w:rsidRPr="00B72CAB" w:rsidTr="00B80EC9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B72CAB" w:rsidRPr="00B72CAB" w:rsidRDefault="00B72CAB" w:rsidP="00B72CAB">
            <w:pPr>
              <w:keepNext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B72CAB" w:rsidRPr="00B72CAB" w:rsidRDefault="00B72CAB" w:rsidP="00B72CAB">
            <w:pPr>
              <w:keepNext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501" w:type="pct"/>
            <w:vAlign w:val="center"/>
          </w:tcPr>
          <w:p w:rsidR="00B72CAB" w:rsidRPr="00B72CAB" w:rsidRDefault="00B72CAB" w:rsidP="00B72CAB">
            <w:pPr>
              <w:keepNext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B72CAB" w:rsidRPr="00B72CAB" w:rsidRDefault="00B72CAB" w:rsidP="00B72CAB">
            <w:pPr>
              <w:keepNext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B72CAB" w:rsidRPr="00B72CAB" w:rsidRDefault="00B72CAB" w:rsidP="00B72CAB">
            <w:pPr>
              <w:keepNext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B72CAB" w:rsidRPr="00B72CAB" w:rsidTr="00B80EC9">
        <w:trPr>
          <w:tblCellSpacing w:w="20" w:type="dxa"/>
        </w:trPr>
        <w:tc>
          <w:tcPr>
            <w:tcW w:w="311" w:type="pct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1" w:type="pct"/>
          </w:tcPr>
          <w:p w:rsidR="00B72CAB" w:rsidRPr="00B72CAB" w:rsidRDefault="00B72CAB" w:rsidP="00B72CAB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Определиться с местом прохождения практики.</w:t>
            </w:r>
          </w:p>
        </w:tc>
        <w:tc>
          <w:tcPr>
            <w:tcW w:w="1207" w:type="pct"/>
          </w:tcPr>
          <w:p w:rsidR="00B72CAB" w:rsidRPr="00B72CAB" w:rsidRDefault="00B72CAB" w:rsidP="00B72CAB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ХХХ-ХХХ</w:t>
            </w:r>
          </w:p>
        </w:tc>
        <w:tc>
          <w:tcPr>
            <w:tcW w:w="877" w:type="pct"/>
          </w:tcPr>
          <w:p w:rsidR="00B72CAB" w:rsidRPr="00B72CAB" w:rsidRDefault="00B72CAB" w:rsidP="00B72CAB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Выполнил</w:t>
            </w:r>
          </w:p>
        </w:tc>
      </w:tr>
      <w:tr w:rsidR="00B72CAB" w:rsidRPr="00B72CAB" w:rsidTr="00B80EC9">
        <w:trPr>
          <w:tblCellSpacing w:w="20" w:type="dxa"/>
        </w:trPr>
        <w:tc>
          <w:tcPr>
            <w:tcW w:w="311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01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Ознакомиться с тематикой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ВКР по направлению подготовки 09.04.03</w:t>
            </w: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Прикладная информатика</w:t>
            </w: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20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ХХХ-ХХХ</w:t>
            </w:r>
          </w:p>
        </w:tc>
        <w:tc>
          <w:tcPr>
            <w:tcW w:w="87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Выполнил</w:t>
            </w:r>
          </w:p>
        </w:tc>
      </w:tr>
      <w:tr w:rsidR="00B72CAB" w:rsidRPr="00B72CAB" w:rsidTr="00B80EC9">
        <w:trPr>
          <w:tblCellSpacing w:w="20" w:type="dxa"/>
        </w:trPr>
        <w:tc>
          <w:tcPr>
            <w:tcW w:w="311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501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Изучить нормативно-правовые и нормативно-технические документы в рамках прохождения практики.</w:t>
            </w:r>
          </w:p>
        </w:tc>
        <w:tc>
          <w:tcPr>
            <w:tcW w:w="120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ХХХ-ХХХ</w:t>
            </w:r>
          </w:p>
        </w:tc>
        <w:tc>
          <w:tcPr>
            <w:tcW w:w="87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Выполнил</w:t>
            </w:r>
          </w:p>
        </w:tc>
      </w:tr>
      <w:tr w:rsidR="00B72CAB" w:rsidRPr="00B72CAB" w:rsidTr="00B80EC9">
        <w:trPr>
          <w:tblCellSpacing w:w="20" w:type="dxa"/>
        </w:trPr>
        <w:tc>
          <w:tcPr>
            <w:tcW w:w="311" w:type="pct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01" w:type="pct"/>
          </w:tcPr>
          <w:p w:rsidR="00B72CAB" w:rsidRPr="00B72CAB" w:rsidRDefault="00B72CAB" w:rsidP="00B72CAB">
            <w:pPr>
              <w:widowControl w:val="0"/>
              <w:tabs>
                <w:tab w:val="left" w:pos="217"/>
              </w:tabs>
              <w:autoSpaceDE w:val="0"/>
              <w:autoSpaceDN w:val="0"/>
              <w:adjustRightInd w:val="0"/>
              <w:spacing w:after="0" w:line="264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  <w:tc>
          <w:tcPr>
            <w:tcW w:w="120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ХХХ-ХХХ</w:t>
            </w:r>
          </w:p>
        </w:tc>
        <w:tc>
          <w:tcPr>
            <w:tcW w:w="87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Выполнил</w:t>
            </w:r>
          </w:p>
        </w:tc>
      </w:tr>
      <w:tr w:rsidR="00B72CAB" w:rsidRPr="00B72CAB" w:rsidTr="00B80EC9">
        <w:trPr>
          <w:tblCellSpacing w:w="20" w:type="dxa"/>
        </w:trPr>
        <w:tc>
          <w:tcPr>
            <w:tcW w:w="311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01" w:type="pct"/>
          </w:tcPr>
          <w:p w:rsidR="00B72CAB" w:rsidRPr="00B72CAB" w:rsidRDefault="00B72CAB" w:rsidP="00B72CAB">
            <w:pPr>
              <w:tabs>
                <w:tab w:val="left" w:pos="175"/>
                <w:tab w:val="left" w:pos="217"/>
              </w:tabs>
              <w:spacing w:after="0" w:line="264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ХХХ-ХХХ</w:t>
            </w:r>
          </w:p>
        </w:tc>
        <w:tc>
          <w:tcPr>
            <w:tcW w:w="87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Выполнил</w:t>
            </w:r>
          </w:p>
        </w:tc>
      </w:tr>
      <w:tr w:rsidR="00B72CAB" w:rsidRPr="00B72CAB" w:rsidTr="00B80EC9">
        <w:trPr>
          <w:tblCellSpacing w:w="20" w:type="dxa"/>
        </w:trPr>
        <w:tc>
          <w:tcPr>
            <w:tcW w:w="311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01" w:type="pct"/>
          </w:tcPr>
          <w:p w:rsidR="00B72CAB" w:rsidRPr="00B72CAB" w:rsidRDefault="00B72CAB" w:rsidP="00B72CAB">
            <w:pPr>
              <w:tabs>
                <w:tab w:val="left" w:pos="175"/>
                <w:tab w:val="left" w:pos="217"/>
              </w:tabs>
              <w:spacing w:after="0" w:line="264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ХХХ-ХХХ</w:t>
            </w:r>
          </w:p>
        </w:tc>
        <w:tc>
          <w:tcPr>
            <w:tcW w:w="87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Выполнил</w:t>
            </w:r>
          </w:p>
        </w:tc>
      </w:tr>
      <w:tr w:rsidR="00B72CAB" w:rsidRPr="00B72CAB" w:rsidTr="00B80EC9">
        <w:trPr>
          <w:tblCellSpacing w:w="20" w:type="dxa"/>
        </w:trPr>
        <w:tc>
          <w:tcPr>
            <w:tcW w:w="311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01" w:type="pct"/>
          </w:tcPr>
          <w:p w:rsidR="00B72CAB" w:rsidRPr="00B72CAB" w:rsidRDefault="00B72CAB" w:rsidP="00B72CA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:rsidR="00B72CAB" w:rsidRPr="00B72CAB" w:rsidRDefault="00B72CAB" w:rsidP="00B72CAB">
            <w:pPr>
              <w:tabs>
                <w:tab w:val="left" w:pos="0"/>
              </w:tabs>
              <w:spacing w:after="0" w:line="240" w:lineRule="auto"/>
              <w:ind w:left="6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Разработать и установить требования к типам и характеристикам данных, необходимых для функционирования ИС.</w:t>
            </w:r>
          </w:p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Спроектировать информационную модель данных ИС, осуществить стандартизацию документооборота и характеристик информации.</w:t>
            </w:r>
          </w:p>
        </w:tc>
        <w:tc>
          <w:tcPr>
            <w:tcW w:w="120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ХХХ-ХХХ</w:t>
            </w:r>
          </w:p>
        </w:tc>
        <w:tc>
          <w:tcPr>
            <w:tcW w:w="87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Выполнил</w:t>
            </w:r>
          </w:p>
        </w:tc>
      </w:tr>
      <w:tr w:rsidR="00B72CAB" w:rsidRPr="00B72CAB" w:rsidTr="00B80EC9">
        <w:trPr>
          <w:tblCellSpacing w:w="20" w:type="dxa"/>
        </w:trPr>
        <w:tc>
          <w:tcPr>
            <w:tcW w:w="311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01" w:type="pct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70" w:right="-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Разработать </w:t>
            </w:r>
            <w:r w:rsidRPr="00B72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70" w:right="-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Отработать навыки проверки технической и эксплуатационной документации ИС.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70" w:right="-36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Осуществить контроль результатов опытной эксплуатации ИС.</w:t>
            </w:r>
          </w:p>
        </w:tc>
        <w:tc>
          <w:tcPr>
            <w:tcW w:w="120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</w:pPr>
          </w:p>
        </w:tc>
        <w:tc>
          <w:tcPr>
            <w:tcW w:w="87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blCellSpacing w:w="20" w:type="dxa"/>
        </w:trPr>
        <w:tc>
          <w:tcPr>
            <w:tcW w:w="311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2501" w:type="pct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70" w:right="-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Оформление отчета (текст, рисунки, схемы)</w:t>
            </w:r>
          </w:p>
        </w:tc>
        <w:tc>
          <w:tcPr>
            <w:tcW w:w="120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ХХХ-ХХХ</w:t>
            </w:r>
          </w:p>
        </w:tc>
        <w:tc>
          <w:tcPr>
            <w:tcW w:w="87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Выполнил</w:t>
            </w:r>
          </w:p>
        </w:tc>
      </w:tr>
      <w:tr w:rsidR="00B72CAB" w:rsidRPr="00B72CAB" w:rsidTr="00B80EC9">
        <w:trPr>
          <w:tblCellSpacing w:w="20" w:type="dxa"/>
        </w:trPr>
        <w:tc>
          <w:tcPr>
            <w:tcW w:w="311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01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Сдача отчета</w:t>
            </w:r>
          </w:p>
        </w:tc>
        <w:tc>
          <w:tcPr>
            <w:tcW w:w="120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ХХХ-ХХХ</w:t>
            </w:r>
          </w:p>
        </w:tc>
        <w:tc>
          <w:tcPr>
            <w:tcW w:w="87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Выполнил</w:t>
            </w:r>
          </w:p>
        </w:tc>
      </w:tr>
    </w:tbl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</w:pPr>
      <w:proofErr w:type="gramStart"/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« 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ХХ</w:t>
      </w:r>
      <w:proofErr w:type="gramEnd"/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» 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ХХХ</w:t>
      </w:r>
      <w:r w:rsidRPr="00B72CA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 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>202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Х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>г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5"/>
        <w:gridCol w:w="3043"/>
        <w:gridCol w:w="416"/>
        <w:gridCol w:w="4091"/>
      </w:tblGrid>
      <w:tr w:rsidR="00B72CAB" w:rsidRPr="00B72CAB" w:rsidTr="00B80EC9">
        <w:tc>
          <w:tcPr>
            <w:tcW w:w="1809" w:type="dxa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2CAB" w:rsidRPr="00B72CAB" w:rsidRDefault="00B72CAB" w:rsidP="00B72C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СКАН ПОДПИСИ</w:t>
            </w:r>
          </w:p>
        </w:tc>
        <w:tc>
          <w:tcPr>
            <w:tcW w:w="425" w:type="dxa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vAlign w:val="bottom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8"/>
                <w:szCs w:val="28"/>
                <w:lang w:eastAsia="ru-RU"/>
              </w:rPr>
              <w:t>Иван Иванович Иванов</w:t>
            </w:r>
          </w:p>
        </w:tc>
      </w:tr>
      <w:tr w:rsidR="00B72CAB" w:rsidRPr="00B72CAB" w:rsidTr="00B80EC9">
        <w:tc>
          <w:tcPr>
            <w:tcW w:w="1809" w:type="dxa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425" w:type="dxa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И.О. Фамилия</w:t>
            </w:r>
          </w:p>
        </w:tc>
      </w:tr>
    </w:tbl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 </w:t>
      </w:r>
    </w:p>
    <w:p w:rsidR="00B72CAB" w:rsidRPr="00B72CAB" w:rsidRDefault="00B72CAB" w:rsidP="00B72CAB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B72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B72CAB" w:rsidRPr="00B72CAB" w:rsidRDefault="00B72CAB" w:rsidP="00B72CAB">
      <w:pPr>
        <w:autoSpaceDN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</w:t>
      </w:r>
      <w:r w:rsidRPr="00B72C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B72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Дневник производственной (технологической (производственно-технологической)) </w:t>
      </w:r>
      <w:r w:rsidRPr="00B72CA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по получению профессиональных умений и опыта профессиональной деятельности</w:t>
      </w:r>
      <w:r w:rsidRPr="00B72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практики: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5870"/>
        <w:gridCol w:w="2343"/>
      </w:tblGrid>
      <w:tr w:rsidR="00B72CAB" w:rsidRPr="00B72CAB" w:rsidTr="00B80EC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highlight w:val="yellow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lang w:eastAsia="ru-RU"/>
              </w:rPr>
              <w:t>Отметка руководителя практики от организации (подпись)</w:t>
            </w:r>
          </w:p>
        </w:tc>
      </w:tr>
      <w:tr w:rsidR="00B72CAB" w:rsidRPr="00B72CAB" w:rsidTr="00B80EC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tabs>
                <w:tab w:val="left" w:pos="217"/>
              </w:tabs>
              <w:autoSpaceDE w:val="0"/>
              <w:autoSpaceDN w:val="0"/>
              <w:adjustRightInd w:val="0"/>
              <w:spacing w:after="0" w:line="264" w:lineRule="auto"/>
              <w:contextualSpacing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Определился(</w:t>
            </w:r>
            <w:proofErr w:type="spellStart"/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лась</w:t>
            </w:r>
            <w:proofErr w:type="spellEnd"/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) с местом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5A3820FB" wp14:editId="365627E2">
                  <wp:extent cx="416859" cy="215153"/>
                  <wp:effectExtent l="0" t="0" r="254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2CAB" w:rsidRPr="00B72CAB" w:rsidTr="00B80EC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Ознакомился(</w:t>
            </w:r>
            <w:proofErr w:type="spellStart"/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лась</w:t>
            </w:r>
            <w:proofErr w:type="spellEnd"/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) с тематикой ВКР по направлению подготовки 27.03.04 «Управление в технических системах».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2244D5C1" wp14:editId="45C91FFC">
                  <wp:extent cx="416859" cy="215153"/>
                  <wp:effectExtent l="0" t="0" r="254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2CAB" w:rsidRPr="00B72CAB" w:rsidTr="00B80EC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Изучил(а) нормативно-правовые и нормативно-технические документы в рамках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4FDCDC57" wp14:editId="66FDCE9E">
                  <wp:extent cx="416859" cy="215153"/>
                  <wp:effectExtent l="0" t="0" r="254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2CAB" w:rsidRPr="00B72CAB" w:rsidTr="00B80EC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Инструктаж по охране труда, пожарной безопасности, правилам внутреннего трудового распорядка.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31EC7B82" wp14:editId="584B0A95">
                  <wp:extent cx="416859" cy="215153"/>
                  <wp:effectExtent l="0" t="0" r="254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2CAB" w:rsidRPr="00B72CAB" w:rsidTr="00B80EC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Составление общего описания АО «</w:t>
            </w:r>
            <w:r w:rsidRPr="00B72CAB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Связь Инжиниринг</w:t>
            </w: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», местоположение, собственник, статус.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51E1E698" wp14:editId="625847B5">
                  <wp:extent cx="416859" cy="215153"/>
                  <wp:effectExtent l="0" t="0" r="254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2CAB" w:rsidRPr="00B72CAB" w:rsidTr="00B80EC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Изучение направления деятельности АО «</w:t>
            </w:r>
            <w:r w:rsidRPr="00B72CAB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Связь Инжиниринг</w:t>
            </w: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», структурной схемы управления его подразделениями, службами и отделами.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6FC3D992" wp14:editId="477EA8AE">
                  <wp:extent cx="416859" cy="215153"/>
                  <wp:effectExtent l="0" t="0" r="254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2CAB" w:rsidRPr="00B72CAB" w:rsidTr="00B80EC9">
        <w:trPr>
          <w:trHeight w:val="621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shd w:val="clear" w:color="auto" w:fill="FFFFFF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Разработка </w:t>
            </w: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shd w:val="clear" w:color="auto" w:fill="FFFFFF"/>
                <w:lang w:eastAsia="ru-RU"/>
              </w:rPr>
              <w:t>мероприятий по формированию требований к структуре, содержанию и оформлению эксплуатационной документации.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Отработка навыков проверки технической и эксплуатационной документации ИС.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Осуществление контроля результатов опытной эксплуатации ИС.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6119F1C0" wp14:editId="3B5C4B16">
                  <wp:extent cx="416859" cy="215153"/>
                  <wp:effectExtent l="0" t="0" r="254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2CAB" w:rsidRPr="00B72CAB" w:rsidTr="00B80EC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Проектирование информационной модели данных ИС, представленной в виде форм входной и выходной информации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5EB959E4" wp14:editId="07BA63F0">
                  <wp:extent cx="416859" cy="215153"/>
                  <wp:effectExtent l="0" t="0" r="254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2CAB" w:rsidRPr="00B72CAB" w:rsidTr="00B80EC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  <w:lang w:eastAsia="ru-RU"/>
              </w:rPr>
              <w:t>Оформление отчета (текст, рисунки, схемы)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14989514" wp14:editId="3C9BDE28">
                  <wp:extent cx="416859" cy="215153"/>
                  <wp:effectExtent l="0" t="0" r="254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2CAB" w:rsidRPr="00B72CAB" w:rsidTr="00B80EC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  <w:lang w:eastAsia="ru-RU"/>
              </w:rPr>
              <w:t>Сдача отчета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42A67FB8" wp14:editId="087E91DC">
                  <wp:extent cx="415846" cy="142875"/>
                  <wp:effectExtent l="0" t="0" r="381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467" cy="145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72CAB" w:rsidRPr="00B72CAB" w:rsidRDefault="00B72CAB" w:rsidP="00B72CAB">
      <w:pPr>
        <w:suppressAutoHyphens/>
        <w:autoSpaceDE w:val="0"/>
        <w:autoSpaceDN w:val="0"/>
        <w:adjustRightInd w:val="0"/>
        <w:spacing w:after="0" w:line="240" w:lineRule="auto"/>
        <w:ind w:left="884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72CAB" w:rsidRPr="00B72CAB" w:rsidRDefault="00B72CAB" w:rsidP="00B72CAB">
      <w:pPr>
        <w:suppressAutoHyphens/>
        <w:autoSpaceDE w:val="0"/>
        <w:autoSpaceDN w:val="0"/>
        <w:adjustRightInd w:val="0"/>
        <w:spacing w:after="0" w:line="240" w:lineRule="auto"/>
        <w:ind w:left="884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ind w:left="786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 w:type="page"/>
      </w:r>
      <w:r w:rsidRPr="00B72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3. Технический отчет.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1. Анализ деятельности АО «Связь Инжиниринг»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АО «</w:t>
      </w:r>
      <w:r w:rsidRPr="00B72CAB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  <w:t>Связь Инжиниринг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» было основано в 1997 году на базе отделов разработки источников электропитания радиотехнического института им. академика А. Л. </w:t>
      </w:r>
      <w:proofErr w:type="spellStart"/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Минца</w:t>
      </w:r>
      <w:proofErr w:type="spellEnd"/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 Это крупная производственная компания, работающая на рынке телекоммуникационного оборудования России и имеющая большой опыт в разработке и производстве систем гарантированного питания постоянного тока для телекоммуникационных сетей связи. Головной офис расположен по адресу: Москва, 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  <w:lang w:eastAsia="ru-RU"/>
        </w:rPr>
        <w:t>6-я Радиальная ул., 9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.</w:t>
      </w:r>
    </w:p>
    <w:p w:rsidR="00B72CAB" w:rsidRPr="00B72CAB" w:rsidRDefault="00B72CAB" w:rsidP="00B72CA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Производство радиоэлектроники – основная специализация АО «Связь Инжиниринг». Мощности предприятия рассчитаны на выполнение полного цикла изготовления электронной техники и приборов.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АО «Связь Инжиниринг» имеет многолетний опыт разработки и производства электронного оборудования для заказчиков из самых разных областей промышленности. Услугами контрактного производства «Связь Инжиниринг» пользуются известные компании энергетической, нефтегазовой, телекоммуникационной и других областей.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Полный цикл производства радиоэлектронного оборудования позволяет специалистам «Связь Инжиниринг» осуществлять тщательный контроль на каждом этапе изготовления продукта. Такой подход гарантирует высокое качество готового изделия.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АО «Связь Инжиниринг» принимает заказы на контрактное производство электроники любой сложности с использованием самых современных технологий и оборудования.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Организационная структура – совокупность способов, посредством которых процесс труда сначала разделяется на отдельные рабочие задачи, а затем достигается координация действий по решению задач; определяет распределение ответственности и полномочий внутри организации.</w:t>
      </w:r>
      <w:r w:rsidRPr="00B72CAB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 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При формировании организационной структуры ЗАО «Связь Инжиниринг» главное внимание отводилось приданию им динамичности с тем, чтобы они могли приспосабливаться к постоянным изменениям внутренней и внешней среды.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Внешняя среда по отношению к предприятию и его организационной структуре представляет собой множество взаимосвязанных факторов, которые оказывают влияние на все, что происходит внутри организации. Это и экономические условия, и потребители, и конкурирующие организации, техника и технология и множество других факторов.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Принято различать функции управления и функции структурных подразделений. Функции управления вообще – это объективная необходимость предприятия как управляемого объекта.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Функции структурных подразделений выражают конкретное содержание управленческой деятельности и сферу влияния в производстве. Они служат основой для формирования структурных подразделений предприятия.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Общий вид структуры управления АО «Связь Инжиниринг» представлен на рисунке 1.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ru-RU"/>
        </w:rPr>
        <w:lastRenderedPageBreak/>
        <w:drawing>
          <wp:inline distT="0" distB="0" distL="0" distR="0" wp14:anchorId="7AAE5A7E" wp14:editId="0DD28F1C">
            <wp:extent cx="6115050" cy="34290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В АО «Связь Инжиниринг» работает квалифицированный и прошедший специальную подготовку постоянный персонал, который обладает необходимой компетентностью для выполнения своих обязанностей. 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Высококвалифицированный персонал проводит научные исследования и разработки в области промышленной безопасности, производства источников питания, экспертизы промышленной безопасности опасных производственных объектов в нефтяной, газовой, химической, нефтехимической и нефтеперерабатывающей промышленности, создания систем промышленного мониторинга ответственных объектов.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2. Информационное и техническое обеспечение системы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В ходе прохождения практики в организационной структуре управления АО «Связь Инжиниринг» был выделен цех электротехники, в котором были изучены: 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- нормативная документация на производство электронных изделий различного назначения и сложности; 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- технология монтажа 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val="en-US" w:eastAsia="ru-RU"/>
        </w:rPr>
        <w:t>SMD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компонентов; 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- рекомендации по: тестированию, настройке и выходному контролю изготовленных радиоэлектронных изделий; 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- особенности документооборота в рамках цеха и на предприятии.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Решение задач автоматизации документооборота на предприятии невозможно без анализа функциональной схемы АСУ. 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АСУ АО «Связь Инжиниринг» является сложной системой, объединяющей в себе подсистемы, решающие поставленные перед ними задачи. Для благополучного решения поставленных задач необходима двусторонняя связь между подсистемами (т.е. информация, используемая одной из подсистем должна быть доступна любой другой подсистеме). И лишь при этом условии возможно безотказное функционирование всей системы в целом.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Использование автоматизированных систем управления в управляющих структурах компании позволяют достичь следующих результатов:</w:t>
      </w:r>
    </w:p>
    <w:p w:rsidR="00B72CAB" w:rsidRPr="00B72CAB" w:rsidRDefault="00B72CAB" w:rsidP="00B72CA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- высокого качества готовой продукции;</w:t>
      </w:r>
    </w:p>
    <w:p w:rsidR="00B72CAB" w:rsidRPr="00B72CAB" w:rsidRDefault="00B72CAB" w:rsidP="00B72CA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- оптимальной загрузки производственных мощностей;</w:t>
      </w:r>
    </w:p>
    <w:p w:rsidR="00B72CAB" w:rsidRPr="00B72CAB" w:rsidRDefault="00B72CAB" w:rsidP="00B72CA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lastRenderedPageBreak/>
        <w:t>- снижения производственных затрат;</w:t>
      </w:r>
    </w:p>
    <w:p w:rsidR="00B72CAB" w:rsidRPr="00B72CAB" w:rsidRDefault="00B72CAB" w:rsidP="00B72CA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- увеличения прибыли;</w:t>
      </w:r>
    </w:p>
    <w:p w:rsidR="00B72CAB" w:rsidRPr="00B72CAB" w:rsidRDefault="00B72CAB" w:rsidP="00B72CA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- эффективного использования финансовых ресурсов;</w:t>
      </w:r>
    </w:p>
    <w:p w:rsidR="00B72CAB" w:rsidRPr="00B72CAB" w:rsidRDefault="00B72CAB" w:rsidP="00B72CA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- увеличения эффективности капитальных вложений.</w:t>
      </w:r>
    </w:p>
    <w:p w:rsidR="00B72CAB" w:rsidRPr="00B72CAB" w:rsidRDefault="00B72CAB" w:rsidP="00B72CAB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 w:bidi="ru-RU"/>
        </w:rPr>
        <w:t xml:space="preserve">Функциональная схема АСУ 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ЗАО «Связь Инжиниринг» представлена на рисунке 2 в виде разветвленной иерархической структуры функциональных подсистем, включающих комплексы решаемых задач автоматизации.</w:t>
      </w:r>
    </w:p>
    <w:p w:rsidR="00B72CAB" w:rsidRPr="00B72CAB" w:rsidRDefault="00B72CAB" w:rsidP="00B72CAB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ru-RU"/>
        </w:rPr>
        <w:drawing>
          <wp:inline distT="0" distB="0" distL="0" distR="0" wp14:anchorId="61C8D80C" wp14:editId="71152B02">
            <wp:extent cx="6115050" cy="3933825"/>
            <wp:effectExtent l="0" t="0" r="0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iCs/>
          <w:color w:val="FF0000"/>
          <w:sz w:val="24"/>
          <w:szCs w:val="24"/>
          <w:lang w:eastAsia="ru-RU"/>
        </w:rPr>
        <w:t>Информационное обеспечение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представляет собой совокупность данных, языковых средств их описания, методов организации, хранения, накопления и доступа к информационным массивам, обеспечивающих выдачу всей информации, необходимой в процессе решения функциональных вопросов деятельности предприятия.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Основным принципом подсистемы </w:t>
      </w:r>
      <w:r w:rsidRPr="00B72CAB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«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Управление качеством готовой продукции</w:t>
      </w:r>
      <w:r w:rsidRPr="00B72CAB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»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, является единство информационной базы в рамках рассматриваемой подсистемы. Между задачами, решаемыми в подсистеме, происходит постоянный обмен информацией.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Схема информационных потоков показана на рисунке 3, из которой можно выявить протекающие в подсистеме информационные 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процессы.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Вх.1 - Сведения о заказе;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Вх.2 - План закупок необходимых комплектующих;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Вх.3 - Сведения о годных и негодных ПП; 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Вх.4 - Аналитические данные для выявления узких участков;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Вх.5 - Эталонные данные ГОСТ и 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ISO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стандартов для выпуска продукции;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Вх.6 - Показатели уровня качества при новых требованиях;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Вх.7 - План закупки материалов, 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SMD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>-компонентов, печатных плат;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Вх.8 - Сведения о выгодных контрактах с поставщиками и покупателями;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Вых.1 - Отчет о финансовых, организационных документах; 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Вых.2 - График обновления технической базы предприятия; 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lastRenderedPageBreak/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Вых.3 - Результаты работы отдела технического контроля;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Вых.4 - Ведение календарного плана выпускаемой продукции;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Вых.5 - Отчет об оперативной работе службы контроля качества;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Вых.6 - Результаты проверки на соответствие заявленных параметров;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Вых.7 - План распределения приоритетности заказов.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41FE615" wp14:editId="66CAA54B">
            <wp:extent cx="6115050" cy="4219575"/>
            <wp:effectExtent l="0" t="0" r="0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Весь информационный обмен на предприятии невозможен без технических средств, объединенных между собой в сеть.</w:t>
      </w:r>
      <w:r w:rsidRPr="00B72C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 АО «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val="en-US" w:eastAsia="ru-RU"/>
        </w:rPr>
        <w:t>C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вязь Инжиниринг» используется локальная сеть топологии типа «звезда». Исходя из масштабов решаемых задач, такой топологии совершенно достаточно. Для создания звездообразной топологии применяется кабель «витая пара» 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val="en-US" w:eastAsia="ru-RU"/>
        </w:rPr>
        <w:t>UTP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5 (категория 5 или 5Е).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 сети с топологией типа «звезда» центром является коммутатор, а лучами - сегменты, на концах которых находятся персональные компьютеры (по одному на каждый сегмент). Выбранная технология позволяет легко модернизировать и развивать сеть. Для обеспечения масштабируемости компьютеры подсоединены к многоканальным маршрутизаторам.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Доступ к глобальной сети 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val="en-US" w:eastAsia="ru-RU"/>
        </w:rPr>
        <w:t>Internet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осуществляется через выделенный канал предприятия (см. рисунок 4).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ru-RU"/>
        </w:rPr>
        <w:lastRenderedPageBreak/>
        <w:drawing>
          <wp:inline distT="0" distB="0" distL="0" distR="0" wp14:anchorId="07341D25" wp14:editId="754EC152">
            <wp:extent cx="5848350" cy="3667125"/>
            <wp:effectExtent l="0" t="0" r="0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Информация, необходимая для решения любых задач, в том числе задач автоматизации документооборота, представляет собой единый комплекс, начиная с исходных первичных данных и информационных массивов и кончая выходными результатами. Точность информации определяется в основном достоверностью исходных данных. Например, ля решения задачи «Формирования оптимального плана выпуска печатных плат» необходимо разработать входные и выходные формы (в виде таблиц) содержащие необходимые поля и столбцы для ввода обрабатываемой информации.</w:t>
      </w:r>
    </w:p>
    <w:p w:rsidR="00B72CAB" w:rsidRPr="00B72CAB" w:rsidRDefault="00B72CAB" w:rsidP="00B72CAB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Входными формами будут являться таблицы, содержащие информацию об печатных платах, ценах, текущем состоянии.</w:t>
      </w:r>
    </w:p>
    <w:p w:rsidR="00B72CAB" w:rsidRPr="00B72CAB" w:rsidRDefault="00B72CAB" w:rsidP="00B72CAB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Входная и выходная формы являются внутренними документами АО «Связь Инжиниринг».</w:t>
      </w:r>
    </w:p>
    <w:p w:rsidR="00B72CAB" w:rsidRPr="00B72CAB" w:rsidRDefault="00B72CAB" w:rsidP="00B72CAB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Результаты анализа запасов электронных компонентов для изготовления печатных плат содержатся в входной форме (таблица 1), включающей следующие поля</w:t>
      </w:r>
      <w:r w:rsidRPr="00B72CAB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:</w:t>
      </w:r>
    </w:p>
    <w:p w:rsidR="00B72CAB" w:rsidRPr="00B72CAB" w:rsidRDefault="00B72CAB" w:rsidP="00B72CAB">
      <w:pPr>
        <w:widowControl w:val="0"/>
        <w:numPr>
          <w:ilvl w:val="0"/>
          <w:numId w:val="17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Название изделия (печатная плата ПП);</w:t>
      </w:r>
    </w:p>
    <w:p w:rsidR="00B72CAB" w:rsidRPr="00B72CAB" w:rsidRDefault="00B72CAB" w:rsidP="00B72CAB">
      <w:pPr>
        <w:widowControl w:val="0"/>
        <w:numPr>
          <w:ilvl w:val="0"/>
          <w:numId w:val="17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Шифр изделия;</w:t>
      </w:r>
    </w:p>
    <w:p w:rsidR="00B72CAB" w:rsidRPr="00B72CAB" w:rsidRDefault="00B72CAB" w:rsidP="00B72CAB">
      <w:pPr>
        <w:widowControl w:val="0"/>
        <w:numPr>
          <w:ilvl w:val="0"/>
          <w:numId w:val="17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Себестоимость хранения ПП в месяц, руб.; </w:t>
      </w:r>
    </w:p>
    <w:p w:rsidR="00B72CAB" w:rsidRPr="00B72CAB" w:rsidRDefault="00B72CAB" w:rsidP="00B72CAB">
      <w:pPr>
        <w:widowControl w:val="0"/>
        <w:numPr>
          <w:ilvl w:val="0"/>
          <w:numId w:val="17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Начальный запас ПП, шт.;</w:t>
      </w:r>
    </w:p>
    <w:p w:rsidR="00B72CAB" w:rsidRPr="00B72CAB" w:rsidRDefault="00B72CAB" w:rsidP="00B72CAB">
      <w:pPr>
        <w:widowControl w:val="0"/>
        <w:numPr>
          <w:ilvl w:val="0"/>
          <w:numId w:val="17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Затраты на хранение ПП за месяц, руб.;</w:t>
      </w:r>
    </w:p>
    <w:p w:rsidR="00B72CAB" w:rsidRPr="00B72CAB" w:rsidRDefault="00B72CAB" w:rsidP="00B72CAB">
      <w:pPr>
        <w:widowControl w:val="0"/>
        <w:numPr>
          <w:ilvl w:val="0"/>
          <w:numId w:val="17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Стоимость одной ПП за хранение в месяц;</w:t>
      </w:r>
    </w:p>
    <w:p w:rsidR="00B72CAB" w:rsidRPr="00B72CAB" w:rsidRDefault="00B72CAB" w:rsidP="00B72CAB">
      <w:pPr>
        <w:widowControl w:val="0"/>
        <w:numPr>
          <w:ilvl w:val="0"/>
          <w:numId w:val="17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Производственный план, шт.;</w:t>
      </w:r>
    </w:p>
    <w:p w:rsidR="00B72CAB" w:rsidRPr="00B72CAB" w:rsidRDefault="00B72CAB" w:rsidP="00B72CAB">
      <w:pPr>
        <w:widowControl w:val="0"/>
        <w:numPr>
          <w:ilvl w:val="0"/>
          <w:numId w:val="17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Себестоимость производства, руб./шт.;</w:t>
      </w:r>
    </w:p>
    <w:p w:rsidR="00B72CAB" w:rsidRPr="00B72CAB" w:rsidRDefault="00B72CAB" w:rsidP="00B72CAB">
      <w:pPr>
        <w:widowControl w:val="0"/>
        <w:numPr>
          <w:ilvl w:val="0"/>
          <w:numId w:val="17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Спрос в месяц, шт.;</w:t>
      </w:r>
    </w:p>
    <w:p w:rsidR="00B72CAB" w:rsidRPr="00B72CAB" w:rsidRDefault="00B72CAB" w:rsidP="00B72CAB">
      <w:pPr>
        <w:widowControl w:val="0"/>
        <w:numPr>
          <w:ilvl w:val="0"/>
          <w:numId w:val="17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Ёмкость склада, шт. – количество изделий (ПП) на складе предприятия.</w:t>
      </w:r>
    </w:p>
    <w:p w:rsidR="00B72CAB" w:rsidRPr="00B72CAB" w:rsidRDefault="00B72CAB" w:rsidP="00B72CAB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left="993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left="899" w:hanging="89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left="899" w:hanging="89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left="899" w:hanging="89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left="899" w:hanging="899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Таблица 1 - «Входная форма для анализа запасов печатных плат»</w:t>
      </w:r>
    </w:p>
    <w:tbl>
      <w:tblPr>
        <w:tblW w:w="9654" w:type="dxa"/>
        <w:tblInd w:w="93" w:type="dxa"/>
        <w:tblLook w:val="04A0" w:firstRow="1" w:lastRow="0" w:firstColumn="1" w:lastColumn="0" w:noHBand="0" w:noVBand="1"/>
      </w:tblPr>
      <w:tblGrid>
        <w:gridCol w:w="3262"/>
        <w:gridCol w:w="1049"/>
        <w:gridCol w:w="1147"/>
        <w:gridCol w:w="1049"/>
        <w:gridCol w:w="1049"/>
        <w:gridCol w:w="1049"/>
        <w:gridCol w:w="1049"/>
      </w:tblGrid>
      <w:tr w:rsidR="00B72CAB" w:rsidRPr="00B72CAB" w:rsidTr="00B80EC9">
        <w:trPr>
          <w:trHeight w:val="315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АО «Связь Инжиниринг»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ПЕРВЫЙ КВАРТАЛ 2021 г.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B72CAB" w:rsidRPr="00B72CAB" w:rsidTr="00B80EC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июнь</w:t>
            </w:r>
          </w:p>
        </w:tc>
      </w:tr>
      <w:tr w:rsidR="00B72CAB" w:rsidRPr="00B72CAB" w:rsidTr="00B80EC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Название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Шифр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Себестоимость хранения ПП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Начальный запас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B72CAB" w:rsidRPr="00B72CAB" w:rsidTr="00B80EC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Затраты на хранение за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B72CAB" w:rsidRPr="00B72CAB" w:rsidTr="00B80EC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Стоимость одной ПП за хранение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B72CAB" w:rsidRPr="00B72CAB" w:rsidTr="00B80EC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Производственный план,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B72CAB" w:rsidRPr="00B72CAB" w:rsidTr="00B80EC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Себестоимость производства, руб./шт.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Спрос в месяц,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B72CAB" w:rsidRPr="00B72CAB" w:rsidTr="00B80EC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Емкость склада,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B72CAB" w:rsidRPr="00B72CAB" w:rsidTr="00B80EC9">
        <w:trPr>
          <w:trHeight w:val="37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М.П. «__»________20__год Подпись__________ Расшифровка ________</w:t>
            </w:r>
          </w:p>
        </w:tc>
      </w:tr>
    </w:tbl>
    <w:p w:rsidR="00B72CAB" w:rsidRPr="00B72CAB" w:rsidRDefault="00B72CAB" w:rsidP="00B72CAB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Выходной формой будет служить заявка-запрос, отправляемая поставщикам электронной почтой на поставку конкретного электронного компонента/компонентов (таблица 2). </w:t>
      </w:r>
    </w:p>
    <w:p w:rsidR="00B72CAB" w:rsidRPr="00B72CAB" w:rsidRDefault="00B72CAB" w:rsidP="00B72CAB">
      <w:pPr>
        <w:widowControl w:val="0"/>
        <w:numPr>
          <w:ilvl w:val="0"/>
          <w:numId w:val="18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Наименование изделия (ПП);</w:t>
      </w:r>
    </w:p>
    <w:p w:rsidR="00B72CAB" w:rsidRPr="00B72CAB" w:rsidRDefault="00B72CAB" w:rsidP="00B72CAB">
      <w:pPr>
        <w:widowControl w:val="0"/>
        <w:numPr>
          <w:ilvl w:val="0"/>
          <w:numId w:val="18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Шифр изделия (ПП);</w:t>
      </w:r>
    </w:p>
    <w:p w:rsidR="00B72CAB" w:rsidRPr="00B72CAB" w:rsidRDefault="00B72CAB" w:rsidP="00B72CAB">
      <w:pPr>
        <w:widowControl w:val="0"/>
        <w:numPr>
          <w:ilvl w:val="0"/>
          <w:numId w:val="18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Затраты на производство, руб.;</w:t>
      </w:r>
      <w:r w:rsidRPr="00B72CAB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 </w:t>
      </w:r>
    </w:p>
    <w:p w:rsidR="00B72CAB" w:rsidRPr="00B72CAB" w:rsidRDefault="00B72CAB" w:rsidP="00B72CAB">
      <w:pPr>
        <w:widowControl w:val="0"/>
        <w:numPr>
          <w:ilvl w:val="0"/>
          <w:numId w:val="18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Затраты на хранение, руб.;</w:t>
      </w:r>
    </w:p>
    <w:p w:rsidR="00B72CAB" w:rsidRPr="00B72CAB" w:rsidRDefault="00B72CAB" w:rsidP="00B72CAB">
      <w:pPr>
        <w:widowControl w:val="0"/>
        <w:numPr>
          <w:ilvl w:val="0"/>
          <w:numId w:val="18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Суммарные затраты, руб.</w:t>
      </w:r>
    </w:p>
    <w:p w:rsidR="00B72CAB" w:rsidRPr="00B72CAB" w:rsidRDefault="00B72CAB" w:rsidP="00B72CAB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Таблица 2 - Выходная форма «Заявка-запрос на поставку печатных плат»</w:t>
      </w:r>
    </w:p>
    <w:tbl>
      <w:tblPr>
        <w:tblW w:w="10353" w:type="dxa"/>
        <w:tblLook w:val="04A0" w:firstRow="1" w:lastRow="0" w:firstColumn="1" w:lastColumn="0" w:noHBand="0" w:noVBand="1"/>
      </w:tblPr>
      <w:tblGrid>
        <w:gridCol w:w="2333"/>
        <w:gridCol w:w="993"/>
        <w:gridCol w:w="1149"/>
        <w:gridCol w:w="994"/>
        <w:gridCol w:w="994"/>
        <w:gridCol w:w="994"/>
        <w:gridCol w:w="994"/>
        <w:gridCol w:w="1119"/>
        <w:gridCol w:w="783"/>
      </w:tblGrid>
      <w:tr w:rsidR="00B72CAB" w:rsidRPr="00B72CAB" w:rsidTr="00B80EC9">
        <w:trPr>
          <w:trHeight w:val="44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52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АО «Связь Инжиниринг»</w:t>
            </w:r>
          </w:p>
        </w:tc>
        <w:tc>
          <w:tcPr>
            <w:tcW w:w="10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ПЕРВЫЙ КВАРТАЛ 2021 г.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Наименование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Шифр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Затраты на производство,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Затраты на хранение,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Суммарные затраты,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686"/>
        </w:trPr>
        <w:tc>
          <w:tcPr>
            <w:tcW w:w="102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МП. «__»________20__год Подпись__________ Расшифровка ________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B72CAB" w:rsidRPr="00B72CAB" w:rsidRDefault="00B72CAB" w:rsidP="00B72CAB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Проведенный анализ информационных потоков и сформированные формы входной и выходной информации помогут автоматизировать документооборот на предприятии АО 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lastRenderedPageBreak/>
        <w:t>«Связь Инжиниринг».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B72CAB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lastRenderedPageBreak/>
        <w:t>Список используемых источников</w:t>
      </w:r>
    </w:p>
    <w:p w:rsidR="00B72CAB" w:rsidRPr="00B72CAB" w:rsidRDefault="00B72CAB" w:rsidP="00B72CAB">
      <w:pPr>
        <w:widowControl w:val="0"/>
        <w:numPr>
          <w:ilvl w:val="1"/>
          <w:numId w:val="1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contextualSpacing/>
        <w:mirrorIndents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Информационные системы и технологии: Научное издание / Под ред. Ю.Ф. Тельнова. - М.: </w:t>
      </w:r>
      <w:proofErr w:type="spellStart"/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Юнити</w:t>
      </w:r>
      <w:proofErr w:type="spellEnd"/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, 2016. - 303 c.</w:t>
      </w:r>
    </w:p>
    <w:p w:rsidR="00B72CAB" w:rsidRPr="00B72CAB" w:rsidRDefault="00B72CAB" w:rsidP="00B72CAB">
      <w:pPr>
        <w:widowControl w:val="0"/>
        <w:numPr>
          <w:ilvl w:val="1"/>
          <w:numId w:val="1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contextualSpacing/>
        <w:mirrorIndents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Бондаренко И.С. Информационные технологии: учебник / И.С. Бондаренко. – М.: Изд. Дом НИТУ «</w:t>
      </w:r>
      <w:proofErr w:type="spellStart"/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МИСиС</w:t>
      </w:r>
      <w:proofErr w:type="spellEnd"/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», 2021. – 136 с.</w:t>
      </w:r>
    </w:p>
    <w:p w:rsidR="00B72CAB" w:rsidRPr="00B72CAB" w:rsidRDefault="00B72CAB" w:rsidP="00B72CAB">
      <w:pPr>
        <w:widowControl w:val="0"/>
        <w:numPr>
          <w:ilvl w:val="1"/>
          <w:numId w:val="1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contextualSpacing/>
        <w:mirrorIndents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Клепиков В.В. Автоматизация производственных процессов / В.В. Клепиков, Н.М. Султан-заде, А.Г. </w:t>
      </w:r>
      <w:proofErr w:type="spellStart"/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Схиртладзе</w:t>
      </w:r>
      <w:proofErr w:type="spellEnd"/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. - М.: Инфра-М, 2018. - 480 c.</w:t>
      </w:r>
    </w:p>
    <w:p w:rsidR="00B72CAB" w:rsidRPr="00B72CAB" w:rsidRDefault="00B72CAB" w:rsidP="00B72CAB">
      <w:pPr>
        <w:widowControl w:val="0"/>
        <w:numPr>
          <w:ilvl w:val="1"/>
          <w:numId w:val="1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contextualSpacing/>
        <w:mirrorIndents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  <w:t>ГОСТ 2.601-2006 Единая система конструкторской документации. Эксплуатационные документы.</w:t>
      </w:r>
    </w:p>
    <w:p w:rsidR="00B72CAB" w:rsidRPr="00B72CAB" w:rsidRDefault="00B72CAB" w:rsidP="00B72CAB">
      <w:pPr>
        <w:widowControl w:val="0"/>
        <w:numPr>
          <w:ilvl w:val="1"/>
          <w:numId w:val="1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contextualSpacing/>
        <w:mirrorIndents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  <w:t>ГОСТ 2.610-2006 Единая система конструкторской документации. Правила выполнения эксплуатационных документов.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72CAB" w:rsidRPr="00B72CAB" w:rsidRDefault="00B72CAB" w:rsidP="00B72CAB">
      <w:pPr>
        <w:keepNext/>
        <w:widowControl w:val="0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proofErr w:type="gramStart"/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« 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ХХ</w:t>
      </w:r>
      <w:proofErr w:type="gramEnd"/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» 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ХХХ</w:t>
      </w:r>
      <w:r w:rsidRPr="00B72CA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 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>202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Х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>г.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5"/>
        <w:gridCol w:w="2755"/>
        <w:gridCol w:w="414"/>
        <w:gridCol w:w="4351"/>
      </w:tblGrid>
      <w:tr w:rsidR="00B72CAB" w:rsidRPr="00B72CAB" w:rsidTr="00B80EC9">
        <w:tc>
          <w:tcPr>
            <w:tcW w:w="1843" w:type="dxa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Обучающийся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СКАН ПОДПИСИ</w:t>
            </w:r>
          </w:p>
          <w:p w:rsidR="00B72CAB" w:rsidRPr="00B72CAB" w:rsidRDefault="00B72CAB" w:rsidP="00B72C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          Иван Иванович Иванов</w:t>
            </w:r>
          </w:p>
        </w:tc>
      </w:tr>
      <w:tr w:rsidR="00B72CAB" w:rsidRPr="00B72CAB" w:rsidTr="00B80EC9">
        <w:tc>
          <w:tcPr>
            <w:tcW w:w="1843" w:type="dxa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(подпись)</w:t>
            </w:r>
          </w:p>
        </w:tc>
        <w:tc>
          <w:tcPr>
            <w:tcW w:w="425" w:type="dxa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И.О. Фамилия</w:t>
            </w:r>
          </w:p>
        </w:tc>
      </w:tr>
    </w:tbl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B72CAB" w:rsidRPr="00B72CAB" w:rsidRDefault="00B72CAB" w:rsidP="00B72CAB">
      <w:pPr>
        <w:adjustRightInd w:val="0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4. Заключение руководителя от организации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 ходе практики обучающимся проведено ознакомление с производственной деятельностью в АО «Связь Инжиниринг» и получены первичные профессиональные навыки и умения в должности младшего системного администратора.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 процессе прохождения производственной практики обучающимся был показан высокий уровень теоретической подготовки и умения использовать полученные знания в ходе практической реализации поставленных в рамках индивидуального задания на практику задач.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За время прохождения производственной практики обучающийся Иванов Иван Иванович посвятил основную часть времени вопросам изучения структуры организации, 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За время прохождения практики обучающийся показывал высокий уровень знаний, ответственно выполнял поставленные перед ним задачи, вовремя выполнял задания по графику прохождения практики.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Составленный по результатам практики отчет соответствует тому объёму работ, который был выполнен.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На основание сказанного полагаю, что производственная практика выполнена в полном объёме и в соответствии с имеющейся программой, индивидуальное задание выполнено также в полном объёме, качественно.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B72CAB" w:rsidRPr="00B72CAB" w:rsidTr="00B80EC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  <w:t>Обучающийся по итогам производственной (технологической (производственно-технологической)) практики заслуживает оценку: «____________________________».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B72CAB" w:rsidRPr="00B72CAB" w:rsidTr="00B80EC9">
        <w:tc>
          <w:tcPr>
            <w:tcW w:w="3597" w:type="dxa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Дата: </w:t>
            </w:r>
            <w:r w:rsidRPr="00B72CA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  <w:t xml:space="preserve">« </w:t>
            </w: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ХХ </w:t>
            </w:r>
            <w:r w:rsidRPr="00B72CA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  <w:t xml:space="preserve">» </w:t>
            </w: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ХХХ</w:t>
            </w:r>
            <w:r w:rsidRPr="00B72CA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  <w:lang w:eastAsia="ru-RU"/>
              </w:rPr>
              <w:t xml:space="preserve">  </w:t>
            </w:r>
            <w:r w:rsidRPr="00B72CA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  <w:t>202</w:t>
            </w: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Х </w:t>
            </w:r>
            <w:r w:rsidRPr="00B72CA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6009" w:type="dxa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59264" behindDoc="1" locked="0" layoutInCell="1" allowOverlap="1" wp14:anchorId="695B5F6C" wp14:editId="71689D28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1270</wp:posOffset>
                  </wp:positionV>
                  <wp:extent cx="720762" cy="372006"/>
                  <wp:effectExtent l="0" t="0" r="3175" b="9525"/>
                  <wp:wrapNone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762" cy="372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72C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</w:t>
            </w:r>
          </w:p>
          <w:p w:rsidR="00B72CAB" w:rsidRPr="00B72CAB" w:rsidRDefault="00B72CAB" w:rsidP="00B72CAB">
            <w:pPr>
              <w:widowControl w:val="0"/>
              <w:tabs>
                <w:tab w:val="left" w:pos="870"/>
                <w:tab w:val="center" w:pos="2896"/>
              </w:tabs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u w:val="single"/>
                <w:lang w:eastAsia="ru-RU"/>
              </w:rPr>
              <w:tab/>
            </w:r>
            <w:r w:rsidRPr="00B72CA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u w:val="single"/>
                <w:lang w:eastAsia="ru-RU"/>
              </w:rPr>
              <w:tab/>
            </w: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  <w:lang w:eastAsia="ru-RU"/>
              </w:rPr>
              <w:t>С.С. Семенов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pacing w:val="-5"/>
                <w:sz w:val="16"/>
                <w:szCs w:val="16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подпись                       </w:t>
            </w:r>
            <w:r w:rsidRPr="00B72CA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И.О. Фамилия </w:t>
            </w:r>
            <w:r w:rsidRPr="00B72CAB">
              <w:rPr>
                <w:rFonts w:ascii="Times New Roman" w:eastAsia="Times New Roman" w:hAnsi="Times New Roman" w:cs="Times New Roman"/>
                <w:color w:val="000000"/>
                <w:spacing w:val="-5"/>
                <w:sz w:val="16"/>
                <w:szCs w:val="16"/>
                <w:lang w:eastAsia="ru-RU"/>
              </w:rPr>
              <w:t>руководителя практики от организации</w:t>
            </w:r>
          </w:p>
          <w:p w:rsidR="00B72CAB" w:rsidRPr="00B72CAB" w:rsidRDefault="00B72CAB" w:rsidP="00B72CAB">
            <w:pPr>
              <w:autoSpaceDN w:val="0"/>
              <w:adjustRightInd w:val="0"/>
              <w:spacing w:after="0" w:line="360" w:lineRule="auto"/>
              <w:ind w:left="42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МП</w:t>
            </w:r>
          </w:p>
        </w:tc>
      </w:tr>
    </w:tbl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Основные результаты выполнения задания на практику</w:t>
      </w:r>
    </w:p>
    <w:p w:rsidR="00B72CAB" w:rsidRPr="00B72CAB" w:rsidRDefault="00B72CAB" w:rsidP="00B72CAB">
      <w:pPr>
        <w:keepNext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B72CAB" w:rsidRPr="00B72CAB" w:rsidRDefault="00B72CAB" w:rsidP="00B72CAB">
      <w:pPr>
        <w:keepNext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Текст в таблице набирается шрифтом </w:t>
      </w:r>
      <w:proofErr w:type="spellStart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Times</w:t>
      </w:r>
      <w:proofErr w:type="spellEnd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New</w:t>
      </w:r>
      <w:proofErr w:type="spellEnd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Roman</w:t>
      </w:r>
      <w:proofErr w:type="spellEnd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размер 12, оформление – обычное, межстрочный интервал – одинарный, отступ первой строки абзаца – нет.</w:t>
      </w:r>
    </w:p>
    <w:p w:rsidR="00B72CAB" w:rsidRPr="00B72CAB" w:rsidRDefault="00B72CAB" w:rsidP="00B72CAB">
      <w:pPr>
        <w:keepNext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60"/>
        <w:gridCol w:w="8079"/>
      </w:tblGrid>
      <w:tr w:rsidR="00B72CAB" w:rsidRPr="00B72CAB" w:rsidTr="00B80EC9">
        <w:trPr>
          <w:trHeight w:hRule="exact" w:val="577"/>
          <w:tblCellSpacing w:w="20" w:type="dxa"/>
          <w:jc w:val="center"/>
        </w:trPr>
        <w:tc>
          <w:tcPr>
            <w:tcW w:w="643" w:type="pct"/>
            <w:shd w:val="clear" w:color="auto" w:fill="FFFFFF"/>
            <w:vAlign w:val="center"/>
          </w:tcPr>
          <w:p w:rsidR="00B72CAB" w:rsidRPr="00B72CAB" w:rsidRDefault="00B72CAB" w:rsidP="00B72CAB">
            <w:pPr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66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color w:val="000000"/>
                <w:spacing w:val="11"/>
                <w:sz w:val="24"/>
                <w:szCs w:val="24"/>
                <w:lang w:eastAsia="ru-RU"/>
              </w:rPr>
              <w:t>№</w:t>
            </w:r>
            <w:r w:rsidRPr="00B72CAB">
              <w:rPr>
                <w:rFonts w:ascii="Times New Roman" w:eastAsia="Times New Roman" w:hAnsi="Times New Roman" w:cs="Times New Roman"/>
                <w:b/>
                <w:color w:val="000000"/>
                <w:spacing w:val="11"/>
                <w:sz w:val="24"/>
                <w:szCs w:val="24"/>
                <w:lang w:val="en-US" w:eastAsia="ru-RU"/>
              </w:rPr>
              <w:t xml:space="preserve"> </w:t>
            </w:r>
            <w:r w:rsidRPr="00B72CAB">
              <w:rPr>
                <w:rFonts w:ascii="Times New Roman" w:eastAsia="Times New Roman" w:hAnsi="Times New Roman" w:cs="Times New Roman"/>
                <w:b/>
                <w:color w:val="000000"/>
                <w:spacing w:val="11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295" w:type="pct"/>
            <w:shd w:val="clear" w:color="auto" w:fill="FFFFFF"/>
            <w:vAlign w:val="center"/>
          </w:tcPr>
          <w:p w:rsidR="00B72CAB" w:rsidRPr="00B72CAB" w:rsidRDefault="00B72CAB" w:rsidP="00B72CAB">
            <w:pPr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 xml:space="preserve">Результаты выполнения задания по практике </w:t>
            </w:r>
          </w:p>
        </w:tc>
      </w:tr>
      <w:tr w:rsidR="00B72CAB" w:rsidRPr="00B72CAB" w:rsidTr="00B80EC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B72CAB" w:rsidRPr="00B72CAB" w:rsidRDefault="00B72CAB" w:rsidP="00B72C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95" w:type="pct"/>
            <w:shd w:val="clear" w:color="auto" w:fill="FFFFFF"/>
          </w:tcPr>
          <w:p w:rsidR="00B72CAB" w:rsidRPr="00B72CAB" w:rsidRDefault="00B72CAB" w:rsidP="00B72CA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Определено место прохождения практики.</w:t>
            </w:r>
          </w:p>
        </w:tc>
      </w:tr>
      <w:tr w:rsidR="00B72CAB" w:rsidRPr="00B72CAB" w:rsidTr="00B80EC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B72CAB" w:rsidRPr="00B72CAB" w:rsidRDefault="00B72CAB" w:rsidP="00B72C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95" w:type="pct"/>
            <w:shd w:val="clear" w:color="auto" w:fill="FFFFFF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Изучена тематика ВКР по направлению подготовки 27.03.04 «Управление в технических системах».</w:t>
            </w:r>
          </w:p>
        </w:tc>
      </w:tr>
      <w:tr w:rsidR="00B72CAB" w:rsidRPr="00B72CAB" w:rsidTr="00B80EC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B72CAB" w:rsidRPr="00B72CAB" w:rsidRDefault="00B72CAB" w:rsidP="00B72C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95" w:type="pct"/>
            <w:shd w:val="clear" w:color="auto" w:fill="FFFFFF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Изучены нормативно-правовые и нормативно-технические документы в рамках прохождения практики.</w:t>
            </w:r>
          </w:p>
        </w:tc>
      </w:tr>
      <w:tr w:rsidR="00B72CAB" w:rsidRPr="00B72CAB" w:rsidTr="00B80EC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B72CAB" w:rsidRPr="00B72CAB" w:rsidRDefault="00B72CAB" w:rsidP="00B72C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95" w:type="pct"/>
            <w:shd w:val="clear" w:color="auto" w:fill="FFFFFF"/>
          </w:tcPr>
          <w:p w:rsidR="00B72CAB" w:rsidRPr="00B72CAB" w:rsidRDefault="00B72CAB" w:rsidP="00B72CAB">
            <w:pPr>
              <w:widowControl w:val="0"/>
              <w:tabs>
                <w:tab w:val="left" w:pos="217"/>
              </w:tabs>
              <w:autoSpaceDE w:val="0"/>
              <w:autoSpaceDN w:val="0"/>
              <w:adjustRightInd w:val="0"/>
              <w:spacing w:after="0" w:line="264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Пройден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</w:tr>
      <w:tr w:rsidR="00B72CAB" w:rsidRPr="00B72CAB" w:rsidTr="00B80EC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B72CAB" w:rsidRPr="00B72CAB" w:rsidRDefault="00B72CAB" w:rsidP="00B72C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95" w:type="pct"/>
            <w:shd w:val="clear" w:color="auto" w:fill="FFFFFF"/>
          </w:tcPr>
          <w:p w:rsidR="00B72CAB" w:rsidRPr="00B72CAB" w:rsidRDefault="00B72CAB" w:rsidP="00B72CAB">
            <w:pPr>
              <w:tabs>
                <w:tab w:val="left" w:pos="175"/>
                <w:tab w:val="left" w:pos="217"/>
              </w:tabs>
              <w:spacing w:after="0" w:line="264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Составлено общее описание предприятия (организации) – название, местоположение, собственник, статус.</w:t>
            </w:r>
          </w:p>
        </w:tc>
      </w:tr>
      <w:tr w:rsidR="00B72CAB" w:rsidRPr="00B72CAB" w:rsidTr="00B80EC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B72CAB" w:rsidRPr="00B72CAB" w:rsidRDefault="00B72CAB" w:rsidP="00B72C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95" w:type="pct"/>
            <w:shd w:val="clear" w:color="auto" w:fill="FFFFFF"/>
          </w:tcPr>
          <w:p w:rsidR="00B72CAB" w:rsidRPr="00B72CAB" w:rsidRDefault="00B72CAB" w:rsidP="00B72CAB">
            <w:pPr>
              <w:tabs>
                <w:tab w:val="left" w:pos="175"/>
                <w:tab w:val="left" w:pos="217"/>
              </w:tabs>
              <w:spacing w:after="0" w:line="264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Изучены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</w:tr>
      <w:tr w:rsidR="00B72CAB" w:rsidRPr="00B72CAB" w:rsidTr="00B80EC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B72CAB" w:rsidRPr="00B72CAB" w:rsidRDefault="00B72CAB" w:rsidP="00B72C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95" w:type="pct"/>
            <w:shd w:val="clear" w:color="auto" w:fill="FFFFFF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Предложены мероприятия по разработке информационной системы организации. Установить требования к вводу, обработке и выводу данных, необходимых для функционирования ИС. Спроектирована информационную модель данных ИС.</w:t>
            </w:r>
          </w:p>
        </w:tc>
      </w:tr>
      <w:tr w:rsidR="00B72CAB" w:rsidRPr="00B72CAB" w:rsidTr="00B80EC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B72CAB" w:rsidRPr="00B72CAB" w:rsidRDefault="00B72CAB" w:rsidP="00B72C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95" w:type="pct"/>
            <w:shd w:val="clear" w:color="auto" w:fill="FFFFFF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70" w:right="-36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Установлены </w:t>
            </w: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shd w:val="clear" w:color="auto" w:fill="FFFFFF"/>
                <w:lang w:eastAsia="ru-RU"/>
              </w:rPr>
              <w:t xml:space="preserve">требования к структуре, содержанию и оформлению эксплуатационной документации. </w:t>
            </w: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Предложен алгоритм проверки эксплуатационной документации ИС. Предложен алгоритм контроля результатов опытной эксплуатации ИС.</w:t>
            </w:r>
          </w:p>
        </w:tc>
      </w:tr>
      <w:tr w:rsidR="00B72CAB" w:rsidRPr="00B72CAB" w:rsidTr="00B80EC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B72CAB" w:rsidRPr="00B72CAB" w:rsidRDefault="00B72CAB" w:rsidP="00B72C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95" w:type="pct"/>
            <w:shd w:val="clear" w:color="auto" w:fill="FFFFFF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70" w:right="-36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Разработан алгоритм по тестированию компонентов ИС. Предложить алгоритм разработки технических документов на тестирование компонентов программного обеспечения на каждом этапе жизненного цикла ИС.</w:t>
            </w:r>
          </w:p>
        </w:tc>
      </w:tr>
      <w:tr w:rsidR="00B72CAB" w:rsidRPr="00B72CAB" w:rsidTr="00B80EC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B72CAB" w:rsidRPr="00B72CAB" w:rsidRDefault="00B72CAB" w:rsidP="00B72C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295" w:type="pct"/>
            <w:shd w:val="clear" w:color="auto" w:fill="FFFFFF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  <w:lang w:eastAsia="ru-RU"/>
              </w:rPr>
              <w:t>Оформлен отчет (текст, рисунки, схемы)</w:t>
            </w:r>
          </w:p>
        </w:tc>
      </w:tr>
      <w:tr w:rsidR="00B72CAB" w:rsidRPr="00B72CAB" w:rsidTr="00B80EC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B72CAB" w:rsidRPr="00B72CAB" w:rsidRDefault="00B72CAB" w:rsidP="00B72C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295" w:type="pct"/>
            <w:shd w:val="clear" w:color="auto" w:fill="FFFFFF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  <w:lang w:eastAsia="ru-RU"/>
              </w:rPr>
              <w:t>Сдан отчет</w:t>
            </w:r>
          </w:p>
        </w:tc>
      </w:tr>
    </w:tbl>
    <w:p w:rsidR="00B72CAB" w:rsidRPr="00B72CAB" w:rsidRDefault="00B72CAB" w:rsidP="00B72CAB">
      <w:pPr>
        <w:keepNext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pageBreakBefore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lastRenderedPageBreak/>
        <w:t>6</w:t>
      </w:r>
      <w:r w:rsidRPr="00B72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Заключение руководителя от Института </w:t>
      </w: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B72CAB" w:rsidRPr="00B72CAB" w:rsidTr="00B80EC9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B72CAB" w:rsidRPr="00B72CAB" w:rsidRDefault="00B72CAB" w:rsidP="00B72CAB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B72CAB" w:rsidRPr="00B72CAB" w:rsidRDefault="00B72CAB" w:rsidP="00B72CAB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B72CAB" w:rsidRPr="00B72CAB" w:rsidRDefault="00B72CAB" w:rsidP="00B72CAB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B72CAB" w:rsidRPr="00B72CAB" w:rsidRDefault="00B72CAB" w:rsidP="00B72CAB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Балл</w:t>
            </w:r>
          </w:p>
          <w:p w:rsidR="00B72CAB" w:rsidRPr="00B72CAB" w:rsidRDefault="00B72CAB" w:rsidP="00B72CAB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(0…20)</w:t>
            </w:r>
          </w:p>
        </w:tc>
        <w:tc>
          <w:tcPr>
            <w:tcW w:w="3167" w:type="dxa"/>
            <w:shd w:val="clear" w:color="auto" w:fill="auto"/>
            <w:vAlign w:val="center"/>
          </w:tcPr>
          <w:p w:rsidR="00B72CAB" w:rsidRPr="00B72CAB" w:rsidRDefault="00B72CAB" w:rsidP="00B72CAB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Комментарии</w:t>
            </w:r>
          </w:p>
          <w:p w:rsidR="00B72CAB" w:rsidRPr="00B72CAB" w:rsidRDefault="00B72CAB" w:rsidP="00B72CAB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(при необходимости)</w:t>
            </w:r>
          </w:p>
        </w:tc>
      </w:tr>
      <w:tr w:rsidR="00B72CAB" w:rsidRPr="00B72CAB" w:rsidTr="00B80EC9">
        <w:trPr>
          <w:tblCellSpacing w:w="20" w:type="dxa"/>
        </w:trPr>
        <w:tc>
          <w:tcPr>
            <w:tcW w:w="590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Понимание цели и задач задания на практику.</w:t>
            </w:r>
          </w:p>
        </w:tc>
        <w:tc>
          <w:tcPr>
            <w:tcW w:w="1128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7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blCellSpacing w:w="20" w:type="dxa"/>
        </w:trPr>
        <w:tc>
          <w:tcPr>
            <w:tcW w:w="590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7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blCellSpacing w:w="20" w:type="dxa"/>
        </w:trPr>
        <w:tc>
          <w:tcPr>
            <w:tcW w:w="590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7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blCellSpacing w:w="20" w:type="dxa"/>
        </w:trPr>
        <w:tc>
          <w:tcPr>
            <w:tcW w:w="590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7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blCellSpacing w:w="20" w:type="dxa"/>
        </w:trPr>
        <w:tc>
          <w:tcPr>
            <w:tcW w:w="590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7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7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Особое мнение руководителя от Института (при необходимости):</w:t>
      </w: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B72CAB" w:rsidRPr="00B72CAB" w:rsidTr="00B80EC9">
        <w:tc>
          <w:tcPr>
            <w:tcW w:w="9571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c>
          <w:tcPr>
            <w:tcW w:w="9571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c>
          <w:tcPr>
            <w:tcW w:w="9571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c>
          <w:tcPr>
            <w:tcW w:w="9571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c>
          <w:tcPr>
            <w:tcW w:w="9571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c>
          <w:tcPr>
            <w:tcW w:w="9571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 по итогам производственной (технологической (производственно-технологической)) практики заслуживает оценку «____________________________».</w:t>
      </w: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  </w:t>
      </w:r>
      <w:proofErr w:type="gramEnd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» ____________ 202__ г.</w:t>
      </w: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B72CAB" w:rsidRPr="00B72CAB" w:rsidTr="00B80EC9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И.О. Фамилия</w:t>
            </w:r>
          </w:p>
        </w:tc>
      </w:tr>
    </w:tbl>
    <w:p w:rsidR="00B72CAB" w:rsidRPr="00B72CAB" w:rsidRDefault="00B72CAB" w:rsidP="00B72CAB">
      <w:pPr>
        <w:adjustRightInd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4449D" w:rsidRPr="0024449D" w:rsidRDefault="0024449D" w:rsidP="00B72CAB">
      <w:pPr>
        <w:rPr>
          <w:rFonts w:ascii="Times New Roman" w:hAnsi="Times New Roman" w:cs="Times New Roman"/>
          <w:b/>
          <w:sz w:val="28"/>
          <w:szCs w:val="28"/>
        </w:rPr>
      </w:pPr>
    </w:p>
    <w:sectPr w:rsidR="0024449D" w:rsidRPr="0024449D" w:rsidSect="000C50FF">
      <w:footerReference w:type="default" r:id="rId1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3BEA" w:rsidRDefault="00F73BEA" w:rsidP="00282820">
      <w:pPr>
        <w:spacing w:after="0" w:line="240" w:lineRule="auto"/>
      </w:pPr>
      <w:r>
        <w:separator/>
      </w:r>
    </w:p>
  </w:endnote>
  <w:endnote w:type="continuationSeparator" w:id="0">
    <w:p w:rsidR="00F73BEA" w:rsidRDefault="00F73BEA" w:rsidP="002828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22485382"/>
      <w:docPartObj>
        <w:docPartGallery w:val="Page Numbers (Bottom of Page)"/>
        <w:docPartUnique/>
      </w:docPartObj>
    </w:sdtPr>
    <w:sdtEndPr/>
    <w:sdtContent>
      <w:p w:rsidR="000C50FF" w:rsidRDefault="000C50FF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5B7A">
          <w:rPr>
            <w:noProof/>
          </w:rPr>
          <w:t>18</w:t>
        </w:r>
        <w:r>
          <w:fldChar w:fldCharType="end"/>
        </w:r>
      </w:p>
    </w:sdtContent>
  </w:sdt>
  <w:p w:rsidR="00DF7C31" w:rsidRDefault="00DF7C31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3BEA" w:rsidRDefault="00F73BEA" w:rsidP="00282820">
      <w:pPr>
        <w:spacing w:after="0" w:line="240" w:lineRule="auto"/>
      </w:pPr>
      <w:r>
        <w:separator/>
      </w:r>
    </w:p>
  </w:footnote>
  <w:footnote w:type="continuationSeparator" w:id="0">
    <w:p w:rsidR="00F73BEA" w:rsidRDefault="00F73BEA" w:rsidP="002828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3644"/>
    <w:multiLevelType w:val="hybridMultilevel"/>
    <w:tmpl w:val="34BC5A60"/>
    <w:lvl w:ilvl="0" w:tplc="C762AA70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96F0E87"/>
    <w:multiLevelType w:val="hybridMultilevel"/>
    <w:tmpl w:val="F6F222C6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2" w15:restartNumberingAfterBreak="0">
    <w:nsid w:val="0A522EB5"/>
    <w:multiLevelType w:val="hybridMultilevel"/>
    <w:tmpl w:val="DD3AB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41C3E"/>
    <w:multiLevelType w:val="hybridMultilevel"/>
    <w:tmpl w:val="AD401E16"/>
    <w:lvl w:ilvl="0" w:tplc="F4226AB2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" w15:restartNumberingAfterBreak="0">
    <w:nsid w:val="162828BC"/>
    <w:multiLevelType w:val="hybridMultilevel"/>
    <w:tmpl w:val="C44AEE0A"/>
    <w:lvl w:ilvl="0" w:tplc="BE06625E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5914F1"/>
    <w:multiLevelType w:val="hybridMultilevel"/>
    <w:tmpl w:val="31B2DDA0"/>
    <w:lvl w:ilvl="0" w:tplc="DB7CE150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7" w15:restartNumberingAfterBreak="0">
    <w:nsid w:val="31D339D8"/>
    <w:multiLevelType w:val="multilevel"/>
    <w:tmpl w:val="8DFCA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6124F8"/>
    <w:multiLevelType w:val="hybridMultilevel"/>
    <w:tmpl w:val="EFA05710"/>
    <w:lvl w:ilvl="0" w:tplc="DF1E421A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A52ED2"/>
    <w:multiLevelType w:val="hybridMultilevel"/>
    <w:tmpl w:val="DA2A3AB0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2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87111E"/>
    <w:multiLevelType w:val="hybridMultilevel"/>
    <w:tmpl w:val="A5E60F14"/>
    <w:lvl w:ilvl="0" w:tplc="F4226AB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4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343882"/>
    <w:multiLevelType w:val="hybridMultilevel"/>
    <w:tmpl w:val="3ED6F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1B4E8C"/>
    <w:multiLevelType w:val="multilevel"/>
    <w:tmpl w:val="1CAC3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6F73235"/>
    <w:multiLevelType w:val="hybridMultilevel"/>
    <w:tmpl w:val="A01CE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295BF5"/>
    <w:multiLevelType w:val="hybridMultilevel"/>
    <w:tmpl w:val="215899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5"/>
  </w:num>
  <w:num w:numId="3">
    <w:abstractNumId w:val="10"/>
  </w:num>
  <w:num w:numId="4">
    <w:abstractNumId w:val="9"/>
  </w:num>
  <w:num w:numId="5">
    <w:abstractNumId w:val="14"/>
  </w:num>
  <w:num w:numId="6">
    <w:abstractNumId w:val="16"/>
  </w:num>
  <w:num w:numId="7">
    <w:abstractNumId w:val="5"/>
  </w:num>
  <w:num w:numId="8">
    <w:abstractNumId w:val="3"/>
  </w:num>
  <w:num w:numId="9">
    <w:abstractNumId w:val="13"/>
  </w:num>
  <w:num w:numId="10">
    <w:abstractNumId w:val="4"/>
  </w:num>
  <w:num w:numId="11">
    <w:abstractNumId w:val="6"/>
  </w:num>
  <w:num w:numId="12">
    <w:abstractNumId w:val="19"/>
  </w:num>
  <w:num w:numId="13">
    <w:abstractNumId w:val="0"/>
  </w:num>
  <w:num w:numId="14">
    <w:abstractNumId w:val="18"/>
  </w:num>
  <w:num w:numId="15">
    <w:abstractNumId w:val="2"/>
  </w:num>
  <w:num w:numId="16">
    <w:abstractNumId w:val="8"/>
  </w:num>
  <w:num w:numId="17">
    <w:abstractNumId w:val="11"/>
  </w:num>
  <w:num w:numId="18">
    <w:abstractNumId w:val="1"/>
  </w:num>
  <w:num w:numId="19">
    <w:abstractNumId w:val="7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D7A"/>
    <w:rsid w:val="00084E8E"/>
    <w:rsid w:val="000970F8"/>
    <w:rsid w:val="000C50FF"/>
    <w:rsid w:val="001016BB"/>
    <w:rsid w:val="001030C9"/>
    <w:rsid w:val="00145B7A"/>
    <w:rsid w:val="00196181"/>
    <w:rsid w:val="001F3155"/>
    <w:rsid w:val="001F42A5"/>
    <w:rsid w:val="002103CA"/>
    <w:rsid w:val="00220DA5"/>
    <w:rsid w:val="00222A89"/>
    <w:rsid w:val="0022552C"/>
    <w:rsid w:val="002318B3"/>
    <w:rsid w:val="002377C8"/>
    <w:rsid w:val="0024449D"/>
    <w:rsid w:val="00252C9D"/>
    <w:rsid w:val="0028098A"/>
    <w:rsid w:val="00282820"/>
    <w:rsid w:val="002A68CD"/>
    <w:rsid w:val="002C3EE7"/>
    <w:rsid w:val="002E1613"/>
    <w:rsid w:val="002E3FE5"/>
    <w:rsid w:val="00353DB4"/>
    <w:rsid w:val="003708C3"/>
    <w:rsid w:val="003A1FB8"/>
    <w:rsid w:val="003C1105"/>
    <w:rsid w:val="003D2FC1"/>
    <w:rsid w:val="003E403C"/>
    <w:rsid w:val="003E6C39"/>
    <w:rsid w:val="00424A02"/>
    <w:rsid w:val="00426153"/>
    <w:rsid w:val="004752D4"/>
    <w:rsid w:val="004A5462"/>
    <w:rsid w:val="004C03A4"/>
    <w:rsid w:val="004E2FC2"/>
    <w:rsid w:val="00523746"/>
    <w:rsid w:val="00527A45"/>
    <w:rsid w:val="0053334E"/>
    <w:rsid w:val="0053409F"/>
    <w:rsid w:val="00553C29"/>
    <w:rsid w:val="0055781C"/>
    <w:rsid w:val="005B4E9C"/>
    <w:rsid w:val="005C5F5B"/>
    <w:rsid w:val="005D6006"/>
    <w:rsid w:val="006069E4"/>
    <w:rsid w:val="00637767"/>
    <w:rsid w:val="00642014"/>
    <w:rsid w:val="00657D93"/>
    <w:rsid w:val="00683D40"/>
    <w:rsid w:val="006B174A"/>
    <w:rsid w:val="00700CA3"/>
    <w:rsid w:val="00734299"/>
    <w:rsid w:val="007B7ECD"/>
    <w:rsid w:val="007D02BC"/>
    <w:rsid w:val="008278E4"/>
    <w:rsid w:val="008377D9"/>
    <w:rsid w:val="00840233"/>
    <w:rsid w:val="00853971"/>
    <w:rsid w:val="00855AA6"/>
    <w:rsid w:val="00872BCA"/>
    <w:rsid w:val="0089220B"/>
    <w:rsid w:val="00893D15"/>
    <w:rsid w:val="008A53A2"/>
    <w:rsid w:val="0091320A"/>
    <w:rsid w:val="0092443F"/>
    <w:rsid w:val="00926196"/>
    <w:rsid w:val="00942E7B"/>
    <w:rsid w:val="00944147"/>
    <w:rsid w:val="00944F1C"/>
    <w:rsid w:val="0096025E"/>
    <w:rsid w:val="00970B01"/>
    <w:rsid w:val="009C4723"/>
    <w:rsid w:val="009F6C0B"/>
    <w:rsid w:val="00A073B6"/>
    <w:rsid w:val="00A133ED"/>
    <w:rsid w:val="00A22D3D"/>
    <w:rsid w:val="00A602C4"/>
    <w:rsid w:val="00A65DD3"/>
    <w:rsid w:val="00A93D0D"/>
    <w:rsid w:val="00AD0A75"/>
    <w:rsid w:val="00AD3D52"/>
    <w:rsid w:val="00AF2187"/>
    <w:rsid w:val="00AF29A7"/>
    <w:rsid w:val="00AF338F"/>
    <w:rsid w:val="00B450E3"/>
    <w:rsid w:val="00B72CAB"/>
    <w:rsid w:val="00B923CE"/>
    <w:rsid w:val="00BD71DB"/>
    <w:rsid w:val="00BF7ADD"/>
    <w:rsid w:val="00C33FA3"/>
    <w:rsid w:val="00C7693F"/>
    <w:rsid w:val="00C902BA"/>
    <w:rsid w:val="00CE7081"/>
    <w:rsid w:val="00D5734A"/>
    <w:rsid w:val="00D67E10"/>
    <w:rsid w:val="00D7130E"/>
    <w:rsid w:val="00D835B2"/>
    <w:rsid w:val="00D86CB4"/>
    <w:rsid w:val="00DE353B"/>
    <w:rsid w:val="00DF7C31"/>
    <w:rsid w:val="00E20318"/>
    <w:rsid w:val="00E26366"/>
    <w:rsid w:val="00E33BFB"/>
    <w:rsid w:val="00E64B87"/>
    <w:rsid w:val="00E70F60"/>
    <w:rsid w:val="00E73588"/>
    <w:rsid w:val="00EC252A"/>
    <w:rsid w:val="00EC3999"/>
    <w:rsid w:val="00EC555B"/>
    <w:rsid w:val="00EE5825"/>
    <w:rsid w:val="00F11C79"/>
    <w:rsid w:val="00F53A7B"/>
    <w:rsid w:val="00F71D92"/>
    <w:rsid w:val="00F73BEA"/>
    <w:rsid w:val="00F97D4E"/>
    <w:rsid w:val="00FA5D7A"/>
    <w:rsid w:val="00FA6B8C"/>
    <w:rsid w:val="00FC3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60918"/>
  <w15:chartTrackingRefBased/>
  <w15:docId w15:val="{F2BA64AD-5C3F-4981-B1A5-196D7DCD2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uiPriority w:val="9"/>
    <w:qFormat/>
    <w:rsid w:val="002318B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B72CAB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B72CAB"/>
    <w:pPr>
      <w:keepNext/>
      <w:keepLines/>
      <w:widowControl w:val="0"/>
      <w:autoSpaceDE w:val="0"/>
      <w:autoSpaceDN w:val="0"/>
      <w:adjustRightInd w:val="0"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FA5D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0"/>
    <w:uiPriority w:val="99"/>
    <w:unhideWhenUsed/>
    <w:rsid w:val="00EC2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1"/>
    <w:uiPriority w:val="22"/>
    <w:qFormat/>
    <w:rsid w:val="00EC252A"/>
    <w:rPr>
      <w:b/>
      <w:bCs/>
    </w:rPr>
  </w:style>
  <w:style w:type="character" w:styleId="a7">
    <w:name w:val="Hyperlink"/>
    <w:basedOn w:val="a1"/>
    <w:uiPriority w:val="99"/>
    <w:unhideWhenUsed/>
    <w:rsid w:val="00B450E3"/>
    <w:rPr>
      <w:color w:val="0563C1" w:themeColor="hyperlink"/>
      <w:u w:val="single"/>
    </w:rPr>
  </w:style>
  <w:style w:type="character" w:styleId="a8">
    <w:name w:val="FollowedHyperlink"/>
    <w:basedOn w:val="a1"/>
    <w:uiPriority w:val="99"/>
    <w:semiHidden/>
    <w:unhideWhenUsed/>
    <w:rsid w:val="00EC555B"/>
    <w:rPr>
      <w:color w:val="954F72" w:themeColor="followedHyperlink"/>
      <w:u w:val="single"/>
    </w:rPr>
  </w:style>
  <w:style w:type="character" w:styleId="a9">
    <w:name w:val="Emphasis"/>
    <w:basedOn w:val="a1"/>
    <w:uiPriority w:val="20"/>
    <w:qFormat/>
    <w:rsid w:val="00EC555B"/>
    <w:rPr>
      <w:i/>
      <w:iCs/>
    </w:rPr>
  </w:style>
  <w:style w:type="paragraph" w:styleId="aa">
    <w:name w:val="header"/>
    <w:basedOn w:val="a0"/>
    <w:link w:val="ab"/>
    <w:uiPriority w:val="99"/>
    <w:unhideWhenUsed/>
    <w:rsid w:val="002828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1"/>
    <w:link w:val="aa"/>
    <w:uiPriority w:val="99"/>
    <w:rsid w:val="00282820"/>
  </w:style>
  <w:style w:type="paragraph" w:styleId="ac">
    <w:name w:val="footer"/>
    <w:basedOn w:val="a0"/>
    <w:link w:val="ad"/>
    <w:uiPriority w:val="99"/>
    <w:unhideWhenUsed/>
    <w:rsid w:val="002828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1"/>
    <w:link w:val="ac"/>
    <w:uiPriority w:val="99"/>
    <w:rsid w:val="00282820"/>
  </w:style>
  <w:style w:type="table" w:customStyle="1" w:styleId="11">
    <w:name w:val="Сетка таблицы1"/>
    <w:basedOn w:val="a2"/>
    <w:next w:val="a4"/>
    <w:uiPriority w:val="59"/>
    <w:rsid w:val="0024449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aliases w:val="Стиль оглавления,Конт-абзац"/>
    <w:basedOn w:val="a0"/>
    <w:link w:val="af"/>
    <w:uiPriority w:val="34"/>
    <w:qFormat/>
    <w:rsid w:val="00970B01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Абзац списка Знак"/>
    <w:aliases w:val="Стиль оглавления Знак,Конт-абзац Знак"/>
    <w:basedOn w:val="a1"/>
    <w:link w:val="ae"/>
    <w:uiPriority w:val="34"/>
    <w:qFormat/>
    <w:rsid w:val="00970B0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footnote text"/>
    <w:basedOn w:val="a0"/>
    <w:link w:val="af1"/>
    <w:unhideWhenUsed/>
    <w:rsid w:val="00970B0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1">
    <w:name w:val="Текст сноски Знак"/>
    <w:basedOn w:val="a1"/>
    <w:link w:val="af0"/>
    <w:rsid w:val="00970B0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basedOn w:val="a1"/>
    <w:unhideWhenUsed/>
    <w:rsid w:val="00970B01"/>
    <w:rPr>
      <w:vertAlign w:val="superscript"/>
    </w:rPr>
  </w:style>
  <w:style w:type="paragraph" w:styleId="af3">
    <w:name w:val="Title"/>
    <w:basedOn w:val="a0"/>
    <w:next w:val="a0"/>
    <w:link w:val="af4"/>
    <w:uiPriority w:val="10"/>
    <w:qFormat/>
    <w:rsid w:val="002318B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4">
    <w:name w:val="Заголовок Знак"/>
    <w:basedOn w:val="a1"/>
    <w:link w:val="af3"/>
    <w:uiPriority w:val="10"/>
    <w:rsid w:val="002318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Заголовок 1 Знак"/>
    <w:basedOn w:val="a1"/>
    <w:link w:val="1"/>
    <w:uiPriority w:val="9"/>
    <w:rsid w:val="002318B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f5">
    <w:name w:val="TOC Heading"/>
    <w:basedOn w:val="1"/>
    <w:next w:val="a0"/>
    <w:uiPriority w:val="39"/>
    <w:unhideWhenUsed/>
    <w:qFormat/>
    <w:rsid w:val="000C50FF"/>
    <w:pPr>
      <w:outlineLvl w:val="9"/>
    </w:pPr>
    <w:rPr>
      <w:lang w:eastAsia="ru-RU"/>
    </w:rPr>
  </w:style>
  <w:style w:type="paragraph" w:styleId="12">
    <w:name w:val="toc 1"/>
    <w:basedOn w:val="a0"/>
    <w:next w:val="a0"/>
    <w:autoRedefine/>
    <w:uiPriority w:val="39"/>
    <w:unhideWhenUsed/>
    <w:rsid w:val="000C50FF"/>
    <w:pPr>
      <w:spacing w:after="100"/>
    </w:pPr>
  </w:style>
  <w:style w:type="character" w:customStyle="1" w:styleId="20">
    <w:name w:val="Заголовок 2 Знак"/>
    <w:basedOn w:val="a1"/>
    <w:link w:val="2"/>
    <w:uiPriority w:val="9"/>
    <w:semiHidden/>
    <w:rsid w:val="00B72CA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B72CAB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numbering" w:customStyle="1" w:styleId="13">
    <w:name w:val="Нет списка1"/>
    <w:next w:val="a3"/>
    <w:uiPriority w:val="99"/>
    <w:semiHidden/>
    <w:unhideWhenUsed/>
    <w:rsid w:val="00B72CAB"/>
  </w:style>
  <w:style w:type="paragraph" w:styleId="af6">
    <w:name w:val="Body Text"/>
    <w:basedOn w:val="a0"/>
    <w:link w:val="af7"/>
    <w:uiPriority w:val="99"/>
    <w:semiHidden/>
    <w:unhideWhenUsed/>
    <w:rsid w:val="00B72CAB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basedOn w:val="a1"/>
    <w:link w:val="af6"/>
    <w:uiPriority w:val="99"/>
    <w:semiHidden/>
    <w:rsid w:val="00B72CA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5pt0pt">
    <w:name w:val="Основной текст + 10;5 pt;Не полужирный;Курсив;Интервал 0 pt"/>
    <w:basedOn w:val="a1"/>
    <w:rsid w:val="00B72CAB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f8">
    <w:name w:val="Balloon Text"/>
    <w:basedOn w:val="a0"/>
    <w:link w:val="af9"/>
    <w:uiPriority w:val="99"/>
    <w:semiHidden/>
    <w:unhideWhenUsed/>
    <w:rsid w:val="00B72CA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18"/>
      <w:szCs w:val="18"/>
      <w:lang w:eastAsia="ru-RU"/>
    </w:rPr>
  </w:style>
  <w:style w:type="character" w:customStyle="1" w:styleId="af9">
    <w:name w:val="Текст выноски Знак"/>
    <w:basedOn w:val="a1"/>
    <w:link w:val="af8"/>
    <w:uiPriority w:val="99"/>
    <w:semiHidden/>
    <w:rsid w:val="00B72CAB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B72CAB"/>
  </w:style>
  <w:style w:type="paragraph" w:customStyle="1" w:styleId="14">
    <w:name w:val="Абзац списка1"/>
    <w:basedOn w:val="a0"/>
    <w:qFormat/>
    <w:rsid w:val="00B72CAB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1"/>
    <w:rsid w:val="00B72CAB"/>
  </w:style>
  <w:style w:type="paragraph" w:customStyle="1" w:styleId="c6">
    <w:name w:val="c6"/>
    <w:basedOn w:val="a0"/>
    <w:rsid w:val="00B72C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1"/>
    <w:rsid w:val="00B72CAB"/>
  </w:style>
  <w:style w:type="paragraph" w:customStyle="1" w:styleId="western">
    <w:name w:val="western"/>
    <w:basedOn w:val="a0"/>
    <w:rsid w:val="00B72C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No Spacing"/>
    <w:basedOn w:val="a0"/>
    <w:link w:val="afb"/>
    <w:uiPriority w:val="1"/>
    <w:qFormat/>
    <w:rsid w:val="00B72CAB"/>
    <w:pPr>
      <w:spacing w:after="0" w:line="360" w:lineRule="auto"/>
      <w:jc w:val="both"/>
    </w:pPr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character" w:customStyle="1" w:styleId="afb">
    <w:name w:val="Без интервала Знак"/>
    <w:link w:val="afa"/>
    <w:uiPriority w:val="1"/>
    <w:rsid w:val="00B72CAB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B72CA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5">
    <w:name w:val="Обычный1"/>
    <w:rsid w:val="00B72CAB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c">
    <w:name w:val="Body Text Indent"/>
    <w:aliases w:val="текст,Основной текст 1"/>
    <w:basedOn w:val="a0"/>
    <w:link w:val="afd"/>
    <w:unhideWhenUsed/>
    <w:rsid w:val="00B72CAB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d">
    <w:name w:val="Основной текст с отступом Знак"/>
    <w:aliases w:val="текст Знак,Основной текст 1 Знак"/>
    <w:basedOn w:val="a1"/>
    <w:link w:val="afc"/>
    <w:rsid w:val="00B72CA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B72CA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hortauthor">
    <w:name w:val="short_author"/>
    <w:basedOn w:val="a1"/>
    <w:rsid w:val="00B72CAB"/>
  </w:style>
  <w:style w:type="character" w:customStyle="1" w:styleId="shortname">
    <w:name w:val="short_name"/>
    <w:basedOn w:val="a1"/>
    <w:rsid w:val="00B72CAB"/>
  </w:style>
  <w:style w:type="paragraph" w:styleId="21">
    <w:name w:val="toc 2"/>
    <w:basedOn w:val="a0"/>
    <w:next w:val="a0"/>
    <w:autoRedefine/>
    <w:uiPriority w:val="39"/>
    <w:unhideWhenUsed/>
    <w:rsid w:val="00B72CAB"/>
    <w:pPr>
      <w:widowControl w:val="0"/>
      <w:autoSpaceDE w:val="0"/>
      <w:autoSpaceDN w:val="0"/>
      <w:adjustRightInd w:val="0"/>
      <w:spacing w:after="100" w:line="240" w:lineRule="auto"/>
      <w:ind w:left="20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toc 3"/>
    <w:basedOn w:val="a0"/>
    <w:next w:val="a0"/>
    <w:autoRedefine/>
    <w:uiPriority w:val="39"/>
    <w:unhideWhenUsed/>
    <w:rsid w:val="00B72CAB"/>
    <w:pPr>
      <w:numPr>
        <w:numId w:val="6"/>
      </w:numPr>
      <w:spacing w:after="100" w:line="360" w:lineRule="auto"/>
      <w:ind w:left="460"/>
      <w:jc w:val="both"/>
    </w:pPr>
    <w:rPr>
      <w:rFonts w:ascii="Times New Roman" w:eastAsiaTheme="minorEastAsia" w:hAnsi="Times New Roman" w:cs="Times New Roman"/>
      <w:sz w:val="28"/>
      <w:szCs w:val="28"/>
      <w:lang w:eastAsia="ru-RU"/>
    </w:rPr>
  </w:style>
  <w:style w:type="paragraph" w:customStyle="1" w:styleId="a">
    <w:name w:val="СписокНум"/>
    <w:basedOn w:val="a0"/>
    <w:qFormat/>
    <w:rsid w:val="00B72CAB"/>
    <w:pPr>
      <w:widowControl w:val="0"/>
      <w:numPr>
        <w:numId w:val="7"/>
      </w:num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bCs/>
      <w:color w:val="000000"/>
      <w:sz w:val="28"/>
      <w:szCs w:val="28"/>
      <w:lang w:eastAsia="ru-RU"/>
    </w:rPr>
  </w:style>
  <w:style w:type="character" w:customStyle="1" w:styleId="FontStyle11">
    <w:name w:val="Font Style11"/>
    <w:rsid w:val="00B72CAB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B72CA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annotation reference"/>
    <w:basedOn w:val="a1"/>
    <w:uiPriority w:val="99"/>
    <w:semiHidden/>
    <w:unhideWhenUsed/>
    <w:rsid w:val="00B72CAB"/>
    <w:rPr>
      <w:sz w:val="16"/>
      <w:szCs w:val="16"/>
    </w:rPr>
  </w:style>
  <w:style w:type="paragraph" w:styleId="aff">
    <w:name w:val="annotation text"/>
    <w:basedOn w:val="a0"/>
    <w:link w:val="aff0"/>
    <w:uiPriority w:val="99"/>
    <w:semiHidden/>
    <w:unhideWhenUsed/>
    <w:rsid w:val="00B72CA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0">
    <w:name w:val="Текст примечания Знак"/>
    <w:basedOn w:val="a1"/>
    <w:link w:val="aff"/>
    <w:uiPriority w:val="99"/>
    <w:semiHidden/>
    <w:rsid w:val="00B72CAB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22">
    <w:name w:val="Сетка таблицы2"/>
    <w:basedOn w:val="a2"/>
    <w:next w:val="a4"/>
    <w:uiPriority w:val="59"/>
    <w:rsid w:val="00B72CA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971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68882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461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86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02179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00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91893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562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1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18</Pages>
  <Words>3776</Words>
  <Characters>21525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Баранникова Ирина Владимировна</dc:creator>
  <cp:keywords/>
  <dc:description/>
  <cp:lastModifiedBy>Турдуева Альбина Маматовна</cp:lastModifiedBy>
  <cp:revision>6</cp:revision>
  <dcterms:created xsi:type="dcterms:W3CDTF">2025-10-25T08:32:00Z</dcterms:created>
  <dcterms:modified xsi:type="dcterms:W3CDTF">2025-12-02T10:33:00Z</dcterms:modified>
</cp:coreProperties>
</file>