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151" w:rsidRPr="004321AE" w:rsidRDefault="002D4151" w:rsidP="00C947BD">
      <w:pPr>
        <w:ind w:left="-567"/>
        <w:jc w:val="center"/>
        <w:rPr>
          <w:b/>
          <w:spacing w:val="30"/>
          <w:sz w:val="26"/>
          <w:szCs w:val="26"/>
        </w:rPr>
      </w:pPr>
      <w:bookmarkStart w:id="0" w:name="_Toc499138391"/>
      <w:bookmarkStart w:id="1" w:name="_Toc502836126"/>
      <w:bookmarkStart w:id="2" w:name="_Toc505166433"/>
      <w:bookmarkStart w:id="3" w:name="приложение1"/>
      <w:r w:rsidRPr="004321AE">
        <w:rPr>
          <w:b/>
          <w:spacing w:val="30"/>
          <w:sz w:val="26"/>
          <w:szCs w:val="26"/>
        </w:rPr>
        <w:t>Образовательная автономная некоммерческая организация</w:t>
      </w:r>
    </w:p>
    <w:p w:rsidR="002D4151" w:rsidRPr="004321AE" w:rsidRDefault="002D4151" w:rsidP="00C947BD">
      <w:pPr>
        <w:ind w:left="-567"/>
        <w:jc w:val="center"/>
        <w:rPr>
          <w:b/>
          <w:spacing w:val="30"/>
          <w:sz w:val="26"/>
          <w:szCs w:val="26"/>
        </w:rPr>
      </w:pPr>
      <w:r w:rsidRPr="004321AE">
        <w:rPr>
          <w:b/>
          <w:spacing w:val="30"/>
          <w:sz w:val="26"/>
          <w:szCs w:val="26"/>
        </w:rPr>
        <w:t>высшего образования</w:t>
      </w:r>
    </w:p>
    <w:p w:rsidR="002D4151" w:rsidRDefault="002D4151" w:rsidP="002D4151">
      <w:pPr>
        <w:spacing w:after="120"/>
        <w:ind w:left="-142"/>
        <w:rPr>
          <w:b/>
          <w:spacing w:val="40"/>
          <w:sz w:val="32"/>
          <w:szCs w:val="32"/>
        </w:rPr>
      </w:pPr>
      <w:r w:rsidRPr="00F235DA">
        <w:rPr>
          <w:b/>
          <w:spacing w:val="40"/>
          <w:sz w:val="32"/>
          <w:szCs w:val="32"/>
        </w:rPr>
        <w:t>«</w:t>
      </w:r>
      <w:r w:rsidRPr="004321AE">
        <w:rPr>
          <w:b/>
          <w:spacing w:val="40"/>
          <w:sz w:val="32"/>
          <w:szCs w:val="32"/>
        </w:rPr>
        <w:t xml:space="preserve">МОСКОВСКИЙ ТЕХНОЛОГИЧЕСКИЙ </w:t>
      </w:r>
      <w:r w:rsidR="009C5913">
        <w:rPr>
          <w:b/>
          <w:spacing w:val="40"/>
          <w:sz w:val="32"/>
          <w:szCs w:val="32"/>
        </w:rPr>
        <w:t>И</w:t>
      </w:r>
      <w:r w:rsidRPr="004321AE">
        <w:rPr>
          <w:b/>
          <w:spacing w:val="40"/>
          <w:sz w:val="32"/>
          <w:szCs w:val="32"/>
        </w:rPr>
        <w:t>НСТИТУТ</w:t>
      </w:r>
      <w:r w:rsidRPr="00F235DA">
        <w:rPr>
          <w:b/>
          <w:spacing w:val="40"/>
          <w:sz w:val="32"/>
          <w:szCs w:val="32"/>
        </w:rPr>
        <w:t>»</w:t>
      </w:r>
    </w:p>
    <w:tbl>
      <w:tblPr>
        <w:tblW w:w="10052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5028"/>
        <w:gridCol w:w="5024"/>
      </w:tblGrid>
      <w:tr w:rsidR="004C5CF8" w:rsidTr="007239C4">
        <w:trPr>
          <w:trHeight w:val="204"/>
        </w:trPr>
        <w:tc>
          <w:tcPr>
            <w:tcW w:w="5028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4C5CF8" w:rsidRDefault="004C5CF8" w:rsidP="007239C4">
            <w:pPr>
              <w:rPr>
                <w:rFonts w:ascii="Calibri" w:eastAsia="Calibri" w:hAnsi="Calibri"/>
                <w:b/>
                <w:color w:val="404040"/>
                <w:sz w:val="16"/>
                <w:szCs w:val="16"/>
                <w:lang w:eastAsia="en-US"/>
              </w:rPr>
            </w:pPr>
          </w:p>
        </w:tc>
        <w:tc>
          <w:tcPr>
            <w:tcW w:w="502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4C5CF8" w:rsidRDefault="004C5CF8" w:rsidP="007239C4">
            <w:pPr>
              <w:jc w:val="right"/>
              <w:rPr>
                <w:rFonts w:ascii="Calibri" w:eastAsia="Calibri" w:hAnsi="Calibri"/>
                <w:b/>
                <w:color w:val="404040"/>
                <w:sz w:val="16"/>
                <w:szCs w:val="16"/>
                <w:lang w:eastAsia="en-US"/>
              </w:rPr>
            </w:pPr>
          </w:p>
        </w:tc>
      </w:tr>
    </w:tbl>
    <w:p w:rsidR="00EB5AAF" w:rsidRPr="00DB4704" w:rsidRDefault="00EB5AAF" w:rsidP="000B29DC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6"/>
          <w:szCs w:val="26"/>
        </w:rPr>
      </w:pPr>
      <w:r w:rsidRPr="00DB4704">
        <w:rPr>
          <w:rFonts w:eastAsiaTheme="minorHAnsi"/>
          <w:sz w:val="26"/>
          <w:szCs w:val="26"/>
        </w:rPr>
        <w:t xml:space="preserve">Факультет </w:t>
      </w:r>
      <w:r w:rsidR="005F36BE" w:rsidRPr="00DB4704">
        <w:rPr>
          <w:rFonts w:eastAsiaTheme="minorHAnsi"/>
          <w:sz w:val="26"/>
          <w:szCs w:val="26"/>
        </w:rPr>
        <w:t>энергетики</w:t>
      </w:r>
    </w:p>
    <w:p w:rsidR="00EB5AAF" w:rsidRPr="00DB4704" w:rsidRDefault="00EB5AAF" w:rsidP="000B29DC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6"/>
          <w:szCs w:val="26"/>
        </w:rPr>
      </w:pPr>
      <w:r w:rsidRPr="00DB4704">
        <w:rPr>
          <w:rFonts w:eastAsiaTheme="minorHAnsi"/>
          <w:sz w:val="26"/>
          <w:szCs w:val="26"/>
        </w:rPr>
        <w:t>Направление подготовки: 13.03.01 Теплоэнергетика и теплотехника</w:t>
      </w:r>
    </w:p>
    <w:p w:rsidR="00EB5AAF" w:rsidRPr="00DB4704" w:rsidRDefault="00EB5AAF" w:rsidP="000B29DC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6"/>
          <w:szCs w:val="26"/>
        </w:rPr>
      </w:pPr>
      <w:r w:rsidRPr="00DB4704">
        <w:rPr>
          <w:rFonts w:eastAsiaTheme="minorHAnsi"/>
          <w:sz w:val="26"/>
          <w:szCs w:val="26"/>
        </w:rPr>
        <w:t>Направленности: Промышленная теплоэнергетика</w:t>
      </w:r>
    </w:p>
    <w:p w:rsidR="00EB5AAF" w:rsidRPr="00DB4704" w:rsidRDefault="00EB5AAF" w:rsidP="000B29DC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6"/>
          <w:szCs w:val="26"/>
        </w:rPr>
      </w:pPr>
      <w:r w:rsidRPr="00DB4704">
        <w:rPr>
          <w:rFonts w:eastAsiaTheme="minorHAnsi"/>
          <w:sz w:val="26"/>
          <w:szCs w:val="26"/>
        </w:rPr>
        <w:t>Автоматизация технологических процессов и производств</w:t>
      </w:r>
    </w:p>
    <w:p w:rsidR="006001D2" w:rsidRPr="00551C4C" w:rsidRDefault="006001D2" w:rsidP="005F36BE">
      <w:pPr>
        <w:rPr>
          <w:sz w:val="32"/>
          <w:szCs w:val="32"/>
        </w:rPr>
      </w:pPr>
    </w:p>
    <w:tbl>
      <w:tblPr>
        <w:tblStyle w:val="a7"/>
        <w:tblW w:w="5105" w:type="dxa"/>
        <w:tblInd w:w="42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5"/>
      </w:tblGrid>
      <w:tr w:rsidR="00DB4704" w:rsidTr="00DB4704">
        <w:tc>
          <w:tcPr>
            <w:tcW w:w="5105" w:type="dxa"/>
            <w:hideMark/>
          </w:tcPr>
          <w:p w:rsidR="00DB4704" w:rsidRDefault="00DB4704">
            <w:pPr>
              <w:widowControl/>
              <w:autoSpaceDE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УТВЕРЖДАЮ</w:t>
            </w:r>
          </w:p>
        </w:tc>
      </w:tr>
      <w:tr w:rsidR="00DB4704" w:rsidTr="00DB4704">
        <w:tc>
          <w:tcPr>
            <w:tcW w:w="5105" w:type="dxa"/>
            <w:hideMark/>
          </w:tcPr>
          <w:p w:rsidR="00DB4704" w:rsidRDefault="00DB4704">
            <w:pPr>
              <w:widowControl/>
              <w:autoSpaceDE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           Декан факультета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энергетики</w:t>
            </w:r>
          </w:p>
        </w:tc>
      </w:tr>
      <w:tr w:rsidR="00DB4704" w:rsidTr="00DB4704">
        <w:tc>
          <w:tcPr>
            <w:tcW w:w="5105" w:type="dxa"/>
            <w:hideMark/>
          </w:tcPr>
          <w:p w:rsidR="00DB4704" w:rsidRDefault="00DB4704">
            <w:pPr>
              <w:jc w:val="both"/>
              <w:rPr>
                <w:bCs/>
                <w:color w:val="000000"/>
                <w:spacing w:val="-4"/>
                <w:sz w:val="24"/>
                <w:szCs w:val="24"/>
                <w:lang w:eastAsia="en-US"/>
              </w:rPr>
            </w:pPr>
            <w:r>
              <w:rPr>
                <w:bCs/>
                <w:color w:val="000000"/>
                <w:spacing w:val="-4"/>
                <w:sz w:val="24"/>
                <w:szCs w:val="24"/>
                <w:lang w:eastAsia="en-US"/>
              </w:rPr>
              <w:t xml:space="preserve">            _________________________ С.А. Захаров</w:t>
            </w:r>
          </w:p>
          <w:p w:rsidR="00DB4704" w:rsidRDefault="00DB4704">
            <w:pPr>
              <w:widowControl/>
              <w:autoSpaceDE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pacing w:val="-4"/>
                <w:sz w:val="16"/>
                <w:szCs w:val="16"/>
                <w:lang w:eastAsia="en-US"/>
              </w:rPr>
              <w:t xml:space="preserve">                                                      Подпись                                                               </w:t>
            </w:r>
          </w:p>
        </w:tc>
      </w:tr>
      <w:tr w:rsidR="00DB4704" w:rsidTr="00DB4704">
        <w:tc>
          <w:tcPr>
            <w:tcW w:w="5105" w:type="dxa"/>
            <w:hideMark/>
          </w:tcPr>
          <w:p w:rsidR="00DB4704" w:rsidRDefault="00DB4704">
            <w:pPr>
              <w:jc w:val="both"/>
              <w:rPr>
                <w:bCs/>
                <w:color w:val="000000"/>
                <w:spacing w:val="-4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           «____» _________________ 202__ г.</w:t>
            </w:r>
          </w:p>
        </w:tc>
      </w:tr>
    </w:tbl>
    <w:p w:rsidR="004C5CF8" w:rsidRPr="00551C4C" w:rsidRDefault="004C5CF8" w:rsidP="004C5CF8">
      <w:pPr>
        <w:widowControl/>
        <w:autoSpaceDE/>
        <w:autoSpaceDN/>
        <w:adjustRightInd/>
        <w:jc w:val="center"/>
        <w:rPr>
          <w:rFonts w:eastAsia="Calibri"/>
          <w:sz w:val="28"/>
          <w:szCs w:val="28"/>
        </w:rPr>
      </w:pPr>
    </w:p>
    <w:p w:rsidR="004C5CF8" w:rsidRPr="00EB6229" w:rsidRDefault="004C5CF8" w:rsidP="004C5CF8">
      <w:pPr>
        <w:shd w:val="clear" w:color="auto" w:fill="FFFFFF"/>
        <w:spacing w:line="360" w:lineRule="auto"/>
        <w:ind w:hanging="43"/>
        <w:jc w:val="center"/>
        <w:rPr>
          <w:b/>
          <w:bCs/>
          <w:color w:val="000000"/>
          <w:spacing w:val="-4"/>
          <w:sz w:val="28"/>
          <w:szCs w:val="28"/>
        </w:rPr>
      </w:pPr>
      <w:r>
        <w:rPr>
          <w:b/>
          <w:bCs/>
          <w:color w:val="000000"/>
          <w:spacing w:val="-4"/>
          <w:sz w:val="28"/>
          <w:szCs w:val="28"/>
        </w:rPr>
        <w:t>ГРАФИК (</w:t>
      </w:r>
      <w:r w:rsidRPr="00EB6229">
        <w:rPr>
          <w:b/>
          <w:bCs/>
          <w:color w:val="000000"/>
          <w:spacing w:val="-4"/>
          <w:sz w:val="28"/>
          <w:szCs w:val="28"/>
        </w:rPr>
        <w:t>ПЛАН</w:t>
      </w:r>
      <w:r>
        <w:rPr>
          <w:b/>
          <w:bCs/>
          <w:color w:val="000000"/>
          <w:spacing w:val="-4"/>
          <w:sz w:val="28"/>
          <w:szCs w:val="28"/>
        </w:rPr>
        <w:t>)</w:t>
      </w:r>
      <w:r w:rsidRPr="00EB6229">
        <w:rPr>
          <w:b/>
          <w:bCs/>
          <w:color w:val="000000"/>
          <w:spacing w:val="-4"/>
          <w:sz w:val="28"/>
          <w:szCs w:val="28"/>
        </w:rPr>
        <w:t xml:space="preserve"> </w:t>
      </w:r>
    </w:p>
    <w:p w:rsidR="002A30AE" w:rsidRPr="00BE226E" w:rsidRDefault="002A30AE" w:rsidP="002A30AE">
      <w:pPr>
        <w:widowControl/>
        <w:shd w:val="clear" w:color="auto" w:fill="FFFFFF"/>
        <w:tabs>
          <w:tab w:val="left" w:leader="underscore" w:pos="-7513"/>
        </w:tabs>
        <w:autoSpaceDE/>
        <w:autoSpaceDN/>
        <w:jc w:val="center"/>
        <w:rPr>
          <w:b/>
          <w:color w:val="000000"/>
          <w:spacing w:val="-5"/>
          <w:sz w:val="28"/>
          <w:szCs w:val="28"/>
        </w:rPr>
      </w:pPr>
      <w:r w:rsidRPr="00BE226E">
        <w:rPr>
          <w:rFonts w:eastAsia="Calibri"/>
          <w:b/>
          <w:iCs/>
          <w:sz w:val="28"/>
          <w:szCs w:val="28"/>
        </w:rPr>
        <w:t>УЧЕБНАЯ (</w:t>
      </w:r>
      <w:r>
        <w:rPr>
          <w:rFonts w:eastAsia="Calibri"/>
          <w:b/>
          <w:iCs/>
          <w:sz w:val="28"/>
          <w:szCs w:val="28"/>
        </w:rPr>
        <w:t>ТЕХНОЛОГИЧЕСКА</w:t>
      </w:r>
      <w:r w:rsidRPr="00BE226E">
        <w:rPr>
          <w:rFonts w:eastAsia="Calibri"/>
          <w:b/>
          <w:iCs/>
          <w:sz w:val="28"/>
          <w:szCs w:val="28"/>
        </w:rPr>
        <w:t>Я) ПРАКТИКА</w:t>
      </w:r>
    </w:p>
    <w:p w:rsidR="004C5CF8" w:rsidRPr="00EB6229" w:rsidRDefault="004C5CF8" w:rsidP="004C5CF8">
      <w:pPr>
        <w:widowControl/>
        <w:shd w:val="clear" w:color="auto" w:fill="FFFFFF"/>
        <w:tabs>
          <w:tab w:val="left" w:leader="underscore" w:pos="-7513"/>
        </w:tabs>
        <w:autoSpaceDE/>
        <w:autoSpaceDN/>
        <w:adjustRightInd/>
        <w:jc w:val="center"/>
        <w:rPr>
          <w:b/>
          <w:color w:val="000000"/>
          <w:spacing w:val="-5"/>
          <w:sz w:val="28"/>
          <w:szCs w:val="28"/>
        </w:rPr>
      </w:pPr>
      <w:r w:rsidRPr="00EB6229">
        <w:rPr>
          <w:b/>
          <w:color w:val="000000"/>
          <w:spacing w:val="-5"/>
          <w:sz w:val="28"/>
          <w:szCs w:val="28"/>
        </w:rPr>
        <w:t xml:space="preserve"> </w:t>
      </w:r>
    </w:p>
    <w:p w:rsidR="004C5CF8" w:rsidRPr="00551C4C" w:rsidRDefault="004C5CF8" w:rsidP="004C5CF8">
      <w:pPr>
        <w:widowControl/>
        <w:shd w:val="clear" w:color="auto" w:fill="FFFFFF"/>
        <w:tabs>
          <w:tab w:val="left" w:leader="underscore" w:pos="-7513"/>
        </w:tabs>
        <w:autoSpaceDE/>
        <w:autoSpaceDN/>
        <w:adjustRightInd/>
        <w:jc w:val="both"/>
        <w:rPr>
          <w:color w:val="000000"/>
          <w:spacing w:val="-5"/>
          <w:sz w:val="28"/>
          <w:szCs w:val="28"/>
        </w:rPr>
      </w:pPr>
      <w:r w:rsidRPr="00EB6229">
        <w:rPr>
          <w:color w:val="000000"/>
          <w:spacing w:val="-5"/>
          <w:sz w:val="28"/>
          <w:szCs w:val="28"/>
        </w:rPr>
        <w:t>обучающегося группы</w:t>
      </w:r>
      <w:r w:rsidRPr="00551C4C">
        <w:rPr>
          <w:color w:val="000000"/>
          <w:spacing w:val="-5"/>
          <w:sz w:val="28"/>
          <w:szCs w:val="28"/>
        </w:rPr>
        <w:t xml:space="preserve"> </w:t>
      </w:r>
      <w:r w:rsidR="00405438">
        <w:rPr>
          <w:color w:val="000000"/>
          <w:spacing w:val="-5"/>
          <w:sz w:val="28"/>
          <w:szCs w:val="28"/>
        </w:rPr>
        <w:t xml:space="preserve"> </w:t>
      </w:r>
      <w:r w:rsidR="00405438" w:rsidRPr="0064714F">
        <w:rPr>
          <w:color w:val="FF0000"/>
          <w:spacing w:val="-5"/>
          <w:sz w:val="28"/>
          <w:szCs w:val="28"/>
          <w:u w:val="single"/>
        </w:rPr>
        <w:t>ХХХ-ХХХ</w:t>
      </w:r>
      <w:r w:rsidR="00405438">
        <w:rPr>
          <w:color w:val="000000"/>
          <w:spacing w:val="-5"/>
          <w:sz w:val="28"/>
          <w:szCs w:val="28"/>
        </w:rPr>
        <w:t xml:space="preserve">_____        </w:t>
      </w:r>
      <w:r>
        <w:rPr>
          <w:color w:val="000000"/>
          <w:spacing w:val="-5"/>
          <w:sz w:val="28"/>
          <w:szCs w:val="28"/>
        </w:rPr>
        <w:t>_</w:t>
      </w:r>
      <w:r w:rsidR="00405438" w:rsidRPr="0064714F">
        <w:rPr>
          <w:color w:val="FF0000"/>
          <w:spacing w:val="-5"/>
          <w:sz w:val="28"/>
          <w:szCs w:val="28"/>
          <w:u w:val="single"/>
        </w:rPr>
        <w:t>Иванов Иван Иванович</w:t>
      </w:r>
      <w:r w:rsidRPr="00551C4C">
        <w:rPr>
          <w:color w:val="000000"/>
          <w:spacing w:val="-5"/>
          <w:sz w:val="28"/>
          <w:szCs w:val="28"/>
        </w:rPr>
        <w:t>_____________</w:t>
      </w:r>
    </w:p>
    <w:p w:rsidR="004C5CF8" w:rsidRDefault="004C5CF8" w:rsidP="004C5CF8">
      <w:pPr>
        <w:widowControl/>
        <w:shd w:val="clear" w:color="auto" w:fill="FFFFFF"/>
        <w:tabs>
          <w:tab w:val="left" w:leader="underscore" w:pos="5342"/>
        </w:tabs>
        <w:autoSpaceDE/>
        <w:autoSpaceDN/>
        <w:adjustRightInd/>
        <w:jc w:val="center"/>
        <w:rPr>
          <w:color w:val="000000"/>
          <w:spacing w:val="-5"/>
          <w:sz w:val="16"/>
          <w:szCs w:val="16"/>
        </w:rPr>
      </w:pPr>
      <w:r w:rsidRPr="00551C4C">
        <w:rPr>
          <w:color w:val="000000"/>
          <w:spacing w:val="-5"/>
          <w:sz w:val="16"/>
          <w:szCs w:val="16"/>
        </w:rPr>
        <w:t xml:space="preserve">                                          Шифр и № группы                                                        Фамилия, имя, отчество обучающегося</w:t>
      </w:r>
    </w:p>
    <w:p w:rsidR="004C5CF8" w:rsidRDefault="004C5CF8" w:rsidP="004C5CF8">
      <w:pPr>
        <w:widowControl/>
        <w:shd w:val="clear" w:color="auto" w:fill="FFFFFF"/>
        <w:tabs>
          <w:tab w:val="left" w:leader="underscore" w:pos="5342"/>
        </w:tabs>
        <w:autoSpaceDE/>
        <w:autoSpaceDN/>
        <w:adjustRightInd/>
        <w:jc w:val="center"/>
        <w:rPr>
          <w:color w:val="000000"/>
          <w:spacing w:val="-5"/>
          <w:sz w:val="16"/>
          <w:szCs w:val="16"/>
        </w:rPr>
      </w:pPr>
    </w:p>
    <w:p w:rsidR="004C5CF8" w:rsidRDefault="004C5CF8" w:rsidP="004C5CF8">
      <w:pPr>
        <w:spacing w:line="360" w:lineRule="auto"/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 практики</w:t>
      </w:r>
    </w:p>
    <w:p w:rsidR="004C5CF8" w:rsidRDefault="004C5CF8" w:rsidP="004C5CF8">
      <w:pPr>
        <w:rPr>
          <w:sz w:val="16"/>
          <w:szCs w:val="16"/>
        </w:rPr>
      </w:pPr>
    </w:p>
    <w:p w:rsidR="004C5CF8" w:rsidRPr="00AA74CD" w:rsidRDefault="004C5CF8" w:rsidP="004C5CF8">
      <w:pPr>
        <w:tabs>
          <w:tab w:val="left" w:pos="1459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2765"/>
        <w:gridCol w:w="4289"/>
        <w:gridCol w:w="2552"/>
      </w:tblGrid>
      <w:tr w:rsidR="004C5CF8" w:rsidRPr="00193E27" w:rsidTr="007239C4">
        <w:trPr>
          <w:tblHeader/>
        </w:trPr>
        <w:tc>
          <w:tcPr>
            <w:tcW w:w="2765" w:type="dxa"/>
          </w:tcPr>
          <w:p w:rsidR="004C5CF8" w:rsidRPr="00444658" w:rsidRDefault="004C5CF8" w:rsidP="007239C4">
            <w:pPr>
              <w:jc w:val="center"/>
              <w:rPr>
                <w:b/>
              </w:rPr>
            </w:pPr>
            <w:r w:rsidRPr="00444658">
              <w:rPr>
                <w:b/>
              </w:rPr>
              <w:t>Этапы практики</w:t>
            </w:r>
            <w:r>
              <w:rPr>
                <w:b/>
              </w:rPr>
              <w:t xml:space="preserve"> </w:t>
            </w:r>
          </w:p>
        </w:tc>
        <w:tc>
          <w:tcPr>
            <w:tcW w:w="4289" w:type="dxa"/>
          </w:tcPr>
          <w:p w:rsidR="004C5CF8" w:rsidRPr="000218A4" w:rsidRDefault="004C5CF8" w:rsidP="007239C4">
            <w:pPr>
              <w:jc w:val="center"/>
              <w:rPr>
                <w:b/>
              </w:rPr>
            </w:pPr>
            <w:r>
              <w:rPr>
                <w:b/>
              </w:rPr>
              <w:t>Вид работ</w:t>
            </w:r>
          </w:p>
        </w:tc>
        <w:tc>
          <w:tcPr>
            <w:tcW w:w="2552" w:type="dxa"/>
          </w:tcPr>
          <w:p w:rsidR="004C5CF8" w:rsidRPr="00444658" w:rsidRDefault="004C5CF8" w:rsidP="007239C4">
            <w:pPr>
              <w:jc w:val="center"/>
              <w:rPr>
                <w:b/>
              </w:rPr>
            </w:pPr>
            <w:r>
              <w:rPr>
                <w:b/>
              </w:rPr>
              <w:t>Период выполнения</w:t>
            </w:r>
          </w:p>
        </w:tc>
      </w:tr>
      <w:tr w:rsidR="004C5CF8" w:rsidRPr="00C6072D" w:rsidTr="007239C4">
        <w:tc>
          <w:tcPr>
            <w:tcW w:w="2765" w:type="dxa"/>
          </w:tcPr>
          <w:p w:rsidR="004C5CF8" w:rsidRPr="00EB6229" w:rsidRDefault="004C5CF8" w:rsidP="007239C4">
            <w:pPr>
              <w:jc w:val="center"/>
              <w:rPr>
                <w:sz w:val="24"/>
                <w:szCs w:val="24"/>
              </w:rPr>
            </w:pPr>
            <w:r w:rsidRPr="00EB6229">
              <w:rPr>
                <w:sz w:val="24"/>
                <w:szCs w:val="24"/>
              </w:rPr>
              <w:t>организационно -  ознакомительный</w:t>
            </w:r>
          </w:p>
          <w:p w:rsidR="004C5CF8" w:rsidRPr="00EB6229" w:rsidRDefault="004C5CF8" w:rsidP="0072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89" w:type="dxa"/>
          </w:tcPr>
          <w:p w:rsidR="00C836D0" w:rsidRDefault="00727AB1" w:rsidP="00E36CB5">
            <w:pPr>
              <w:pStyle w:val="a5"/>
              <w:numPr>
                <w:ilvl w:val="0"/>
                <w:numId w:val="19"/>
              </w:numPr>
              <w:tabs>
                <w:tab w:val="left" w:pos="240"/>
              </w:tabs>
              <w:spacing w:line="276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C836D0">
              <w:rPr>
                <w:sz w:val="24"/>
                <w:szCs w:val="24"/>
              </w:rPr>
              <w:t>Проводится разъяснение этапов и сроков прохождения практики, инструктаж по технике безопасности в период прохождения практики, ознакомление:</w:t>
            </w:r>
          </w:p>
          <w:p w:rsidR="004C5CF8" w:rsidRDefault="004C5CF8" w:rsidP="00E36CB5">
            <w:pPr>
              <w:pStyle w:val="a5"/>
              <w:numPr>
                <w:ilvl w:val="0"/>
                <w:numId w:val="2"/>
              </w:numPr>
              <w:tabs>
                <w:tab w:val="left" w:pos="382"/>
              </w:tabs>
              <w:spacing w:line="276" w:lineRule="auto"/>
              <w:ind w:left="382" w:hanging="382"/>
              <w:rPr>
                <w:sz w:val="24"/>
                <w:szCs w:val="24"/>
              </w:rPr>
            </w:pPr>
            <w:r w:rsidRPr="00600BA7">
              <w:rPr>
                <w:sz w:val="24"/>
                <w:szCs w:val="24"/>
              </w:rPr>
              <w:t xml:space="preserve">с целями и задачами предстоящей практики, </w:t>
            </w:r>
          </w:p>
          <w:p w:rsidR="004C5CF8" w:rsidRPr="00600BA7" w:rsidRDefault="004C5CF8" w:rsidP="00E36CB5">
            <w:pPr>
              <w:pStyle w:val="a5"/>
              <w:numPr>
                <w:ilvl w:val="0"/>
                <w:numId w:val="2"/>
              </w:numPr>
              <w:tabs>
                <w:tab w:val="left" w:pos="382"/>
              </w:tabs>
              <w:spacing w:line="276" w:lineRule="auto"/>
              <w:ind w:left="382" w:hanging="382"/>
              <w:rPr>
                <w:sz w:val="24"/>
                <w:szCs w:val="24"/>
              </w:rPr>
            </w:pPr>
            <w:r w:rsidRPr="00600BA7">
              <w:rPr>
                <w:sz w:val="24"/>
                <w:szCs w:val="24"/>
              </w:rPr>
              <w:t>с требованиями, к</w:t>
            </w:r>
            <w:r w:rsidR="00AD24D6">
              <w:rPr>
                <w:sz w:val="24"/>
                <w:szCs w:val="24"/>
              </w:rPr>
              <w:t>оторые предъявляются к обучающимся</w:t>
            </w:r>
            <w:r w:rsidRPr="00600BA7">
              <w:rPr>
                <w:sz w:val="24"/>
                <w:szCs w:val="24"/>
              </w:rPr>
              <w:t xml:space="preserve"> со стороны руководителя практики;</w:t>
            </w:r>
          </w:p>
          <w:p w:rsidR="004C5CF8" w:rsidRPr="00D80C7E" w:rsidRDefault="004C5CF8" w:rsidP="00E36CB5">
            <w:pPr>
              <w:pStyle w:val="a5"/>
              <w:numPr>
                <w:ilvl w:val="0"/>
                <w:numId w:val="2"/>
              </w:numPr>
              <w:tabs>
                <w:tab w:val="left" w:pos="382"/>
              </w:tabs>
              <w:spacing w:line="276" w:lineRule="auto"/>
              <w:ind w:left="382" w:hanging="382"/>
              <w:rPr>
                <w:sz w:val="24"/>
                <w:szCs w:val="24"/>
              </w:rPr>
            </w:pPr>
            <w:r w:rsidRPr="00D80C7E">
              <w:rPr>
                <w:sz w:val="24"/>
                <w:szCs w:val="24"/>
              </w:rPr>
              <w:t xml:space="preserve">с заданием на практику и указаниями по его выполнению; </w:t>
            </w:r>
          </w:p>
          <w:p w:rsidR="004C5CF8" w:rsidRPr="00D80C7E" w:rsidRDefault="004C5CF8" w:rsidP="00E36CB5">
            <w:pPr>
              <w:pStyle w:val="a5"/>
              <w:numPr>
                <w:ilvl w:val="0"/>
                <w:numId w:val="2"/>
              </w:numPr>
              <w:tabs>
                <w:tab w:val="left" w:pos="382"/>
              </w:tabs>
              <w:spacing w:line="276" w:lineRule="auto"/>
              <w:ind w:left="382" w:hanging="382"/>
              <w:rPr>
                <w:sz w:val="24"/>
                <w:szCs w:val="24"/>
              </w:rPr>
            </w:pPr>
            <w:r w:rsidRPr="00D80C7E">
              <w:rPr>
                <w:sz w:val="24"/>
                <w:szCs w:val="24"/>
              </w:rPr>
              <w:t>с графиком консультаций;</w:t>
            </w:r>
          </w:p>
          <w:p w:rsidR="004C5CF8" w:rsidRDefault="004C5CF8" w:rsidP="00E36CB5">
            <w:pPr>
              <w:pStyle w:val="a5"/>
              <w:numPr>
                <w:ilvl w:val="0"/>
                <w:numId w:val="2"/>
              </w:numPr>
              <w:tabs>
                <w:tab w:val="left" w:pos="382"/>
              </w:tabs>
              <w:spacing w:line="276" w:lineRule="auto"/>
              <w:ind w:left="382" w:hanging="382"/>
              <w:rPr>
                <w:sz w:val="24"/>
                <w:szCs w:val="24"/>
              </w:rPr>
            </w:pPr>
            <w:r w:rsidRPr="00D80C7E">
              <w:rPr>
                <w:sz w:val="24"/>
                <w:szCs w:val="24"/>
              </w:rPr>
              <w:t xml:space="preserve">со сроками представления в </w:t>
            </w:r>
            <w:r w:rsidRPr="00737543">
              <w:rPr>
                <w:sz w:val="24"/>
                <w:szCs w:val="24"/>
              </w:rPr>
              <w:t>деканат отчетной документации и проведения зачета.</w:t>
            </w:r>
          </w:p>
          <w:p w:rsidR="00C836D0" w:rsidRPr="00737543" w:rsidRDefault="00C836D0" w:rsidP="00C836D0">
            <w:pPr>
              <w:pStyle w:val="a5"/>
              <w:tabs>
                <w:tab w:val="left" w:pos="382"/>
              </w:tabs>
              <w:spacing w:line="276" w:lineRule="auto"/>
              <w:ind w:left="382"/>
              <w:rPr>
                <w:sz w:val="24"/>
                <w:szCs w:val="24"/>
              </w:rPr>
            </w:pPr>
          </w:p>
          <w:p w:rsidR="00573A90" w:rsidRPr="00600BA7" w:rsidRDefault="003C02AA" w:rsidP="00E36CB5">
            <w:pPr>
              <w:pStyle w:val="a5"/>
              <w:numPr>
                <w:ilvl w:val="0"/>
                <w:numId w:val="1"/>
              </w:numPr>
              <w:tabs>
                <w:tab w:val="left" w:pos="382"/>
              </w:tabs>
              <w:spacing w:line="276" w:lineRule="auto"/>
              <w:ind w:left="0" w:firstLine="0"/>
              <w:rPr>
                <w:color w:val="FF0000"/>
              </w:rPr>
            </w:pPr>
            <w:r w:rsidRPr="00322C3F">
              <w:rPr>
                <w:sz w:val="24"/>
                <w:szCs w:val="24"/>
              </w:rPr>
              <w:t>Выбор объекта практики</w:t>
            </w:r>
            <w:r>
              <w:rPr>
                <w:sz w:val="24"/>
                <w:szCs w:val="24"/>
              </w:rPr>
              <w:t xml:space="preserve"> с учетом темы выпускной квалификационной работы </w:t>
            </w:r>
            <w:r w:rsidR="001D7378">
              <w:rPr>
                <w:sz w:val="24"/>
                <w:szCs w:val="24"/>
              </w:rPr>
              <w:t xml:space="preserve">– котельная, тепловой пункт, </w:t>
            </w:r>
            <w:r w:rsidR="00727AB1">
              <w:rPr>
                <w:sz w:val="24"/>
                <w:szCs w:val="24"/>
              </w:rPr>
              <w:t>ТЭЦ, по которым можно получить</w:t>
            </w:r>
            <w:r w:rsidR="00737543">
              <w:rPr>
                <w:sz w:val="24"/>
                <w:szCs w:val="24"/>
              </w:rPr>
              <w:t xml:space="preserve">, </w:t>
            </w:r>
            <w:r w:rsidR="00737543">
              <w:rPr>
                <w:sz w:val="24"/>
                <w:szCs w:val="24"/>
              </w:rPr>
              <w:lastRenderedPageBreak/>
              <w:t>используя открытые источники,</w:t>
            </w:r>
            <w:r w:rsidR="00727AB1">
              <w:rPr>
                <w:sz w:val="24"/>
                <w:szCs w:val="24"/>
              </w:rPr>
              <w:t xml:space="preserve"> достаточно материала относительно тепловой схемы, оборудования, вида топлива, режимов нагрузки и т.д.</w:t>
            </w:r>
            <w:r w:rsidR="0073754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1D7378" w:rsidRDefault="001D7378" w:rsidP="007239C4">
            <w:pPr>
              <w:jc w:val="center"/>
              <w:rPr>
                <w:color w:val="FF0000"/>
              </w:rPr>
            </w:pPr>
          </w:p>
          <w:p w:rsidR="001D7378" w:rsidRPr="001073F9" w:rsidRDefault="001D7378" w:rsidP="001D7378">
            <w:pPr>
              <w:jc w:val="center"/>
              <w:rPr>
                <w:color w:val="FF0000"/>
              </w:rPr>
            </w:pPr>
            <w:r w:rsidRPr="001073F9">
              <w:rPr>
                <w:color w:val="FF0000"/>
              </w:rPr>
              <w:t>ХХ.ХХ.ХХХХ</w:t>
            </w:r>
          </w:p>
          <w:p w:rsidR="001D7378" w:rsidRPr="001073F9" w:rsidRDefault="001D7378" w:rsidP="001D7378">
            <w:pPr>
              <w:jc w:val="center"/>
              <w:rPr>
                <w:color w:val="FF0000"/>
              </w:rPr>
            </w:pPr>
            <w:r w:rsidRPr="001073F9">
              <w:rPr>
                <w:color w:val="FF0000"/>
              </w:rPr>
              <w:t>–</w:t>
            </w:r>
          </w:p>
          <w:p w:rsidR="004C5CF8" w:rsidRPr="001073F9" w:rsidRDefault="001D7378" w:rsidP="001D7378">
            <w:pPr>
              <w:jc w:val="center"/>
              <w:rPr>
                <w:color w:val="0070C0"/>
              </w:rPr>
            </w:pPr>
            <w:r w:rsidRPr="001073F9">
              <w:rPr>
                <w:color w:val="FF0000"/>
              </w:rPr>
              <w:t>ХХ.ХХ.ХХХХ</w:t>
            </w:r>
          </w:p>
        </w:tc>
      </w:tr>
      <w:tr w:rsidR="004C5CF8" w:rsidRPr="00C6072D" w:rsidTr="007239C4">
        <w:tc>
          <w:tcPr>
            <w:tcW w:w="2765" w:type="dxa"/>
          </w:tcPr>
          <w:p w:rsidR="004C5CF8" w:rsidRPr="00EB6229" w:rsidRDefault="004C5CF8" w:rsidP="007239C4">
            <w:pPr>
              <w:jc w:val="center"/>
              <w:rPr>
                <w:sz w:val="24"/>
                <w:szCs w:val="24"/>
              </w:rPr>
            </w:pPr>
            <w:r w:rsidRPr="00EB6229">
              <w:rPr>
                <w:sz w:val="24"/>
                <w:szCs w:val="24"/>
              </w:rPr>
              <w:lastRenderedPageBreak/>
              <w:t>прохождение практики</w:t>
            </w:r>
          </w:p>
          <w:p w:rsidR="004C5CF8" w:rsidRPr="00EB6229" w:rsidRDefault="004C5CF8" w:rsidP="0072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89" w:type="dxa"/>
          </w:tcPr>
          <w:p w:rsidR="00602B74" w:rsidRDefault="00602B74" w:rsidP="00E36CB5">
            <w:pPr>
              <w:pStyle w:val="a5"/>
              <w:numPr>
                <w:ilvl w:val="0"/>
                <w:numId w:val="3"/>
              </w:numPr>
              <w:spacing w:line="276" w:lineRule="auto"/>
              <w:ind w:left="382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ознакомление с выбранным объектом практики, его типом, принципом работы, технологической схемой, используемым топливом, основными потребителями тепла и электроэнергии, </w:t>
            </w:r>
            <w:r w:rsidR="00C337A2">
              <w:rPr>
                <w:sz w:val="24"/>
                <w:szCs w:val="24"/>
              </w:rPr>
              <w:t>экологическими и экономическими аспектами;</w:t>
            </w:r>
          </w:p>
          <w:p w:rsidR="004C5CF8" w:rsidRPr="00600BA7" w:rsidRDefault="004C5CF8" w:rsidP="00E36CB5">
            <w:pPr>
              <w:pStyle w:val="a5"/>
              <w:numPr>
                <w:ilvl w:val="0"/>
                <w:numId w:val="3"/>
              </w:numPr>
              <w:spacing w:line="276" w:lineRule="auto"/>
              <w:ind w:left="382" w:hanging="284"/>
              <w:rPr>
                <w:sz w:val="24"/>
                <w:szCs w:val="24"/>
              </w:rPr>
            </w:pPr>
            <w:r w:rsidRPr="00600BA7">
              <w:rPr>
                <w:sz w:val="24"/>
                <w:szCs w:val="24"/>
              </w:rPr>
              <w:t xml:space="preserve">выполнение индивидуального задания, </w:t>
            </w:r>
            <w:r w:rsidR="005F2FB3">
              <w:rPr>
                <w:sz w:val="24"/>
                <w:szCs w:val="24"/>
              </w:rPr>
              <w:t xml:space="preserve">полученному на </w:t>
            </w:r>
            <w:r w:rsidR="00745C5B">
              <w:rPr>
                <w:sz w:val="24"/>
                <w:szCs w:val="24"/>
              </w:rPr>
              <w:t>первом организационно</w:t>
            </w:r>
            <w:r w:rsidR="005F2FB3">
              <w:rPr>
                <w:sz w:val="24"/>
                <w:szCs w:val="24"/>
              </w:rPr>
              <w:t>-ознакомительном этапе практики</w:t>
            </w:r>
            <w:r w:rsidRPr="00600BA7">
              <w:rPr>
                <w:sz w:val="24"/>
                <w:szCs w:val="24"/>
              </w:rPr>
              <w:t>;</w:t>
            </w:r>
          </w:p>
          <w:p w:rsidR="004C5CF8" w:rsidRPr="00600BA7" w:rsidRDefault="004C5CF8" w:rsidP="00E36CB5">
            <w:pPr>
              <w:pStyle w:val="a5"/>
              <w:numPr>
                <w:ilvl w:val="0"/>
                <w:numId w:val="3"/>
              </w:numPr>
              <w:spacing w:line="276" w:lineRule="auto"/>
              <w:ind w:left="382" w:hanging="284"/>
              <w:rPr>
                <w:sz w:val="24"/>
                <w:szCs w:val="24"/>
              </w:rPr>
            </w:pPr>
            <w:r w:rsidRPr="00600BA7">
              <w:rPr>
                <w:sz w:val="24"/>
                <w:szCs w:val="24"/>
              </w:rPr>
              <w:t>сбор, обработка и систематизация собранного материала;</w:t>
            </w:r>
          </w:p>
          <w:p w:rsidR="004C5CF8" w:rsidRPr="00600BA7" w:rsidRDefault="004C5CF8" w:rsidP="00E36CB5">
            <w:pPr>
              <w:pStyle w:val="a5"/>
              <w:numPr>
                <w:ilvl w:val="0"/>
                <w:numId w:val="3"/>
              </w:numPr>
              <w:spacing w:line="276" w:lineRule="auto"/>
              <w:ind w:left="382" w:hanging="284"/>
              <w:rPr>
                <w:sz w:val="24"/>
                <w:szCs w:val="24"/>
              </w:rPr>
            </w:pPr>
            <w:r w:rsidRPr="00600BA7">
              <w:rPr>
                <w:sz w:val="24"/>
                <w:szCs w:val="24"/>
              </w:rPr>
              <w:t>анализ полученной информации;</w:t>
            </w:r>
          </w:p>
          <w:p w:rsidR="00745C5B" w:rsidRDefault="004C5CF8" w:rsidP="00E36CB5">
            <w:pPr>
              <w:pStyle w:val="a5"/>
              <w:numPr>
                <w:ilvl w:val="0"/>
                <w:numId w:val="3"/>
              </w:numPr>
              <w:spacing w:line="276" w:lineRule="auto"/>
              <w:ind w:left="382" w:hanging="284"/>
              <w:rPr>
                <w:sz w:val="24"/>
                <w:szCs w:val="24"/>
              </w:rPr>
            </w:pPr>
            <w:r w:rsidRPr="00600BA7">
              <w:rPr>
                <w:sz w:val="24"/>
                <w:szCs w:val="24"/>
              </w:rPr>
              <w:t>подготовка проекта отчета о практике;</w:t>
            </w:r>
          </w:p>
          <w:p w:rsidR="004C5CF8" w:rsidRPr="00745C5B" w:rsidRDefault="004C5CF8" w:rsidP="00E36CB5">
            <w:pPr>
              <w:pStyle w:val="a5"/>
              <w:numPr>
                <w:ilvl w:val="0"/>
                <w:numId w:val="3"/>
              </w:numPr>
              <w:spacing w:line="276" w:lineRule="auto"/>
              <w:ind w:left="382" w:hanging="284"/>
              <w:rPr>
                <w:sz w:val="24"/>
                <w:szCs w:val="24"/>
              </w:rPr>
            </w:pPr>
            <w:r w:rsidRPr="00745C5B">
              <w:rPr>
                <w:sz w:val="24"/>
                <w:szCs w:val="24"/>
              </w:rPr>
              <w:t>устранение замечаний руководителя практики.</w:t>
            </w:r>
          </w:p>
        </w:tc>
        <w:tc>
          <w:tcPr>
            <w:tcW w:w="2552" w:type="dxa"/>
          </w:tcPr>
          <w:p w:rsidR="004C5CF8" w:rsidRDefault="004C5CF8" w:rsidP="007239C4">
            <w:pPr>
              <w:jc w:val="center"/>
            </w:pPr>
          </w:p>
          <w:p w:rsidR="001D7378" w:rsidRPr="001073F9" w:rsidRDefault="001D7378" w:rsidP="007239C4">
            <w:pPr>
              <w:jc w:val="center"/>
              <w:rPr>
                <w:color w:val="FF0000"/>
              </w:rPr>
            </w:pPr>
            <w:r w:rsidRPr="001073F9">
              <w:rPr>
                <w:color w:val="FF0000"/>
              </w:rPr>
              <w:t>ХХ.ХХ.ХХХХ</w:t>
            </w:r>
          </w:p>
          <w:p w:rsidR="001D7378" w:rsidRPr="001073F9" w:rsidRDefault="001D7378" w:rsidP="007239C4">
            <w:pPr>
              <w:jc w:val="center"/>
              <w:rPr>
                <w:color w:val="FF0000"/>
              </w:rPr>
            </w:pPr>
            <w:r w:rsidRPr="001073F9">
              <w:rPr>
                <w:color w:val="FF0000"/>
              </w:rPr>
              <w:t>–</w:t>
            </w:r>
          </w:p>
          <w:p w:rsidR="001D7378" w:rsidRPr="00444658" w:rsidRDefault="001D7378" w:rsidP="007239C4">
            <w:pPr>
              <w:jc w:val="center"/>
            </w:pPr>
            <w:r w:rsidRPr="001073F9">
              <w:rPr>
                <w:color w:val="FF0000"/>
              </w:rPr>
              <w:t>ХХ.ХХ.ХХХХ</w:t>
            </w:r>
          </w:p>
        </w:tc>
      </w:tr>
      <w:tr w:rsidR="004C5CF8" w:rsidRPr="00C6072D" w:rsidTr="007239C4">
        <w:tc>
          <w:tcPr>
            <w:tcW w:w="2765" w:type="dxa"/>
          </w:tcPr>
          <w:p w:rsidR="004C5CF8" w:rsidRPr="00EB6229" w:rsidRDefault="004C5CF8" w:rsidP="0072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EB6229">
              <w:rPr>
                <w:sz w:val="24"/>
                <w:szCs w:val="24"/>
              </w:rPr>
              <w:t>тчетный</w:t>
            </w:r>
          </w:p>
          <w:p w:rsidR="004C5CF8" w:rsidRPr="00EB6229" w:rsidRDefault="004C5CF8" w:rsidP="0072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89" w:type="dxa"/>
          </w:tcPr>
          <w:p w:rsidR="004C5CF8" w:rsidRPr="00600BA7" w:rsidRDefault="004C5CF8" w:rsidP="00E36CB5">
            <w:pPr>
              <w:pStyle w:val="a5"/>
              <w:numPr>
                <w:ilvl w:val="0"/>
                <w:numId w:val="3"/>
              </w:numPr>
              <w:spacing w:line="276" w:lineRule="auto"/>
              <w:ind w:left="382" w:hanging="284"/>
              <w:rPr>
                <w:b/>
                <w:sz w:val="24"/>
                <w:szCs w:val="24"/>
                <w:u w:val="single"/>
              </w:rPr>
            </w:pPr>
            <w:r w:rsidRPr="006C2D49">
              <w:rPr>
                <w:sz w:val="24"/>
                <w:szCs w:val="24"/>
              </w:rPr>
              <w:t>оформление дневника и отчета о прохождении практики;</w:t>
            </w:r>
          </w:p>
          <w:p w:rsidR="004C5CF8" w:rsidRPr="00600BA7" w:rsidRDefault="004C5CF8" w:rsidP="00E36CB5">
            <w:pPr>
              <w:pStyle w:val="a5"/>
              <w:numPr>
                <w:ilvl w:val="0"/>
                <w:numId w:val="3"/>
              </w:numPr>
              <w:spacing w:line="276" w:lineRule="auto"/>
              <w:ind w:left="382" w:hanging="284"/>
              <w:rPr>
                <w:b/>
                <w:sz w:val="24"/>
                <w:szCs w:val="24"/>
                <w:u w:val="single"/>
              </w:rPr>
            </w:pPr>
            <w:r w:rsidRPr="00600BA7">
              <w:rPr>
                <w:sz w:val="24"/>
                <w:szCs w:val="24"/>
              </w:rPr>
              <w:t>защита отчета по практике на оценку.</w:t>
            </w:r>
          </w:p>
          <w:p w:rsidR="004C5CF8" w:rsidRPr="00444658" w:rsidRDefault="004C5CF8" w:rsidP="00745C5B">
            <w:pPr>
              <w:spacing w:line="276" w:lineRule="auto"/>
              <w:ind w:left="382" w:hanging="284"/>
            </w:pPr>
          </w:p>
        </w:tc>
        <w:tc>
          <w:tcPr>
            <w:tcW w:w="2552" w:type="dxa"/>
          </w:tcPr>
          <w:p w:rsidR="004C5CF8" w:rsidRDefault="004C5CF8" w:rsidP="007239C4">
            <w:pPr>
              <w:jc w:val="center"/>
            </w:pPr>
          </w:p>
          <w:p w:rsidR="001D7378" w:rsidRPr="001073F9" w:rsidRDefault="001D7378" w:rsidP="001D7378">
            <w:pPr>
              <w:jc w:val="center"/>
              <w:rPr>
                <w:color w:val="FF0000"/>
              </w:rPr>
            </w:pPr>
            <w:r w:rsidRPr="001073F9">
              <w:rPr>
                <w:color w:val="FF0000"/>
              </w:rPr>
              <w:t>ХХ.ХХ.ХХХХ</w:t>
            </w:r>
          </w:p>
          <w:p w:rsidR="001D7378" w:rsidRPr="001073F9" w:rsidRDefault="001D7378" w:rsidP="001D7378">
            <w:pPr>
              <w:jc w:val="center"/>
              <w:rPr>
                <w:color w:val="FF0000"/>
              </w:rPr>
            </w:pPr>
            <w:r w:rsidRPr="001073F9">
              <w:rPr>
                <w:color w:val="FF0000"/>
              </w:rPr>
              <w:t>–</w:t>
            </w:r>
          </w:p>
          <w:p w:rsidR="001D7378" w:rsidRPr="00444658" w:rsidRDefault="001D7378" w:rsidP="001D7378">
            <w:pPr>
              <w:jc w:val="center"/>
            </w:pPr>
            <w:r w:rsidRPr="001073F9">
              <w:rPr>
                <w:color w:val="FF0000"/>
              </w:rPr>
              <w:t>ХХ.ХХ.ХХХХ</w:t>
            </w:r>
          </w:p>
        </w:tc>
      </w:tr>
    </w:tbl>
    <w:p w:rsidR="004C5CF8" w:rsidRDefault="004C5CF8" w:rsidP="004D5F9C"/>
    <w:p w:rsidR="00AD24D6" w:rsidRPr="004D5F9C" w:rsidRDefault="00AD24D6" w:rsidP="00AD24D6">
      <w:pPr>
        <w:widowControl/>
        <w:autoSpaceDE/>
        <w:autoSpaceDN/>
        <w:jc w:val="both"/>
        <w:rPr>
          <w:bCs/>
          <w:color w:val="000000"/>
          <w:spacing w:val="-4"/>
          <w:sz w:val="24"/>
          <w:szCs w:val="24"/>
        </w:rPr>
      </w:pPr>
      <w:r w:rsidRPr="004D5F9C">
        <w:rPr>
          <w:bCs/>
          <w:color w:val="000000"/>
          <w:spacing w:val="-4"/>
          <w:sz w:val="24"/>
          <w:szCs w:val="24"/>
        </w:rPr>
        <w:t xml:space="preserve">Руководитель практики от Института </w:t>
      </w:r>
    </w:p>
    <w:p w:rsidR="00AD24D6" w:rsidRPr="004D5F9C" w:rsidRDefault="00AD24D6" w:rsidP="00AD24D6">
      <w:pPr>
        <w:widowControl/>
        <w:autoSpaceDE/>
        <w:autoSpaceDN/>
        <w:jc w:val="both"/>
        <w:rPr>
          <w:bCs/>
          <w:color w:val="000000"/>
          <w:spacing w:val="-4"/>
          <w:sz w:val="24"/>
          <w:szCs w:val="24"/>
        </w:rPr>
      </w:pPr>
      <w:r w:rsidRPr="004D5F9C">
        <w:rPr>
          <w:bCs/>
          <w:color w:val="000000"/>
          <w:spacing w:val="-4"/>
          <w:sz w:val="24"/>
          <w:szCs w:val="24"/>
          <w:u w:val="single"/>
        </w:rPr>
        <w:t xml:space="preserve">Заведующий кафедрой                     </w:t>
      </w:r>
      <w:r w:rsidRPr="004D5F9C">
        <w:rPr>
          <w:bCs/>
          <w:color w:val="000000"/>
          <w:spacing w:val="-4"/>
          <w:sz w:val="24"/>
          <w:szCs w:val="24"/>
        </w:rPr>
        <w:t>________________________________________</w:t>
      </w:r>
      <w:r w:rsidRPr="004D5F9C">
        <w:rPr>
          <w:bCs/>
          <w:color w:val="000000"/>
          <w:spacing w:val="-4"/>
          <w:sz w:val="24"/>
          <w:szCs w:val="24"/>
          <w:u w:val="single"/>
        </w:rPr>
        <w:t>.</w:t>
      </w:r>
      <w:r w:rsidRPr="004D5F9C">
        <w:rPr>
          <w:bCs/>
          <w:color w:val="000000"/>
          <w:spacing w:val="-4"/>
          <w:sz w:val="24"/>
          <w:szCs w:val="24"/>
        </w:rPr>
        <w:t xml:space="preserve">   </w:t>
      </w:r>
    </w:p>
    <w:p w:rsidR="00AD24D6" w:rsidRPr="000F0908" w:rsidRDefault="00AD24D6" w:rsidP="00AD24D6">
      <w:pPr>
        <w:widowControl/>
        <w:autoSpaceDE/>
        <w:autoSpaceDN/>
        <w:jc w:val="both"/>
        <w:rPr>
          <w:bCs/>
          <w:color w:val="000000"/>
          <w:spacing w:val="-4"/>
          <w:sz w:val="16"/>
          <w:szCs w:val="16"/>
        </w:rPr>
      </w:pPr>
      <w:r w:rsidRPr="004D5F9C">
        <w:rPr>
          <w:bCs/>
          <w:color w:val="000000"/>
          <w:spacing w:val="-4"/>
          <w:sz w:val="24"/>
          <w:szCs w:val="24"/>
        </w:rPr>
        <w:t xml:space="preserve">                    Должность, ученая степень, ученое звание</w:t>
      </w:r>
    </w:p>
    <w:p w:rsidR="00AD24D6" w:rsidRPr="00D8292E" w:rsidRDefault="00AD24D6" w:rsidP="00AD24D6">
      <w:pPr>
        <w:widowControl/>
        <w:autoSpaceDE/>
        <w:autoSpaceDN/>
        <w:adjustRightInd/>
        <w:rPr>
          <w:sz w:val="24"/>
          <w:szCs w:val="24"/>
        </w:rPr>
      </w:pPr>
      <w:r w:rsidRPr="00551C4C">
        <w:rPr>
          <w:sz w:val="24"/>
          <w:szCs w:val="24"/>
        </w:rPr>
        <w:t xml:space="preserve">                                                    </w:t>
      </w:r>
      <w:r>
        <w:rPr>
          <w:sz w:val="24"/>
          <w:szCs w:val="24"/>
        </w:rPr>
        <w:t xml:space="preserve">      </w:t>
      </w:r>
      <w:r w:rsidRPr="00D8292E">
        <w:rPr>
          <w:sz w:val="24"/>
          <w:szCs w:val="24"/>
        </w:rPr>
        <w:t xml:space="preserve">__________________                </w:t>
      </w:r>
      <w:r w:rsidRPr="00D8292E">
        <w:rPr>
          <w:bCs/>
          <w:color w:val="000000"/>
          <w:spacing w:val="-4"/>
          <w:sz w:val="28"/>
          <w:szCs w:val="28"/>
        </w:rPr>
        <w:t>______________________</w:t>
      </w:r>
    </w:p>
    <w:p w:rsidR="00AD24D6" w:rsidRPr="00551C4C" w:rsidRDefault="00AD24D6" w:rsidP="00AD24D6">
      <w:pPr>
        <w:widowControl/>
        <w:autoSpaceDE/>
        <w:autoSpaceDN/>
        <w:adjustRightInd/>
        <w:rPr>
          <w:sz w:val="16"/>
          <w:szCs w:val="16"/>
        </w:rPr>
      </w:pPr>
      <w:r w:rsidRPr="00551C4C">
        <w:rPr>
          <w:sz w:val="16"/>
          <w:szCs w:val="16"/>
        </w:rPr>
        <w:t xml:space="preserve">                                                                                                                Подпись                             </w:t>
      </w:r>
      <w:r>
        <w:rPr>
          <w:sz w:val="16"/>
          <w:szCs w:val="16"/>
        </w:rPr>
        <w:t xml:space="preserve">             </w:t>
      </w:r>
      <w:r w:rsidRPr="00551C4C">
        <w:rPr>
          <w:sz w:val="16"/>
          <w:szCs w:val="16"/>
        </w:rPr>
        <w:t xml:space="preserve">  И.О. Фамилия</w:t>
      </w:r>
    </w:p>
    <w:p w:rsidR="00AD24D6" w:rsidRPr="000F0908" w:rsidRDefault="00AD24D6" w:rsidP="00AD24D6">
      <w:pPr>
        <w:widowControl/>
        <w:shd w:val="clear" w:color="auto" w:fill="FFFFFF"/>
        <w:autoSpaceDE/>
        <w:autoSpaceDN/>
        <w:rPr>
          <w:bCs/>
          <w:color w:val="000000"/>
          <w:spacing w:val="-4"/>
          <w:sz w:val="28"/>
          <w:szCs w:val="28"/>
        </w:rPr>
      </w:pPr>
      <w:r w:rsidRPr="000F0908">
        <w:rPr>
          <w:bCs/>
          <w:color w:val="000000"/>
          <w:spacing w:val="-4"/>
          <w:sz w:val="28"/>
          <w:szCs w:val="28"/>
        </w:rPr>
        <w:t>«___» ______________</w:t>
      </w:r>
      <w:r w:rsidRPr="000F0908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0F0908">
        <w:rPr>
          <w:bCs/>
          <w:color w:val="000000"/>
          <w:spacing w:val="-4"/>
          <w:sz w:val="28"/>
          <w:szCs w:val="28"/>
        </w:rPr>
        <w:t>202__г.</w:t>
      </w:r>
      <w:r>
        <w:rPr>
          <w:bCs/>
          <w:color w:val="000000"/>
          <w:spacing w:val="-4"/>
          <w:sz w:val="28"/>
          <w:szCs w:val="28"/>
        </w:rPr>
        <w:t xml:space="preserve"> </w:t>
      </w:r>
    </w:p>
    <w:p w:rsidR="004C5CF8" w:rsidRPr="001073F9" w:rsidRDefault="004C5CF8" w:rsidP="004C5CF8">
      <w:pPr>
        <w:widowControl/>
        <w:autoSpaceDE/>
        <w:autoSpaceDN/>
        <w:adjustRightInd/>
        <w:rPr>
          <w:color w:val="000000"/>
          <w:spacing w:val="-2"/>
          <w:sz w:val="28"/>
          <w:szCs w:val="28"/>
        </w:rPr>
      </w:pPr>
    </w:p>
    <w:p w:rsidR="004C5CF8" w:rsidRPr="001073F9" w:rsidRDefault="004C5CF8" w:rsidP="004C5CF8">
      <w:pPr>
        <w:widowControl/>
        <w:autoSpaceDE/>
        <w:autoSpaceDN/>
        <w:adjustRightInd/>
        <w:rPr>
          <w:color w:val="000000"/>
          <w:spacing w:val="-2"/>
          <w:sz w:val="28"/>
          <w:szCs w:val="28"/>
        </w:rPr>
      </w:pPr>
    </w:p>
    <w:p w:rsidR="004C5CF8" w:rsidRPr="001073F9" w:rsidRDefault="004C5CF8" w:rsidP="004C5CF8">
      <w:pPr>
        <w:widowControl/>
        <w:autoSpaceDE/>
        <w:autoSpaceDN/>
        <w:adjustRightInd/>
        <w:rPr>
          <w:sz w:val="24"/>
          <w:szCs w:val="24"/>
        </w:rPr>
      </w:pPr>
      <w:r w:rsidRPr="004D5F9C">
        <w:rPr>
          <w:color w:val="000000"/>
          <w:spacing w:val="-2"/>
          <w:sz w:val="24"/>
          <w:szCs w:val="24"/>
        </w:rPr>
        <w:t xml:space="preserve">Ознакомлен  </w:t>
      </w:r>
      <w:r w:rsidRPr="001073F9">
        <w:rPr>
          <w:color w:val="000000"/>
          <w:spacing w:val="-2"/>
          <w:sz w:val="28"/>
          <w:szCs w:val="28"/>
        </w:rPr>
        <w:t xml:space="preserve">                                </w:t>
      </w:r>
      <w:r w:rsidRPr="001073F9">
        <w:rPr>
          <w:sz w:val="24"/>
          <w:szCs w:val="24"/>
        </w:rPr>
        <w:t xml:space="preserve">   ________________     </w:t>
      </w:r>
      <w:r w:rsidRPr="001073F9">
        <w:rPr>
          <w:sz w:val="28"/>
          <w:szCs w:val="28"/>
        </w:rPr>
        <w:t>__</w:t>
      </w:r>
      <w:r w:rsidR="00573A90" w:rsidRPr="001073F9">
        <w:rPr>
          <w:color w:val="FF0000"/>
          <w:spacing w:val="-5"/>
          <w:sz w:val="28"/>
          <w:szCs w:val="28"/>
          <w:u w:val="single"/>
        </w:rPr>
        <w:t xml:space="preserve"> Иванов Иван Иванович</w:t>
      </w:r>
      <w:r w:rsidRPr="001073F9">
        <w:rPr>
          <w:sz w:val="24"/>
          <w:szCs w:val="24"/>
        </w:rPr>
        <w:t>___</w:t>
      </w:r>
    </w:p>
    <w:p w:rsidR="004C5CF8" w:rsidRPr="001073F9" w:rsidRDefault="004C5CF8" w:rsidP="004C5CF8">
      <w:pPr>
        <w:widowControl/>
        <w:autoSpaceDE/>
        <w:autoSpaceDN/>
        <w:adjustRightInd/>
        <w:rPr>
          <w:sz w:val="16"/>
          <w:szCs w:val="16"/>
        </w:rPr>
      </w:pPr>
      <w:r w:rsidRPr="001073F9">
        <w:rPr>
          <w:sz w:val="16"/>
          <w:szCs w:val="16"/>
        </w:rPr>
        <w:t xml:space="preserve">                                                                                                                    Подпись                                              И.О. Фамилия </w:t>
      </w:r>
      <w:r w:rsidRPr="001073F9">
        <w:rPr>
          <w:color w:val="000000"/>
          <w:spacing w:val="-5"/>
          <w:sz w:val="16"/>
          <w:szCs w:val="16"/>
        </w:rPr>
        <w:t>обучающегося</w:t>
      </w:r>
    </w:p>
    <w:p w:rsidR="004C5CF8" w:rsidRDefault="008F252D" w:rsidP="004C5CF8">
      <w:pPr>
        <w:rPr>
          <w:bCs/>
          <w:color w:val="000000"/>
          <w:spacing w:val="-4"/>
          <w:sz w:val="24"/>
          <w:szCs w:val="24"/>
        </w:rPr>
      </w:pPr>
      <w:r w:rsidRPr="00D932EF">
        <w:rPr>
          <w:bCs/>
          <w:color w:val="000000"/>
          <w:spacing w:val="-4"/>
          <w:sz w:val="24"/>
          <w:szCs w:val="24"/>
        </w:rPr>
        <w:t xml:space="preserve">« </w:t>
      </w:r>
      <w:r w:rsidRPr="00D932EF">
        <w:rPr>
          <w:color w:val="FF0000"/>
          <w:sz w:val="24"/>
          <w:szCs w:val="24"/>
        </w:rPr>
        <w:t xml:space="preserve">ХХ </w:t>
      </w:r>
      <w:r w:rsidRPr="00D932EF">
        <w:rPr>
          <w:bCs/>
          <w:color w:val="000000"/>
          <w:spacing w:val="-4"/>
          <w:sz w:val="24"/>
          <w:szCs w:val="24"/>
        </w:rPr>
        <w:t xml:space="preserve">» </w:t>
      </w:r>
      <w:r w:rsidRPr="00D932EF">
        <w:rPr>
          <w:color w:val="FF0000"/>
          <w:sz w:val="24"/>
          <w:szCs w:val="24"/>
        </w:rPr>
        <w:t xml:space="preserve"> ХХХ</w:t>
      </w:r>
      <w:r w:rsidRPr="00D932EF">
        <w:rPr>
          <w:b/>
          <w:bCs/>
          <w:color w:val="000000"/>
          <w:spacing w:val="-4"/>
          <w:sz w:val="24"/>
          <w:szCs w:val="24"/>
        </w:rPr>
        <w:t xml:space="preserve"> </w:t>
      </w:r>
      <w:r w:rsidR="00D932EF">
        <w:rPr>
          <w:b/>
          <w:bCs/>
          <w:color w:val="000000"/>
          <w:spacing w:val="-4"/>
          <w:sz w:val="24"/>
          <w:szCs w:val="24"/>
        </w:rPr>
        <w:t xml:space="preserve"> </w:t>
      </w:r>
      <w:r w:rsidRPr="00D932EF">
        <w:rPr>
          <w:bCs/>
          <w:color w:val="000000"/>
          <w:spacing w:val="-4"/>
          <w:sz w:val="24"/>
          <w:szCs w:val="24"/>
        </w:rPr>
        <w:t>202</w:t>
      </w:r>
      <w:r w:rsidRPr="00D932EF">
        <w:rPr>
          <w:color w:val="FF0000"/>
          <w:sz w:val="24"/>
          <w:szCs w:val="24"/>
        </w:rPr>
        <w:t>Х</w:t>
      </w:r>
      <w:r w:rsidR="00D932EF">
        <w:rPr>
          <w:color w:val="FF0000"/>
          <w:sz w:val="24"/>
          <w:szCs w:val="24"/>
        </w:rPr>
        <w:t xml:space="preserve"> </w:t>
      </w:r>
      <w:r w:rsidRPr="00D932EF">
        <w:rPr>
          <w:bCs/>
          <w:color w:val="000000"/>
          <w:spacing w:val="-4"/>
          <w:sz w:val="24"/>
          <w:szCs w:val="24"/>
        </w:rPr>
        <w:t>г.</w:t>
      </w:r>
    </w:p>
    <w:p w:rsidR="002A30AE" w:rsidRPr="00D932EF" w:rsidRDefault="002A30AE" w:rsidP="004C5CF8">
      <w:pPr>
        <w:rPr>
          <w:sz w:val="24"/>
          <w:szCs w:val="24"/>
        </w:rPr>
      </w:pPr>
    </w:p>
    <w:p w:rsidR="002D4151" w:rsidRDefault="002D4151" w:rsidP="00652DC1">
      <w:pPr>
        <w:ind w:left="-567"/>
        <w:jc w:val="center"/>
        <w:rPr>
          <w:noProof/>
        </w:rPr>
      </w:pPr>
      <w:bookmarkStart w:id="4" w:name="_Toc444764313"/>
      <w:bookmarkEnd w:id="0"/>
      <w:bookmarkEnd w:id="1"/>
      <w:bookmarkEnd w:id="2"/>
      <w:bookmarkEnd w:id="3"/>
    </w:p>
    <w:p w:rsidR="002D4151" w:rsidRDefault="002D4151" w:rsidP="00652DC1">
      <w:pPr>
        <w:ind w:left="-567"/>
        <w:jc w:val="center"/>
        <w:rPr>
          <w:noProof/>
        </w:rPr>
      </w:pPr>
    </w:p>
    <w:p w:rsidR="005F36BE" w:rsidRDefault="005F36BE" w:rsidP="00C947BD">
      <w:pPr>
        <w:ind w:left="-567"/>
        <w:jc w:val="center"/>
        <w:rPr>
          <w:b/>
          <w:spacing w:val="30"/>
          <w:sz w:val="26"/>
          <w:szCs w:val="26"/>
        </w:rPr>
      </w:pPr>
    </w:p>
    <w:p w:rsidR="005F36BE" w:rsidRDefault="005F36BE" w:rsidP="00DB4704">
      <w:pPr>
        <w:rPr>
          <w:b/>
          <w:spacing w:val="30"/>
          <w:sz w:val="26"/>
          <w:szCs w:val="26"/>
        </w:rPr>
      </w:pPr>
    </w:p>
    <w:p w:rsidR="00B30964" w:rsidRDefault="00B30964" w:rsidP="00C947BD">
      <w:pPr>
        <w:ind w:left="-567"/>
        <w:jc w:val="center"/>
        <w:rPr>
          <w:b/>
          <w:spacing w:val="30"/>
          <w:sz w:val="26"/>
          <w:szCs w:val="26"/>
        </w:rPr>
      </w:pPr>
    </w:p>
    <w:p w:rsidR="002D4151" w:rsidRPr="004321AE" w:rsidRDefault="002D4151" w:rsidP="00C947BD">
      <w:pPr>
        <w:ind w:left="-567"/>
        <w:jc w:val="center"/>
        <w:rPr>
          <w:b/>
          <w:spacing w:val="30"/>
          <w:sz w:val="26"/>
          <w:szCs w:val="26"/>
        </w:rPr>
      </w:pPr>
      <w:bookmarkStart w:id="5" w:name="_GoBack"/>
      <w:bookmarkEnd w:id="5"/>
      <w:r w:rsidRPr="004321AE">
        <w:rPr>
          <w:b/>
          <w:spacing w:val="30"/>
          <w:sz w:val="26"/>
          <w:szCs w:val="26"/>
        </w:rPr>
        <w:lastRenderedPageBreak/>
        <w:t>Образовательная автономная некоммерческая организация</w:t>
      </w:r>
    </w:p>
    <w:p w:rsidR="002D4151" w:rsidRPr="004321AE" w:rsidRDefault="002D4151" w:rsidP="00C947BD">
      <w:pPr>
        <w:ind w:left="-567"/>
        <w:jc w:val="center"/>
        <w:rPr>
          <w:b/>
          <w:spacing w:val="30"/>
          <w:sz w:val="26"/>
          <w:szCs w:val="26"/>
        </w:rPr>
      </w:pPr>
      <w:r w:rsidRPr="004321AE">
        <w:rPr>
          <w:b/>
          <w:spacing w:val="30"/>
          <w:sz w:val="26"/>
          <w:szCs w:val="26"/>
        </w:rPr>
        <w:t>высшего образования</w:t>
      </w:r>
    </w:p>
    <w:p w:rsidR="002D4151" w:rsidRDefault="002D4151" w:rsidP="002D4151">
      <w:pPr>
        <w:spacing w:after="120"/>
        <w:ind w:left="-142"/>
        <w:rPr>
          <w:b/>
          <w:spacing w:val="40"/>
          <w:sz w:val="32"/>
          <w:szCs w:val="32"/>
        </w:rPr>
      </w:pPr>
      <w:r w:rsidRPr="00F235DA">
        <w:rPr>
          <w:b/>
          <w:spacing w:val="40"/>
          <w:sz w:val="32"/>
          <w:szCs w:val="32"/>
        </w:rPr>
        <w:t>«</w:t>
      </w:r>
      <w:r w:rsidRPr="004321AE">
        <w:rPr>
          <w:b/>
          <w:spacing w:val="40"/>
          <w:sz w:val="32"/>
          <w:szCs w:val="32"/>
        </w:rPr>
        <w:t xml:space="preserve">МОСКОВСКИЙ ТЕХНОЛОГИЧЕСКИЙ </w:t>
      </w:r>
      <w:r w:rsidR="002B2C0F">
        <w:rPr>
          <w:b/>
          <w:spacing w:val="40"/>
          <w:sz w:val="32"/>
          <w:szCs w:val="32"/>
        </w:rPr>
        <w:t>И</w:t>
      </w:r>
      <w:r w:rsidRPr="004321AE">
        <w:rPr>
          <w:b/>
          <w:spacing w:val="40"/>
          <w:sz w:val="32"/>
          <w:szCs w:val="32"/>
        </w:rPr>
        <w:t>НСТИТУТ</w:t>
      </w:r>
      <w:r w:rsidRPr="00F235DA">
        <w:rPr>
          <w:b/>
          <w:spacing w:val="40"/>
          <w:sz w:val="32"/>
          <w:szCs w:val="32"/>
        </w:rPr>
        <w:t>»</w:t>
      </w:r>
    </w:p>
    <w:tbl>
      <w:tblPr>
        <w:tblW w:w="10052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5028"/>
        <w:gridCol w:w="5024"/>
      </w:tblGrid>
      <w:tr w:rsidR="00652DC1" w:rsidTr="00412C87">
        <w:trPr>
          <w:trHeight w:val="204"/>
        </w:trPr>
        <w:tc>
          <w:tcPr>
            <w:tcW w:w="5028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652DC1" w:rsidRDefault="00652DC1" w:rsidP="00412C87">
            <w:pPr>
              <w:rPr>
                <w:rFonts w:ascii="Calibri" w:eastAsia="Calibri" w:hAnsi="Calibri"/>
                <w:b/>
                <w:color w:val="404040"/>
                <w:sz w:val="16"/>
                <w:szCs w:val="16"/>
                <w:lang w:eastAsia="en-US"/>
              </w:rPr>
            </w:pPr>
          </w:p>
        </w:tc>
        <w:tc>
          <w:tcPr>
            <w:tcW w:w="502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652DC1" w:rsidRDefault="00652DC1" w:rsidP="00412C87">
            <w:pPr>
              <w:jc w:val="right"/>
              <w:rPr>
                <w:rFonts w:ascii="Calibri" w:eastAsia="Calibri" w:hAnsi="Calibri"/>
                <w:b/>
                <w:color w:val="404040"/>
                <w:sz w:val="16"/>
                <w:szCs w:val="16"/>
                <w:lang w:eastAsia="en-US"/>
              </w:rPr>
            </w:pPr>
          </w:p>
        </w:tc>
      </w:tr>
    </w:tbl>
    <w:p w:rsidR="00AE31B0" w:rsidRPr="00DB4704" w:rsidRDefault="00AE31B0" w:rsidP="000B29DC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6"/>
          <w:szCs w:val="26"/>
        </w:rPr>
      </w:pPr>
      <w:r w:rsidRPr="00DB4704">
        <w:rPr>
          <w:rFonts w:eastAsiaTheme="minorHAnsi"/>
          <w:sz w:val="26"/>
          <w:szCs w:val="26"/>
        </w:rPr>
        <w:t xml:space="preserve">Факультет </w:t>
      </w:r>
      <w:r w:rsidR="005F36BE" w:rsidRPr="00DB4704">
        <w:rPr>
          <w:rFonts w:eastAsiaTheme="minorHAnsi"/>
          <w:sz w:val="26"/>
          <w:szCs w:val="26"/>
        </w:rPr>
        <w:t>энергетики</w:t>
      </w:r>
    </w:p>
    <w:p w:rsidR="00AE31B0" w:rsidRPr="00DB4704" w:rsidRDefault="00AE31B0" w:rsidP="000B29DC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6"/>
          <w:szCs w:val="26"/>
        </w:rPr>
      </w:pPr>
      <w:r w:rsidRPr="00DB4704">
        <w:rPr>
          <w:rFonts w:eastAsiaTheme="minorHAnsi"/>
          <w:sz w:val="26"/>
          <w:szCs w:val="26"/>
        </w:rPr>
        <w:t>Направление подготовки: 13.03.01 Теплоэнергетика и теплотехника</w:t>
      </w:r>
    </w:p>
    <w:p w:rsidR="00AE31B0" w:rsidRPr="00DB4704" w:rsidRDefault="00AE31B0" w:rsidP="000B29DC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6"/>
          <w:szCs w:val="26"/>
        </w:rPr>
      </w:pPr>
      <w:r w:rsidRPr="00DB4704">
        <w:rPr>
          <w:rFonts w:eastAsiaTheme="minorHAnsi"/>
          <w:sz w:val="26"/>
          <w:szCs w:val="26"/>
        </w:rPr>
        <w:t>Направленности: Промышленная теплоэнергетика</w:t>
      </w:r>
    </w:p>
    <w:p w:rsidR="00AE31B0" w:rsidRDefault="00AE31B0" w:rsidP="000B29DC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4"/>
          <w:szCs w:val="24"/>
        </w:rPr>
      </w:pPr>
      <w:r w:rsidRPr="00DB4704">
        <w:rPr>
          <w:rFonts w:eastAsiaTheme="minorHAnsi"/>
          <w:sz w:val="26"/>
          <w:szCs w:val="26"/>
        </w:rPr>
        <w:t>Автоматизация технологических процессов и производств</w:t>
      </w:r>
    </w:p>
    <w:p w:rsidR="00AA7201" w:rsidRDefault="00AA7201" w:rsidP="00AA7201">
      <w:pPr>
        <w:jc w:val="center"/>
        <w:rPr>
          <w:rFonts w:eastAsia="Calibri"/>
          <w:sz w:val="28"/>
          <w:szCs w:val="28"/>
        </w:rPr>
      </w:pPr>
    </w:p>
    <w:p w:rsidR="006001D2" w:rsidRDefault="006001D2" w:rsidP="00AA7201">
      <w:pPr>
        <w:jc w:val="center"/>
        <w:rPr>
          <w:rFonts w:eastAsia="Calibri"/>
          <w:sz w:val="28"/>
          <w:szCs w:val="28"/>
        </w:rPr>
      </w:pPr>
    </w:p>
    <w:tbl>
      <w:tblPr>
        <w:tblStyle w:val="a7"/>
        <w:tblW w:w="5105" w:type="dxa"/>
        <w:tblInd w:w="42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5"/>
      </w:tblGrid>
      <w:tr w:rsidR="00DB4704" w:rsidTr="00DB4704">
        <w:tc>
          <w:tcPr>
            <w:tcW w:w="5105" w:type="dxa"/>
            <w:hideMark/>
          </w:tcPr>
          <w:p w:rsidR="00DB4704" w:rsidRDefault="00DB4704">
            <w:pPr>
              <w:widowControl/>
              <w:autoSpaceDE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УТВЕРЖДАЮ</w:t>
            </w:r>
          </w:p>
        </w:tc>
      </w:tr>
      <w:tr w:rsidR="00DB4704" w:rsidTr="00DB4704">
        <w:tc>
          <w:tcPr>
            <w:tcW w:w="5105" w:type="dxa"/>
            <w:hideMark/>
          </w:tcPr>
          <w:p w:rsidR="00DB4704" w:rsidRDefault="00DB4704">
            <w:pPr>
              <w:widowControl/>
              <w:autoSpaceDE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           Декан факультета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энергетики</w:t>
            </w:r>
          </w:p>
        </w:tc>
      </w:tr>
      <w:tr w:rsidR="00DB4704" w:rsidTr="00DB4704">
        <w:tc>
          <w:tcPr>
            <w:tcW w:w="5105" w:type="dxa"/>
            <w:hideMark/>
          </w:tcPr>
          <w:p w:rsidR="00DB4704" w:rsidRDefault="00DB4704">
            <w:pPr>
              <w:jc w:val="both"/>
              <w:rPr>
                <w:bCs/>
                <w:color w:val="000000"/>
                <w:spacing w:val="-4"/>
                <w:sz w:val="24"/>
                <w:szCs w:val="24"/>
                <w:lang w:eastAsia="en-US"/>
              </w:rPr>
            </w:pPr>
            <w:r>
              <w:rPr>
                <w:bCs/>
                <w:color w:val="000000"/>
                <w:spacing w:val="-4"/>
                <w:sz w:val="24"/>
                <w:szCs w:val="24"/>
                <w:lang w:eastAsia="en-US"/>
              </w:rPr>
              <w:t xml:space="preserve">            _________________________ С.А. Захаров</w:t>
            </w:r>
          </w:p>
          <w:p w:rsidR="00DB4704" w:rsidRDefault="00DB4704">
            <w:pPr>
              <w:widowControl/>
              <w:autoSpaceDE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pacing w:val="-4"/>
                <w:sz w:val="16"/>
                <w:szCs w:val="16"/>
                <w:lang w:eastAsia="en-US"/>
              </w:rPr>
              <w:t xml:space="preserve">                                                      Подпись                                                               </w:t>
            </w:r>
          </w:p>
        </w:tc>
      </w:tr>
      <w:tr w:rsidR="00DB4704" w:rsidTr="00DB4704">
        <w:tc>
          <w:tcPr>
            <w:tcW w:w="5105" w:type="dxa"/>
            <w:hideMark/>
          </w:tcPr>
          <w:p w:rsidR="00DB4704" w:rsidRDefault="00DB4704">
            <w:pPr>
              <w:jc w:val="both"/>
              <w:rPr>
                <w:bCs/>
                <w:color w:val="000000"/>
                <w:spacing w:val="-4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           «____» _________________ 202__ г.</w:t>
            </w:r>
          </w:p>
        </w:tc>
      </w:tr>
    </w:tbl>
    <w:p w:rsidR="00AE31B0" w:rsidRDefault="00AE31B0" w:rsidP="00AA7201">
      <w:pPr>
        <w:jc w:val="center"/>
        <w:rPr>
          <w:b/>
          <w:sz w:val="28"/>
          <w:szCs w:val="28"/>
        </w:rPr>
      </w:pPr>
    </w:p>
    <w:p w:rsidR="00AD24D6" w:rsidRPr="000F0908" w:rsidRDefault="00AD24D6" w:rsidP="00AD24D6">
      <w:pPr>
        <w:jc w:val="center"/>
        <w:rPr>
          <w:b/>
          <w:sz w:val="28"/>
          <w:szCs w:val="28"/>
        </w:rPr>
      </w:pPr>
      <w:r w:rsidRPr="000F0908">
        <w:rPr>
          <w:b/>
          <w:sz w:val="28"/>
          <w:szCs w:val="28"/>
        </w:rPr>
        <w:t>ИНДИВИДУАЛЬНОЕ ЗАДАНИЕ</w:t>
      </w:r>
    </w:p>
    <w:p w:rsidR="00AD24D6" w:rsidRPr="000F0908" w:rsidRDefault="00AD24D6" w:rsidP="00AD24D6">
      <w:pPr>
        <w:jc w:val="center"/>
        <w:rPr>
          <w:b/>
          <w:sz w:val="28"/>
          <w:szCs w:val="28"/>
        </w:rPr>
      </w:pPr>
      <w:r w:rsidRPr="000F0908">
        <w:rPr>
          <w:b/>
          <w:sz w:val="28"/>
          <w:szCs w:val="28"/>
        </w:rPr>
        <w:t xml:space="preserve">НА УЧЕБНУЮ ПРАКТИКУ </w:t>
      </w:r>
    </w:p>
    <w:p w:rsidR="00AD24D6" w:rsidRDefault="00AD24D6" w:rsidP="00AD24D6">
      <w:pPr>
        <w:widowControl/>
        <w:shd w:val="clear" w:color="auto" w:fill="FFFFFF"/>
        <w:tabs>
          <w:tab w:val="left" w:leader="underscore" w:pos="-7513"/>
        </w:tabs>
        <w:autoSpaceDE/>
        <w:autoSpaceDN/>
        <w:jc w:val="center"/>
        <w:rPr>
          <w:rFonts w:eastAsia="Calibri"/>
          <w:b/>
          <w:iCs/>
          <w:sz w:val="28"/>
          <w:szCs w:val="28"/>
        </w:rPr>
      </w:pPr>
    </w:p>
    <w:p w:rsidR="00AD24D6" w:rsidRPr="000F0908" w:rsidRDefault="00AD24D6" w:rsidP="00AD24D6">
      <w:pPr>
        <w:widowControl/>
        <w:shd w:val="clear" w:color="auto" w:fill="FFFFFF"/>
        <w:tabs>
          <w:tab w:val="left" w:leader="underscore" w:pos="-7513"/>
        </w:tabs>
        <w:autoSpaceDE/>
        <w:autoSpaceDN/>
        <w:jc w:val="center"/>
        <w:rPr>
          <w:b/>
          <w:color w:val="000000"/>
          <w:spacing w:val="-5"/>
          <w:sz w:val="28"/>
          <w:szCs w:val="28"/>
        </w:rPr>
      </w:pPr>
      <w:r>
        <w:rPr>
          <w:rFonts w:eastAsia="Calibri"/>
          <w:b/>
          <w:iCs/>
          <w:sz w:val="28"/>
          <w:szCs w:val="28"/>
        </w:rPr>
        <w:t>Технологическая</w:t>
      </w:r>
      <w:r w:rsidRPr="000F0908">
        <w:rPr>
          <w:rFonts w:eastAsia="Calibri"/>
          <w:b/>
          <w:iCs/>
          <w:sz w:val="28"/>
          <w:szCs w:val="28"/>
        </w:rPr>
        <w:t xml:space="preserve"> практика</w:t>
      </w:r>
    </w:p>
    <w:p w:rsidR="00AA7201" w:rsidRPr="00D24C08" w:rsidRDefault="00AA7201" w:rsidP="00AA7201">
      <w:pPr>
        <w:jc w:val="center"/>
        <w:rPr>
          <w:b/>
          <w:sz w:val="28"/>
          <w:szCs w:val="28"/>
        </w:rPr>
      </w:pPr>
    </w:p>
    <w:p w:rsidR="00AA7201" w:rsidRPr="001073F9" w:rsidRDefault="00AA7201" w:rsidP="00AA7201">
      <w:pPr>
        <w:shd w:val="clear" w:color="auto" w:fill="FFFFFF"/>
        <w:tabs>
          <w:tab w:val="left" w:leader="underscore" w:pos="-7513"/>
        </w:tabs>
        <w:jc w:val="both"/>
        <w:rPr>
          <w:color w:val="000000"/>
          <w:spacing w:val="-5"/>
          <w:sz w:val="28"/>
          <w:szCs w:val="28"/>
        </w:rPr>
      </w:pPr>
      <w:r w:rsidRPr="00D24C08">
        <w:rPr>
          <w:color w:val="000000"/>
          <w:spacing w:val="-5"/>
          <w:sz w:val="28"/>
          <w:szCs w:val="28"/>
        </w:rPr>
        <w:t xml:space="preserve">обучающегося </w:t>
      </w:r>
      <w:r w:rsidRPr="001073F9">
        <w:rPr>
          <w:color w:val="000000"/>
          <w:spacing w:val="-5"/>
          <w:sz w:val="28"/>
          <w:szCs w:val="28"/>
        </w:rPr>
        <w:t>группы</w:t>
      </w:r>
      <w:r w:rsidR="00DD2F24" w:rsidRPr="001073F9">
        <w:rPr>
          <w:color w:val="000000"/>
          <w:spacing w:val="-5"/>
          <w:sz w:val="28"/>
          <w:szCs w:val="28"/>
        </w:rPr>
        <w:t xml:space="preserve">    </w:t>
      </w:r>
      <w:r w:rsidRPr="001073F9">
        <w:rPr>
          <w:color w:val="000000"/>
          <w:spacing w:val="-5"/>
          <w:sz w:val="28"/>
          <w:szCs w:val="28"/>
        </w:rPr>
        <w:t xml:space="preserve"> </w:t>
      </w:r>
      <w:r w:rsidR="00DD2F24" w:rsidRPr="001073F9">
        <w:rPr>
          <w:color w:val="FF0000"/>
          <w:spacing w:val="-5"/>
          <w:sz w:val="28"/>
          <w:szCs w:val="28"/>
          <w:u w:val="single"/>
        </w:rPr>
        <w:t>ХХХ-ХХХ</w:t>
      </w:r>
      <w:r w:rsidR="00DD2F24" w:rsidRPr="001073F9">
        <w:rPr>
          <w:color w:val="000000"/>
          <w:spacing w:val="-5"/>
          <w:sz w:val="28"/>
          <w:szCs w:val="28"/>
        </w:rPr>
        <w:t xml:space="preserve"> </w:t>
      </w:r>
      <w:r w:rsidR="005F2FB3" w:rsidRPr="001073F9">
        <w:rPr>
          <w:color w:val="000000"/>
          <w:spacing w:val="-5"/>
          <w:sz w:val="28"/>
          <w:szCs w:val="28"/>
        </w:rPr>
        <w:t xml:space="preserve">        </w:t>
      </w:r>
      <w:r w:rsidR="005F2FB3" w:rsidRPr="001073F9">
        <w:rPr>
          <w:color w:val="FF0000"/>
          <w:spacing w:val="-5"/>
          <w:sz w:val="28"/>
          <w:szCs w:val="28"/>
          <w:u w:val="single"/>
        </w:rPr>
        <w:t xml:space="preserve"> Иванов Иван Иванович</w:t>
      </w:r>
      <w:r w:rsidR="005F2FB3" w:rsidRPr="001073F9">
        <w:rPr>
          <w:color w:val="000000"/>
          <w:spacing w:val="-5"/>
          <w:sz w:val="28"/>
          <w:szCs w:val="28"/>
        </w:rPr>
        <w:t xml:space="preserve"> __________________</w:t>
      </w:r>
    </w:p>
    <w:p w:rsidR="00AA7201" w:rsidRPr="001073F9" w:rsidRDefault="00AA7201" w:rsidP="00AA7201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  <w:r w:rsidRPr="001073F9">
        <w:rPr>
          <w:color w:val="000000"/>
          <w:spacing w:val="-5"/>
          <w:sz w:val="16"/>
          <w:szCs w:val="16"/>
        </w:rPr>
        <w:t xml:space="preserve">                                               шифр и № группы                                                         фамилия, имя, отчество обучающегося</w:t>
      </w:r>
    </w:p>
    <w:p w:rsidR="00C311BE" w:rsidRDefault="00C311BE" w:rsidP="00AA7201">
      <w:pPr>
        <w:jc w:val="both"/>
        <w:rPr>
          <w:sz w:val="28"/>
          <w:szCs w:val="28"/>
        </w:rPr>
      </w:pPr>
    </w:p>
    <w:p w:rsidR="00AA7201" w:rsidRPr="001073F9" w:rsidRDefault="00AA7201" w:rsidP="00AA7201">
      <w:pPr>
        <w:jc w:val="both"/>
        <w:rPr>
          <w:sz w:val="28"/>
          <w:szCs w:val="28"/>
        </w:rPr>
      </w:pPr>
      <w:r w:rsidRPr="001073F9">
        <w:rPr>
          <w:sz w:val="28"/>
          <w:szCs w:val="28"/>
        </w:rPr>
        <w:t xml:space="preserve">Место прохождения практики: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AA7201" w:rsidRPr="001073F9" w:rsidTr="00DC48DA">
        <w:tc>
          <w:tcPr>
            <w:tcW w:w="10137" w:type="dxa"/>
          </w:tcPr>
          <w:p w:rsidR="00AA7201" w:rsidRPr="001073F9" w:rsidRDefault="00AB715A" w:rsidP="009B21B7">
            <w:pPr>
              <w:jc w:val="center"/>
              <w:rPr>
                <w:sz w:val="28"/>
                <w:szCs w:val="28"/>
              </w:rPr>
            </w:pPr>
            <w:r w:rsidRPr="001073F9">
              <w:rPr>
                <w:sz w:val="28"/>
                <w:szCs w:val="28"/>
              </w:rPr>
              <w:t xml:space="preserve">Образовательная автономная некоммерческая организация высшего образования «Московский </w:t>
            </w:r>
            <w:r w:rsidR="009B21B7">
              <w:rPr>
                <w:sz w:val="28"/>
                <w:szCs w:val="28"/>
              </w:rPr>
              <w:t>технологический</w:t>
            </w:r>
            <w:r w:rsidRPr="001073F9">
              <w:rPr>
                <w:sz w:val="28"/>
                <w:szCs w:val="28"/>
              </w:rPr>
              <w:t xml:space="preserve"> институт»</w:t>
            </w:r>
          </w:p>
        </w:tc>
      </w:tr>
    </w:tbl>
    <w:p w:rsidR="00AA7201" w:rsidRPr="001073F9" w:rsidRDefault="00AA7201" w:rsidP="00AA7201">
      <w:pPr>
        <w:jc w:val="center"/>
        <w:rPr>
          <w:sz w:val="16"/>
          <w:szCs w:val="16"/>
        </w:rPr>
      </w:pPr>
      <w:r w:rsidRPr="001073F9">
        <w:rPr>
          <w:sz w:val="16"/>
          <w:szCs w:val="16"/>
        </w:rPr>
        <w:t xml:space="preserve"> (полное наименование организации)</w:t>
      </w:r>
    </w:p>
    <w:p w:rsidR="00AA7201" w:rsidRPr="00F0700D" w:rsidRDefault="00AA7201" w:rsidP="008F252D">
      <w:pPr>
        <w:widowControl/>
        <w:shd w:val="clear" w:color="auto" w:fill="FFFFFF"/>
        <w:autoSpaceDE/>
        <w:autoSpaceDN/>
        <w:adjustRightInd/>
        <w:rPr>
          <w:sz w:val="28"/>
          <w:szCs w:val="28"/>
        </w:rPr>
      </w:pPr>
      <w:r w:rsidRPr="001073F9">
        <w:rPr>
          <w:sz w:val="28"/>
          <w:szCs w:val="28"/>
        </w:rPr>
        <w:t xml:space="preserve">Срок прохождения практики: с </w:t>
      </w:r>
      <w:r w:rsidR="001073F9" w:rsidRPr="001073F9">
        <w:rPr>
          <w:bCs/>
          <w:color w:val="000000"/>
          <w:spacing w:val="-4"/>
          <w:sz w:val="28"/>
          <w:szCs w:val="28"/>
        </w:rPr>
        <w:t xml:space="preserve">« </w:t>
      </w:r>
      <w:r w:rsidR="001073F9" w:rsidRPr="001073F9">
        <w:rPr>
          <w:color w:val="FF0000"/>
          <w:sz w:val="28"/>
          <w:szCs w:val="28"/>
        </w:rPr>
        <w:t xml:space="preserve">ХХ </w:t>
      </w:r>
      <w:r w:rsidR="001073F9" w:rsidRPr="001073F9">
        <w:rPr>
          <w:bCs/>
          <w:color w:val="000000"/>
          <w:spacing w:val="-4"/>
          <w:sz w:val="28"/>
          <w:szCs w:val="28"/>
        </w:rPr>
        <w:t xml:space="preserve">» </w:t>
      </w:r>
      <w:r w:rsidR="001073F9" w:rsidRPr="001073F9">
        <w:rPr>
          <w:color w:val="FF0000"/>
          <w:sz w:val="28"/>
          <w:szCs w:val="28"/>
        </w:rPr>
        <w:t xml:space="preserve"> ХХХ</w:t>
      </w:r>
      <w:r w:rsidR="001073F9" w:rsidRPr="001073F9">
        <w:rPr>
          <w:b/>
          <w:bCs/>
          <w:color w:val="000000"/>
          <w:spacing w:val="-4"/>
          <w:sz w:val="28"/>
          <w:szCs w:val="28"/>
        </w:rPr>
        <w:t xml:space="preserve"> </w:t>
      </w:r>
      <w:r w:rsidR="001073F9" w:rsidRPr="001073F9">
        <w:rPr>
          <w:bCs/>
          <w:color w:val="000000"/>
          <w:spacing w:val="-4"/>
          <w:sz w:val="28"/>
          <w:szCs w:val="28"/>
        </w:rPr>
        <w:t>202</w:t>
      </w:r>
      <w:r w:rsidR="001073F9" w:rsidRPr="001073F9">
        <w:rPr>
          <w:color w:val="FF0000"/>
          <w:sz w:val="28"/>
          <w:szCs w:val="28"/>
        </w:rPr>
        <w:t>Х</w:t>
      </w:r>
      <w:r w:rsidR="001073F9" w:rsidRPr="001073F9">
        <w:rPr>
          <w:bCs/>
          <w:color w:val="000000"/>
          <w:spacing w:val="-4"/>
          <w:sz w:val="28"/>
          <w:szCs w:val="28"/>
        </w:rPr>
        <w:t>г.</w:t>
      </w:r>
      <w:r w:rsidR="008F252D">
        <w:rPr>
          <w:bCs/>
          <w:color w:val="000000"/>
          <w:spacing w:val="-4"/>
          <w:sz w:val="28"/>
          <w:szCs w:val="28"/>
        </w:rPr>
        <w:t xml:space="preserve">  </w:t>
      </w:r>
      <w:r w:rsidRPr="001073F9">
        <w:rPr>
          <w:sz w:val="28"/>
          <w:szCs w:val="28"/>
        </w:rPr>
        <w:t xml:space="preserve">по </w:t>
      </w:r>
      <w:r w:rsidR="008F252D" w:rsidRPr="001073F9">
        <w:rPr>
          <w:bCs/>
          <w:color w:val="000000"/>
          <w:spacing w:val="-4"/>
          <w:sz w:val="28"/>
          <w:szCs w:val="28"/>
        </w:rPr>
        <w:t xml:space="preserve">« </w:t>
      </w:r>
      <w:r w:rsidR="008F252D" w:rsidRPr="001073F9">
        <w:rPr>
          <w:color w:val="FF0000"/>
          <w:sz w:val="28"/>
          <w:szCs w:val="28"/>
        </w:rPr>
        <w:t xml:space="preserve">ХХ </w:t>
      </w:r>
      <w:r w:rsidR="008F252D" w:rsidRPr="001073F9">
        <w:rPr>
          <w:bCs/>
          <w:color w:val="000000"/>
          <w:spacing w:val="-4"/>
          <w:sz w:val="28"/>
          <w:szCs w:val="28"/>
        </w:rPr>
        <w:t xml:space="preserve">» </w:t>
      </w:r>
      <w:r w:rsidR="008F252D" w:rsidRPr="001073F9">
        <w:rPr>
          <w:color w:val="FF0000"/>
          <w:sz w:val="28"/>
          <w:szCs w:val="28"/>
        </w:rPr>
        <w:t xml:space="preserve"> ХХХ</w:t>
      </w:r>
      <w:r w:rsidR="008F252D" w:rsidRPr="001073F9">
        <w:rPr>
          <w:b/>
          <w:bCs/>
          <w:color w:val="000000"/>
          <w:spacing w:val="-4"/>
          <w:sz w:val="28"/>
          <w:szCs w:val="28"/>
        </w:rPr>
        <w:t xml:space="preserve"> </w:t>
      </w:r>
      <w:r w:rsidR="008F252D" w:rsidRPr="001073F9">
        <w:rPr>
          <w:bCs/>
          <w:color w:val="000000"/>
          <w:spacing w:val="-4"/>
          <w:sz w:val="28"/>
          <w:szCs w:val="28"/>
        </w:rPr>
        <w:t>202</w:t>
      </w:r>
      <w:r w:rsidR="008F252D" w:rsidRPr="001073F9">
        <w:rPr>
          <w:color w:val="FF0000"/>
          <w:sz w:val="28"/>
          <w:szCs w:val="28"/>
        </w:rPr>
        <w:t>Х</w:t>
      </w:r>
      <w:r w:rsidR="008F252D" w:rsidRPr="001073F9">
        <w:rPr>
          <w:bCs/>
          <w:color w:val="000000"/>
          <w:spacing w:val="-4"/>
          <w:sz w:val="28"/>
          <w:szCs w:val="28"/>
        </w:rPr>
        <w:t>г.</w:t>
      </w:r>
    </w:p>
    <w:p w:rsidR="00AA7201" w:rsidRPr="00F0700D" w:rsidRDefault="00AA7201" w:rsidP="00AA7201">
      <w:pPr>
        <w:jc w:val="both"/>
        <w:rPr>
          <w:b/>
          <w:sz w:val="28"/>
          <w:szCs w:val="28"/>
        </w:rPr>
      </w:pPr>
    </w:p>
    <w:p w:rsidR="00AA7201" w:rsidRDefault="00AA7201" w:rsidP="00AA7201">
      <w:pPr>
        <w:ind w:firstLine="709"/>
        <w:jc w:val="both"/>
        <w:rPr>
          <w:b/>
          <w:sz w:val="28"/>
          <w:szCs w:val="28"/>
        </w:rPr>
      </w:pPr>
      <w:r w:rsidRPr="00F0700D">
        <w:rPr>
          <w:b/>
          <w:sz w:val="28"/>
          <w:szCs w:val="28"/>
        </w:rPr>
        <w:t>Содержание индивидуального задания на практику</w:t>
      </w:r>
      <w:r>
        <w:rPr>
          <w:b/>
          <w:sz w:val="28"/>
          <w:szCs w:val="28"/>
        </w:rPr>
        <w:t>, соотнесенное с планируемыми результатами обучения при прохождении практики</w:t>
      </w:r>
      <w:r w:rsidRPr="00F0700D">
        <w:rPr>
          <w:b/>
          <w:sz w:val="28"/>
          <w:szCs w:val="28"/>
        </w:rPr>
        <w:t>:</w:t>
      </w:r>
    </w:p>
    <w:p w:rsidR="006001D2" w:rsidRPr="006001D2" w:rsidRDefault="006001D2" w:rsidP="00AA7201">
      <w:pPr>
        <w:ind w:firstLine="709"/>
        <w:jc w:val="both"/>
        <w:rPr>
          <w:b/>
          <w:sz w:val="10"/>
          <w:szCs w:val="10"/>
        </w:rPr>
      </w:pPr>
    </w:p>
    <w:tbl>
      <w:tblPr>
        <w:tblStyle w:val="a7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2D4151" w:rsidRPr="00F80722" w:rsidTr="002D4151">
        <w:trPr>
          <w:tblHeader/>
        </w:trPr>
        <w:tc>
          <w:tcPr>
            <w:tcW w:w="9776" w:type="dxa"/>
          </w:tcPr>
          <w:p w:rsidR="002D4151" w:rsidRPr="00F80722" w:rsidRDefault="002D4151" w:rsidP="00DC48DA">
            <w:pPr>
              <w:jc w:val="center"/>
              <w:rPr>
                <w:b/>
                <w:sz w:val="24"/>
                <w:szCs w:val="24"/>
              </w:rPr>
            </w:pPr>
            <w:r w:rsidRPr="00F80722">
              <w:rPr>
                <w:b/>
                <w:sz w:val="24"/>
                <w:szCs w:val="24"/>
              </w:rPr>
              <w:t>Содержание индивидуального задания</w:t>
            </w:r>
          </w:p>
        </w:tc>
      </w:tr>
      <w:tr w:rsidR="002D4151" w:rsidRPr="00F80722" w:rsidTr="002D4151">
        <w:tc>
          <w:tcPr>
            <w:tcW w:w="9776" w:type="dxa"/>
          </w:tcPr>
          <w:p w:rsidR="002D4151" w:rsidRPr="00BE226E" w:rsidRDefault="002D4151" w:rsidP="002A30A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Составить общее описание исследуемого объекта – название, местоположение, виды основного и резервного топлива, основные потребители тепло- и электроэнергии, основные технико-экономические показатели – установленная тепловая и (или) электрическая мощность,  годовая выработка тепловой и электрической энергии, расход на собственные нужды, КПД, параметры пара и электрической энергии.</w:t>
            </w:r>
          </w:p>
        </w:tc>
      </w:tr>
      <w:tr w:rsidR="002D4151" w:rsidRPr="00F80722" w:rsidTr="002D4151">
        <w:tc>
          <w:tcPr>
            <w:tcW w:w="9776" w:type="dxa"/>
          </w:tcPr>
          <w:p w:rsidR="002D4151" w:rsidRDefault="002D4151" w:rsidP="00AE31B0">
            <w:pPr>
              <w:jc w:val="both"/>
              <w:rPr>
                <w:sz w:val="24"/>
                <w:szCs w:val="24"/>
              </w:rPr>
            </w:pPr>
            <w:r w:rsidRPr="0092671B">
              <w:rPr>
                <w:sz w:val="24"/>
                <w:szCs w:val="24"/>
              </w:rPr>
              <w:t>Изуч</w:t>
            </w:r>
            <w:r>
              <w:rPr>
                <w:sz w:val="24"/>
                <w:szCs w:val="24"/>
              </w:rPr>
              <w:t>ить</w:t>
            </w:r>
            <w:r w:rsidRPr="0092671B">
              <w:rPr>
                <w:sz w:val="24"/>
                <w:szCs w:val="24"/>
              </w:rPr>
              <w:t xml:space="preserve"> технологическ</w:t>
            </w:r>
            <w:r>
              <w:rPr>
                <w:sz w:val="24"/>
                <w:szCs w:val="24"/>
              </w:rPr>
              <w:t>ий</w:t>
            </w:r>
            <w:r w:rsidRPr="0092671B">
              <w:rPr>
                <w:sz w:val="24"/>
                <w:szCs w:val="24"/>
              </w:rPr>
              <w:t xml:space="preserve"> процесс производства </w:t>
            </w:r>
            <w:r>
              <w:rPr>
                <w:sz w:val="24"/>
                <w:szCs w:val="24"/>
              </w:rPr>
              <w:t xml:space="preserve">тепловой и (или) электрической энергии.  </w:t>
            </w:r>
          </w:p>
          <w:p w:rsidR="002D4151" w:rsidRDefault="002D4151" w:rsidP="00AE31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Описать принципиальную технологическую схему работы объекта исследования.</w:t>
            </w:r>
          </w:p>
          <w:p w:rsidR="002D4151" w:rsidRPr="00BE226E" w:rsidRDefault="002D4151" w:rsidP="00AE31B0">
            <w:pPr>
              <w:jc w:val="both"/>
              <w:rPr>
                <w:sz w:val="24"/>
                <w:szCs w:val="24"/>
              </w:rPr>
            </w:pPr>
            <w:r w:rsidRPr="00EA3F0D">
              <w:rPr>
                <w:sz w:val="24"/>
                <w:szCs w:val="24"/>
                <w:u w:val="single"/>
              </w:rPr>
              <w:t xml:space="preserve"> Выбрать одну из подсистем</w:t>
            </w:r>
            <w:r>
              <w:rPr>
                <w:sz w:val="24"/>
                <w:szCs w:val="24"/>
              </w:rPr>
              <w:t xml:space="preserve"> технологической схемы и описать ее технологическую цепочку.  </w:t>
            </w:r>
          </w:p>
        </w:tc>
      </w:tr>
      <w:tr w:rsidR="002D4151" w:rsidRPr="00F80722" w:rsidTr="002D4151">
        <w:tc>
          <w:tcPr>
            <w:tcW w:w="9776" w:type="dxa"/>
          </w:tcPr>
          <w:p w:rsidR="002D4151" w:rsidRPr="00313C09" w:rsidRDefault="002D4151" w:rsidP="009D5343">
            <w:pPr>
              <w:jc w:val="both"/>
              <w:rPr>
                <w:sz w:val="24"/>
                <w:szCs w:val="24"/>
              </w:rPr>
            </w:pPr>
            <w:r w:rsidRPr="00166D6B">
              <w:rPr>
                <w:sz w:val="24"/>
                <w:szCs w:val="24"/>
              </w:rPr>
              <w:t xml:space="preserve">Изучить назначение, внешний вид, принцип работы и </w:t>
            </w:r>
            <w:r>
              <w:rPr>
                <w:sz w:val="24"/>
                <w:szCs w:val="24"/>
              </w:rPr>
              <w:t>характеристики</w:t>
            </w:r>
            <w:r w:rsidRPr="00166D6B">
              <w:rPr>
                <w:sz w:val="24"/>
                <w:szCs w:val="24"/>
              </w:rPr>
              <w:t xml:space="preserve"> теплотехнического оборудования</w:t>
            </w:r>
            <w:r>
              <w:rPr>
                <w:sz w:val="24"/>
                <w:szCs w:val="24"/>
              </w:rPr>
              <w:t xml:space="preserve">, входящего в </w:t>
            </w:r>
            <w:r w:rsidRPr="00413732">
              <w:rPr>
                <w:sz w:val="24"/>
                <w:szCs w:val="24"/>
              </w:rPr>
              <w:t>исследуемую подсистему</w:t>
            </w:r>
            <w:r>
              <w:rPr>
                <w:sz w:val="24"/>
                <w:szCs w:val="24"/>
                <w:u w:val="single"/>
              </w:rPr>
              <w:t xml:space="preserve">. </w:t>
            </w:r>
          </w:p>
          <w:p w:rsidR="002D4151" w:rsidRDefault="002D4151" w:rsidP="009D5343">
            <w:pPr>
              <w:pStyle w:val="a5"/>
              <w:widowControl/>
              <w:tabs>
                <w:tab w:val="left" w:pos="175"/>
              </w:tabs>
              <w:autoSpaceDE/>
              <w:autoSpaceDN/>
              <w:adjustRightInd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Провести расчет КПД котла, оценить потери тепла от химического и механического недожога топлива, потери в окружающую среду через поверхности и с уходящими газами. </w:t>
            </w:r>
          </w:p>
          <w:p w:rsidR="002D4151" w:rsidRPr="00BE226E" w:rsidRDefault="002D4151" w:rsidP="009D5343">
            <w:pPr>
              <w:widowControl/>
              <w:tabs>
                <w:tab w:val="left" w:pos="348"/>
              </w:tabs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2D4151" w:rsidRPr="00F80722" w:rsidTr="002D4151">
        <w:tc>
          <w:tcPr>
            <w:tcW w:w="9776" w:type="dxa"/>
          </w:tcPr>
          <w:p w:rsidR="002D4151" w:rsidRDefault="002D4151" w:rsidP="00AE31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Изучить свойства конструкционных материалов, применяемых в теплоэнергетике и теплотехнике на примере материалов оборудования, используемого на объекте в </w:t>
            </w:r>
            <w:r w:rsidRPr="00EA3F0D">
              <w:rPr>
                <w:sz w:val="24"/>
                <w:szCs w:val="24"/>
                <w:u w:val="single"/>
              </w:rPr>
              <w:t xml:space="preserve">исследуемой </w:t>
            </w:r>
            <w:r w:rsidRPr="00EA3F0D">
              <w:rPr>
                <w:sz w:val="24"/>
                <w:szCs w:val="24"/>
                <w:u w:val="single"/>
              </w:rPr>
              <w:lastRenderedPageBreak/>
              <w:t>подсистеме</w:t>
            </w:r>
            <w:r>
              <w:rPr>
                <w:sz w:val="24"/>
                <w:szCs w:val="24"/>
              </w:rPr>
              <w:t xml:space="preserve">. В частности, изучить свойства, обеспечивающие устойчивость к воздействию температуры и рабочей среды (жаропрочность, жаро- и коррозионностойкость). </w:t>
            </w:r>
          </w:p>
          <w:p w:rsidR="002D4151" w:rsidRPr="00BE226E" w:rsidRDefault="002D4151" w:rsidP="00AE31B0">
            <w:pPr>
              <w:jc w:val="both"/>
              <w:rPr>
                <w:sz w:val="24"/>
                <w:szCs w:val="24"/>
              </w:rPr>
            </w:pPr>
            <w:r w:rsidRPr="00EA33F6">
              <w:rPr>
                <w:sz w:val="24"/>
                <w:szCs w:val="24"/>
              </w:rPr>
              <w:t>Изучить ГОСТы на конструкционные материалы используемые в теплоэнергетике и теплотехнике.</w:t>
            </w:r>
          </w:p>
        </w:tc>
      </w:tr>
      <w:tr w:rsidR="002D4151" w:rsidRPr="00F80722" w:rsidTr="002D4151">
        <w:tc>
          <w:tcPr>
            <w:tcW w:w="9776" w:type="dxa"/>
          </w:tcPr>
          <w:p w:rsidR="002D4151" w:rsidRPr="00BE226E" w:rsidRDefault="002D4151" w:rsidP="00AE31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Изучить </w:t>
            </w:r>
            <w:r w:rsidRPr="00385BED">
              <w:rPr>
                <w:sz w:val="24"/>
                <w:szCs w:val="24"/>
              </w:rPr>
              <w:t>основные электрические и неэлектрические величины, за которыми ведется контроль на ТЭЦ.</w:t>
            </w:r>
          </w:p>
        </w:tc>
      </w:tr>
    </w:tbl>
    <w:p w:rsidR="00AA7201" w:rsidRPr="00F0700D" w:rsidRDefault="00AA7201" w:rsidP="00AA7201">
      <w:pPr>
        <w:ind w:firstLine="709"/>
        <w:jc w:val="both"/>
        <w:rPr>
          <w:b/>
          <w:sz w:val="28"/>
          <w:szCs w:val="28"/>
        </w:rPr>
      </w:pPr>
    </w:p>
    <w:p w:rsidR="00AD24D6" w:rsidRPr="004D5F9C" w:rsidRDefault="00AD24D6" w:rsidP="00AD24D6">
      <w:pPr>
        <w:jc w:val="both"/>
        <w:rPr>
          <w:bCs/>
          <w:color w:val="000000"/>
          <w:spacing w:val="-4"/>
          <w:sz w:val="24"/>
          <w:szCs w:val="24"/>
        </w:rPr>
      </w:pPr>
      <w:r w:rsidRPr="004D5F9C">
        <w:rPr>
          <w:bCs/>
          <w:color w:val="000000"/>
          <w:spacing w:val="-4"/>
          <w:sz w:val="24"/>
          <w:szCs w:val="24"/>
        </w:rPr>
        <w:t>Руководитель практики</w:t>
      </w:r>
      <w:r w:rsidRPr="000F0908">
        <w:rPr>
          <w:bCs/>
          <w:color w:val="000000"/>
          <w:spacing w:val="-4"/>
          <w:sz w:val="28"/>
          <w:szCs w:val="28"/>
        </w:rPr>
        <w:t xml:space="preserve"> </w:t>
      </w:r>
      <w:r w:rsidRPr="004D5F9C">
        <w:rPr>
          <w:bCs/>
          <w:color w:val="000000"/>
          <w:spacing w:val="-4"/>
          <w:sz w:val="24"/>
          <w:szCs w:val="24"/>
        </w:rPr>
        <w:t>от Института</w:t>
      </w:r>
    </w:p>
    <w:tbl>
      <w:tblPr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AD24D6" w:rsidRPr="004D5F9C" w:rsidTr="00AD24D6">
        <w:tc>
          <w:tcPr>
            <w:tcW w:w="10137" w:type="dxa"/>
            <w:shd w:val="clear" w:color="auto" w:fill="auto"/>
          </w:tcPr>
          <w:p w:rsidR="00AD24D6" w:rsidRPr="004D5F9C" w:rsidRDefault="00AD24D6" w:rsidP="00AD24D6">
            <w:pPr>
              <w:jc w:val="both"/>
              <w:rPr>
                <w:bCs/>
                <w:color w:val="000000"/>
                <w:spacing w:val="-4"/>
                <w:sz w:val="24"/>
                <w:szCs w:val="24"/>
              </w:rPr>
            </w:pPr>
            <w:r w:rsidRPr="004D5F9C">
              <w:rPr>
                <w:bCs/>
                <w:color w:val="000000"/>
                <w:spacing w:val="-4"/>
                <w:sz w:val="24"/>
                <w:szCs w:val="24"/>
              </w:rPr>
              <w:t xml:space="preserve">Заведующий кафедрой  </w:t>
            </w:r>
          </w:p>
        </w:tc>
      </w:tr>
    </w:tbl>
    <w:p w:rsidR="00AD24D6" w:rsidRPr="000F0908" w:rsidRDefault="00AD24D6" w:rsidP="00AD24D6">
      <w:pPr>
        <w:shd w:val="clear" w:color="auto" w:fill="FFFFFF"/>
        <w:rPr>
          <w:bCs/>
          <w:color w:val="000000"/>
          <w:spacing w:val="-4"/>
          <w:sz w:val="16"/>
          <w:szCs w:val="16"/>
        </w:rPr>
      </w:pPr>
      <w:r w:rsidRPr="000F0908">
        <w:rPr>
          <w:bCs/>
          <w:color w:val="000000"/>
          <w:spacing w:val="-4"/>
          <w:sz w:val="16"/>
          <w:szCs w:val="16"/>
        </w:rPr>
        <w:t xml:space="preserve">                                                                                             должность, ученая степень, ученое звание</w:t>
      </w:r>
    </w:p>
    <w:p w:rsidR="00AD24D6" w:rsidRPr="000F0908" w:rsidRDefault="00AD24D6" w:rsidP="00AD24D6">
      <w:pPr>
        <w:rPr>
          <w:sz w:val="24"/>
          <w:szCs w:val="24"/>
        </w:rPr>
      </w:pPr>
      <w:r w:rsidRPr="000F0908">
        <w:rPr>
          <w:sz w:val="24"/>
          <w:szCs w:val="24"/>
        </w:rPr>
        <w:t xml:space="preserve">                                                                     ________________                 </w:t>
      </w:r>
      <w:r w:rsidRPr="00DE1E84">
        <w:rPr>
          <w:sz w:val="24"/>
          <w:szCs w:val="24"/>
        </w:rPr>
        <w:t>_______________</w:t>
      </w:r>
      <w:r>
        <w:rPr>
          <w:sz w:val="24"/>
          <w:szCs w:val="24"/>
        </w:rPr>
        <w:t>______</w:t>
      </w:r>
      <w:r w:rsidRPr="000F0908">
        <w:rPr>
          <w:sz w:val="24"/>
          <w:szCs w:val="24"/>
        </w:rPr>
        <w:t xml:space="preserve"> </w:t>
      </w:r>
    </w:p>
    <w:p w:rsidR="00AD24D6" w:rsidRPr="000F0908" w:rsidRDefault="00AD24D6" w:rsidP="00AD24D6">
      <w:pPr>
        <w:rPr>
          <w:sz w:val="16"/>
          <w:szCs w:val="16"/>
        </w:rPr>
      </w:pPr>
      <w:r w:rsidRPr="000F0908">
        <w:rPr>
          <w:sz w:val="16"/>
          <w:szCs w:val="16"/>
        </w:rPr>
        <w:t xml:space="preserve">                                                                                                                           Подпись                                                   </w:t>
      </w:r>
      <w:r>
        <w:rPr>
          <w:sz w:val="16"/>
          <w:szCs w:val="16"/>
        </w:rPr>
        <w:t xml:space="preserve">        </w:t>
      </w:r>
      <w:r w:rsidRPr="000F0908">
        <w:rPr>
          <w:sz w:val="16"/>
          <w:szCs w:val="16"/>
        </w:rPr>
        <w:t xml:space="preserve">  И.О. Фамилия</w:t>
      </w:r>
    </w:p>
    <w:p w:rsidR="00AD24D6" w:rsidRPr="004D5F9C" w:rsidRDefault="00AD24D6" w:rsidP="00AD24D6">
      <w:pPr>
        <w:shd w:val="clear" w:color="auto" w:fill="FFFFFF"/>
        <w:rPr>
          <w:bCs/>
          <w:color w:val="000000"/>
          <w:spacing w:val="-4"/>
          <w:sz w:val="24"/>
          <w:szCs w:val="24"/>
        </w:rPr>
      </w:pPr>
      <w:r w:rsidRPr="004D5F9C">
        <w:rPr>
          <w:b/>
          <w:bCs/>
          <w:color w:val="000000"/>
          <w:spacing w:val="-4"/>
          <w:sz w:val="24"/>
          <w:szCs w:val="24"/>
        </w:rPr>
        <w:t xml:space="preserve">«___»______________ </w:t>
      </w:r>
      <w:r w:rsidRPr="004D5F9C">
        <w:rPr>
          <w:bCs/>
          <w:color w:val="000000"/>
          <w:spacing w:val="-4"/>
          <w:sz w:val="24"/>
          <w:szCs w:val="24"/>
        </w:rPr>
        <w:t>202__г.</w:t>
      </w:r>
    </w:p>
    <w:p w:rsidR="00AA7201" w:rsidRPr="008F252D" w:rsidRDefault="00AA7201" w:rsidP="00AA7201">
      <w:pPr>
        <w:jc w:val="both"/>
        <w:rPr>
          <w:bCs/>
          <w:color w:val="000000"/>
          <w:spacing w:val="-4"/>
          <w:sz w:val="24"/>
          <w:szCs w:val="24"/>
        </w:rPr>
      </w:pPr>
    </w:p>
    <w:p w:rsidR="00AA7201" w:rsidRPr="00D24C08" w:rsidRDefault="00AA7201" w:rsidP="00AA7201">
      <w:pPr>
        <w:shd w:val="clear" w:color="auto" w:fill="FFFFFF"/>
        <w:rPr>
          <w:color w:val="000000"/>
          <w:spacing w:val="-2"/>
          <w:sz w:val="28"/>
          <w:szCs w:val="28"/>
        </w:rPr>
      </w:pPr>
    </w:p>
    <w:p w:rsidR="009579D8" w:rsidRPr="00551C4C" w:rsidRDefault="009579D8" w:rsidP="009579D8">
      <w:pPr>
        <w:widowControl/>
        <w:autoSpaceDE/>
        <w:autoSpaceDN/>
        <w:adjustRightInd/>
        <w:rPr>
          <w:sz w:val="24"/>
          <w:szCs w:val="24"/>
        </w:rPr>
      </w:pPr>
      <w:r w:rsidRPr="004D5F9C">
        <w:rPr>
          <w:color w:val="000000"/>
          <w:spacing w:val="-2"/>
          <w:sz w:val="24"/>
          <w:szCs w:val="24"/>
        </w:rPr>
        <w:t>Задание принято к исполнению</w:t>
      </w:r>
      <w:r w:rsidRPr="008F252D">
        <w:rPr>
          <w:color w:val="000000"/>
          <w:spacing w:val="-2"/>
          <w:sz w:val="28"/>
          <w:szCs w:val="28"/>
        </w:rPr>
        <w:t xml:space="preserve">    </w:t>
      </w:r>
      <w:r w:rsidRPr="008F252D">
        <w:rPr>
          <w:sz w:val="24"/>
          <w:szCs w:val="24"/>
        </w:rPr>
        <w:t xml:space="preserve">   ________________     __</w:t>
      </w:r>
      <w:r w:rsidRPr="00095709">
        <w:rPr>
          <w:color w:val="FF0000"/>
          <w:spacing w:val="-5"/>
          <w:sz w:val="28"/>
          <w:szCs w:val="28"/>
          <w:u w:val="single"/>
        </w:rPr>
        <w:t>Иванов Иван Иванович</w:t>
      </w:r>
      <w:r w:rsidRPr="008F252D">
        <w:rPr>
          <w:sz w:val="24"/>
          <w:szCs w:val="24"/>
        </w:rPr>
        <w:t>___</w:t>
      </w:r>
    </w:p>
    <w:p w:rsidR="009579D8" w:rsidRPr="00551C4C" w:rsidRDefault="009579D8" w:rsidP="009579D8">
      <w:pPr>
        <w:widowControl/>
        <w:autoSpaceDE/>
        <w:autoSpaceDN/>
        <w:adjustRightInd/>
        <w:rPr>
          <w:sz w:val="16"/>
          <w:szCs w:val="16"/>
        </w:rPr>
      </w:pPr>
      <w:r w:rsidRPr="00551C4C">
        <w:rPr>
          <w:sz w:val="16"/>
          <w:szCs w:val="16"/>
        </w:rPr>
        <w:t xml:space="preserve">                                                                                                                    Подпись                                              И.О. Фамилия </w:t>
      </w:r>
      <w:r w:rsidRPr="00551C4C">
        <w:rPr>
          <w:color w:val="000000"/>
          <w:spacing w:val="-5"/>
          <w:sz w:val="16"/>
          <w:szCs w:val="16"/>
        </w:rPr>
        <w:t>обучающегося</w:t>
      </w:r>
    </w:p>
    <w:p w:rsidR="009579D8" w:rsidRPr="008F252D" w:rsidRDefault="008F252D" w:rsidP="00AA7201">
      <w:pPr>
        <w:rPr>
          <w:color w:val="000000"/>
          <w:spacing w:val="-2"/>
          <w:sz w:val="24"/>
          <w:szCs w:val="24"/>
        </w:rPr>
      </w:pPr>
      <w:r w:rsidRPr="008F252D">
        <w:rPr>
          <w:bCs/>
          <w:color w:val="000000"/>
          <w:spacing w:val="-4"/>
          <w:sz w:val="24"/>
          <w:szCs w:val="24"/>
        </w:rPr>
        <w:t xml:space="preserve">« </w:t>
      </w:r>
      <w:r w:rsidRPr="008F252D">
        <w:rPr>
          <w:color w:val="FF0000"/>
          <w:sz w:val="24"/>
          <w:szCs w:val="24"/>
        </w:rPr>
        <w:t xml:space="preserve">ХХ </w:t>
      </w:r>
      <w:r w:rsidRPr="008F252D">
        <w:rPr>
          <w:bCs/>
          <w:color w:val="000000"/>
          <w:spacing w:val="-4"/>
          <w:sz w:val="24"/>
          <w:szCs w:val="24"/>
        </w:rPr>
        <w:t xml:space="preserve">» </w:t>
      </w:r>
      <w:r w:rsidRPr="008F252D">
        <w:rPr>
          <w:color w:val="FF0000"/>
          <w:sz w:val="24"/>
          <w:szCs w:val="24"/>
        </w:rPr>
        <w:t xml:space="preserve"> ХХХ</w:t>
      </w:r>
      <w:r>
        <w:rPr>
          <w:color w:val="FF0000"/>
          <w:sz w:val="24"/>
          <w:szCs w:val="24"/>
        </w:rPr>
        <w:t xml:space="preserve"> </w:t>
      </w:r>
      <w:r w:rsidRPr="008F252D">
        <w:rPr>
          <w:b/>
          <w:bCs/>
          <w:color w:val="000000"/>
          <w:spacing w:val="-4"/>
          <w:sz w:val="24"/>
          <w:szCs w:val="24"/>
        </w:rPr>
        <w:t xml:space="preserve"> </w:t>
      </w:r>
      <w:r w:rsidRPr="008F252D">
        <w:rPr>
          <w:bCs/>
          <w:color w:val="000000"/>
          <w:spacing w:val="-4"/>
          <w:sz w:val="24"/>
          <w:szCs w:val="24"/>
        </w:rPr>
        <w:t>202</w:t>
      </w:r>
      <w:r w:rsidRPr="008F252D">
        <w:rPr>
          <w:color w:val="FF0000"/>
          <w:sz w:val="24"/>
          <w:szCs w:val="24"/>
        </w:rPr>
        <w:t>Х</w:t>
      </w:r>
      <w:r>
        <w:rPr>
          <w:color w:val="FF0000"/>
          <w:sz w:val="24"/>
          <w:szCs w:val="24"/>
        </w:rPr>
        <w:t xml:space="preserve"> </w:t>
      </w:r>
      <w:r w:rsidRPr="008F252D">
        <w:rPr>
          <w:bCs/>
          <w:color w:val="000000"/>
          <w:spacing w:val="-4"/>
          <w:sz w:val="24"/>
          <w:szCs w:val="24"/>
        </w:rPr>
        <w:t>г.</w:t>
      </w:r>
    </w:p>
    <w:bookmarkEnd w:id="4"/>
    <w:p w:rsidR="006001D2" w:rsidRDefault="006001D2" w:rsidP="00876661">
      <w:pPr>
        <w:widowControl/>
        <w:jc w:val="center"/>
        <w:rPr>
          <w:b/>
          <w:sz w:val="32"/>
          <w:szCs w:val="32"/>
        </w:rPr>
      </w:pPr>
    </w:p>
    <w:p w:rsidR="006001D2" w:rsidRDefault="006001D2" w:rsidP="00876661">
      <w:pPr>
        <w:widowControl/>
        <w:jc w:val="center"/>
        <w:rPr>
          <w:b/>
          <w:sz w:val="32"/>
          <w:szCs w:val="32"/>
        </w:rPr>
      </w:pPr>
    </w:p>
    <w:p w:rsidR="006001D2" w:rsidRDefault="006001D2" w:rsidP="00876661">
      <w:pPr>
        <w:widowControl/>
        <w:jc w:val="center"/>
        <w:rPr>
          <w:b/>
          <w:sz w:val="32"/>
          <w:szCs w:val="32"/>
        </w:rPr>
      </w:pPr>
    </w:p>
    <w:p w:rsidR="006001D2" w:rsidRDefault="006001D2" w:rsidP="00876661">
      <w:pPr>
        <w:widowControl/>
        <w:jc w:val="center"/>
        <w:rPr>
          <w:b/>
          <w:sz w:val="32"/>
          <w:szCs w:val="32"/>
        </w:rPr>
      </w:pPr>
    </w:p>
    <w:p w:rsidR="006001D2" w:rsidRDefault="006001D2" w:rsidP="00876661">
      <w:pPr>
        <w:widowControl/>
        <w:jc w:val="center"/>
        <w:rPr>
          <w:b/>
          <w:sz w:val="32"/>
          <w:szCs w:val="32"/>
        </w:rPr>
      </w:pPr>
    </w:p>
    <w:p w:rsidR="006001D2" w:rsidRDefault="006001D2" w:rsidP="00876661">
      <w:pPr>
        <w:widowControl/>
        <w:jc w:val="center"/>
        <w:rPr>
          <w:b/>
          <w:sz w:val="32"/>
          <w:szCs w:val="32"/>
        </w:rPr>
      </w:pPr>
    </w:p>
    <w:p w:rsidR="00883729" w:rsidRPr="006728B8" w:rsidRDefault="008F252D" w:rsidP="00C63AEB">
      <w:pPr>
        <w:widowControl/>
        <w:autoSpaceDE/>
        <w:autoSpaceDN/>
        <w:adjustRightInd/>
        <w:spacing w:after="200"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883729" w:rsidRPr="006728B8">
        <w:rPr>
          <w:b/>
          <w:sz w:val="32"/>
          <w:szCs w:val="32"/>
        </w:rPr>
        <w:lastRenderedPageBreak/>
        <w:t>ОТЧЕТ</w:t>
      </w:r>
    </w:p>
    <w:p w:rsidR="00883729" w:rsidRPr="006728B8" w:rsidRDefault="000A39DD" w:rsidP="00876661">
      <w:pPr>
        <w:widowControl/>
        <w:jc w:val="center"/>
        <w:rPr>
          <w:b/>
          <w:sz w:val="32"/>
          <w:szCs w:val="32"/>
        </w:rPr>
      </w:pPr>
      <w:r w:rsidRPr="006728B8">
        <w:rPr>
          <w:b/>
          <w:sz w:val="32"/>
          <w:szCs w:val="32"/>
        </w:rPr>
        <w:t>о прохождении практики</w:t>
      </w:r>
    </w:p>
    <w:p w:rsidR="00883729" w:rsidRPr="006728B8" w:rsidRDefault="00883729" w:rsidP="00876661">
      <w:pPr>
        <w:widowControl/>
        <w:jc w:val="center"/>
        <w:rPr>
          <w:b/>
          <w:sz w:val="24"/>
          <w:szCs w:val="24"/>
        </w:rPr>
      </w:pPr>
    </w:p>
    <w:tbl>
      <w:tblPr>
        <w:tblStyle w:val="a7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7"/>
        <w:gridCol w:w="3331"/>
        <w:gridCol w:w="1993"/>
      </w:tblGrid>
      <w:tr w:rsidR="00C501C9" w:rsidRPr="008F252D" w:rsidTr="00C501C9">
        <w:trPr>
          <w:jc w:val="center"/>
        </w:trPr>
        <w:tc>
          <w:tcPr>
            <w:tcW w:w="2278" w:type="pct"/>
          </w:tcPr>
          <w:p w:rsidR="00C501C9" w:rsidRPr="008F252D" w:rsidRDefault="00283C73" w:rsidP="00CC4CBC">
            <w:pPr>
              <w:widowControl/>
              <w:tabs>
                <w:tab w:val="left" w:leader="underscore" w:pos="-7513"/>
              </w:tabs>
              <w:jc w:val="right"/>
              <w:rPr>
                <w:color w:val="000000"/>
                <w:spacing w:val="-5"/>
                <w:sz w:val="24"/>
                <w:szCs w:val="24"/>
              </w:rPr>
            </w:pPr>
            <w:r w:rsidRPr="008F252D">
              <w:rPr>
                <w:color w:val="000000"/>
                <w:spacing w:val="-5"/>
                <w:sz w:val="24"/>
                <w:szCs w:val="24"/>
              </w:rPr>
              <w:t>обучающи</w:t>
            </w:r>
            <w:r w:rsidR="00CC4CBC" w:rsidRPr="008F252D">
              <w:rPr>
                <w:color w:val="000000"/>
                <w:spacing w:val="-5"/>
                <w:sz w:val="24"/>
                <w:szCs w:val="24"/>
              </w:rPr>
              <w:t>м</w:t>
            </w:r>
            <w:r w:rsidRPr="008F252D">
              <w:rPr>
                <w:color w:val="000000"/>
                <w:spacing w:val="-5"/>
                <w:sz w:val="24"/>
                <w:szCs w:val="24"/>
              </w:rPr>
              <w:t>ся</w:t>
            </w:r>
            <w:r w:rsidR="00C501C9" w:rsidRPr="008F252D">
              <w:rPr>
                <w:color w:val="000000"/>
                <w:spacing w:val="-5"/>
                <w:sz w:val="24"/>
                <w:szCs w:val="24"/>
              </w:rPr>
              <w:t xml:space="preserve"> группы</w:t>
            </w:r>
          </w:p>
        </w:tc>
        <w:tc>
          <w:tcPr>
            <w:tcW w:w="1703" w:type="pct"/>
            <w:tcBorders>
              <w:bottom w:val="single" w:sz="4" w:space="0" w:color="auto"/>
            </w:tcBorders>
          </w:tcPr>
          <w:p w:rsidR="00C501C9" w:rsidRPr="008F252D" w:rsidRDefault="00F32CAC" w:rsidP="00876661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1019" w:type="pct"/>
          </w:tcPr>
          <w:p w:rsidR="00C501C9" w:rsidRPr="008F252D" w:rsidRDefault="00C501C9" w:rsidP="00876661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  <w:sz w:val="24"/>
                <w:szCs w:val="24"/>
              </w:rPr>
            </w:pPr>
          </w:p>
        </w:tc>
      </w:tr>
      <w:tr w:rsidR="00C501C9" w:rsidRPr="008F252D" w:rsidTr="00C501C9">
        <w:trPr>
          <w:jc w:val="center"/>
        </w:trPr>
        <w:tc>
          <w:tcPr>
            <w:tcW w:w="2278" w:type="pct"/>
          </w:tcPr>
          <w:p w:rsidR="00C501C9" w:rsidRPr="008F252D" w:rsidRDefault="00C501C9" w:rsidP="00876661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</w:rPr>
            </w:pPr>
          </w:p>
        </w:tc>
        <w:tc>
          <w:tcPr>
            <w:tcW w:w="1703" w:type="pct"/>
            <w:tcBorders>
              <w:top w:val="single" w:sz="4" w:space="0" w:color="auto"/>
            </w:tcBorders>
          </w:tcPr>
          <w:p w:rsidR="00C501C9" w:rsidRPr="008F252D" w:rsidRDefault="00C501C9" w:rsidP="00876661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</w:rPr>
            </w:pPr>
            <w:r w:rsidRPr="008F252D">
              <w:rPr>
                <w:color w:val="000000"/>
                <w:spacing w:val="-5"/>
              </w:rPr>
              <w:t>(код и номер учебной группы)</w:t>
            </w:r>
          </w:p>
        </w:tc>
        <w:tc>
          <w:tcPr>
            <w:tcW w:w="1019" w:type="pct"/>
          </w:tcPr>
          <w:p w:rsidR="00C501C9" w:rsidRPr="008F252D" w:rsidRDefault="00C501C9" w:rsidP="00876661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</w:rPr>
            </w:pPr>
          </w:p>
        </w:tc>
      </w:tr>
    </w:tbl>
    <w:p w:rsidR="00C501C9" w:rsidRPr="008F252D" w:rsidRDefault="00C501C9" w:rsidP="00876661">
      <w:pPr>
        <w:rPr>
          <w:sz w:val="24"/>
          <w:szCs w:val="24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2"/>
      </w:tblGrid>
      <w:tr w:rsidR="00036F3F" w:rsidRPr="008F252D" w:rsidTr="00C501C9">
        <w:trPr>
          <w:jc w:val="center"/>
        </w:trPr>
        <w:tc>
          <w:tcPr>
            <w:tcW w:w="9592" w:type="dxa"/>
            <w:tcBorders>
              <w:bottom w:val="single" w:sz="4" w:space="0" w:color="auto"/>
            </w:tcBorders>
          </w:tcPr>
          <w:p w:rsidR="00036F3F" w:rsidRPr="008F252D" w:rsidRDefault="00F32CAC" w:rsidP="00876661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  <w:sz w:val="28"/>
                <w:szCs w:val="28"/>
              </w:rPr>
            </w:pPr>
            <w:r w:rsidRPr="008F252D">
              <w:rPr>
                <w:color w:val="FF0000"/>
                <w:spacing w:val="-5"/>
                <w:sz w:val="28"/>
                <w:szCs w:val="28"/>
              </w:rPr>
              <w:t>Иванов Иван Иванович</w:t>
            </w:r>
          </w:p>
        </w:tc>
      </w:tr>
      <w:tr w:rsidR="00036F3F" w:rsidRPr="006728B8" w:rsidTr="00C501C9">
        <w:trPr>
          <w:jc w:val="center"/>
        </w:trPr>
        <w:tc>
          <w:tcPr>
            <w:tcW w:w="9592" w:type="dxa"/>
            <w:tcBorders>
              <w:top w:val="single" w:sz="4" w:space="0" w:color="auto"/>
            </w:tcBorders>
          </w:tcPr>
          <w:p w:rsidR="00036F3F" w:rsidRPr="006728B8" w:rsidRDefault="00036F3F" w:rsidP="00CC4CBC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</w:rPr>
            </w:pPr>
            <w:r w:rsidRPr="008F252D">
              <w:rPr>
                <w:color w:val="000000"/>
                <w:spacing w:val="-5"/>
              </w:rPr>
              <w:t xml:space="preserve">(фамилия, имя, отчество </w:t>
            </w:r>
            <w:r w:rsidR="00283C73" w:rsidRPr="008F252D">
              <w:rPr>
                <w:color w:val="000000"/>
                <w:spacing w:val="-5"/>
              </w:rPr>
              <w:t>обучающ</w:t>
            </w:r>
            <w:r w:rsidR="00CC4CBC" w:rsidRPr="008F252D">
              <w:rPr>
                <w:color w:val="000000"/>
                <w:spacing w:val="-5"/>
              </w:rPr>
              <w:t>егос</w:t>
            </w:r>
            <w:r w:rsidR="00283C73" w:rsidRPr="008F252D">
              <w:rPr>
                <w:color w:val="000000"/>
                <w:spacing w:val="-5"/>
              </w:rPr>
              <w:t>я</w:t>
            </w:r>
            <w:r w:rsidRPr="008F252D">
              <w:rPr>
                <w:color w:val="000000"/>
                <w:spacing w:val="-5"/>
              </w:rPr>
              <w:t>)</w:t>
            </w:r>
          </w:p>
        </w:tc>
      </w:tr>
    </w:tbl>
    <w:p w:rsidR="00036F3F" w:rsidRPr="006728B8" w:rsidRDefault="00036F3F" w:rsidP="00876661">
      <w:pPr>
        <w:widowControl/>
        <w:jc w:val="center"/>
        <w:rPr>
          <w:b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83729" w:rsidRPr="006728B8" w:rsidTr="007C01D0">
        <w:tc>
          <w:tcPr>
            <w:tcW w:w="9571" w:type="dxa"/>
          </w:tcPr>
          <w:p w:rsidR="00883729" w:rsidRPr="006728B8" w:rsidRDefault="00883729" w:rsidP="00876661">
            <w:pPr>
              <w:widowControl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Место прохождения практики:</w:t>
            </w:r>
          </w:p>
        </w:tc>
      </w:tr>
      <w:tr w:rsidR="00883729" w:rsidRPr="006728B8" w:rsidTr="007C01D0">
        <w:tc>
          <w:tcPr>
            <w:tcW w:w="9571" w:type="dxa"/>
            <w:tcBorders>
              <w:bottom w:val="single" w:sz="4" w:space="0" w:color="auto"/>
            </w:tcBorders>
          </w:tcPr>
          <w:p w:rsidR="006C7C10" w:rsidRPr="006C7C10" w:rsidRDefault="006C7C10" w:rsidP="006C7C10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6C7C10">
              <w:rPr>
                <w:sz w:val="28"/>
                <w:szCs w:val="28"/>
              </w:rPr>
              <w:t>бразовательная автономная некоммерческая организация</w:t>
            </w:r>
          </w:p>
          <w:p w:rsidR="00883729" w:rsidRPr="006728B8" w:rsidRDefault="006C7C10" w:rsidP="006C7C10">
            <w:pPr>
              <w:widowControl/>
              <w:jc w:val="center"/>
              <w:rPr>
                <w:sz w:val="28"/>
                <w:szCs w:val="28"/>
              </w:rPr>
            </w:pPr>
            <w:r w:rsidRPr="006C7C10">
              <w:rPr>
                <w:sz w:val="28"/>
                <w:szCs w:val="28"/>
              </w:rPr>
              <w:t>высшего образования</w:t>
            </w:r>
            <w:r w:rsidR="009B21B7">
              <w:rPr>
                <w:sz w:val="28"/>
                <w:szCs w:val="28"/>
              </w:rPr>
              <w:t xml:space="preserve"> «Московский технологический</w:t>
            </w:r>
            <w:r>
              <w:rPr>
                <w:sz w:val="28"/>
                <w:szCs w:val="28"/>
              </w:rPr>
              <w:t xml:space="preserve"> институт»</w:t>
            </w:r>
          </w:p>
        </w:tc>
      </w:tr>
      <w:tr w:rsidR="00883729" w:rsidRPr="006728B8" w:rsidTr="007C01D0">
        <w:tc>
          <w:tcPr>
            <w:tcW w:w="9571" w:type="dxa"/>
            <w:tcBorders>
              <w:top w:val="single" w:sz="4" w:space="0" w:color="auto"/>
            </w:tcBorders>
          </w:tcPr>
          <w:p w:rsidR="00883729" w:rsidRPr="006728B8" w:rsidRDefault="00883729" w:rsidP="00876661">
            <w:pPr>
              <w:widowControl/>
              <w:jc w:val="center"/>
            </w:pPr>
            <w:r w:rsidRPr="006728B8">
              <w:t>(полное наименование организации)</w:t>
            </w:r>
          </w:p>
        </w:tc>
      </w:tr>
      <w:tr w:rsidR="00883729" w:rsidRPr="006728B8" w:rsidTr="007C01D0">
        <w:tc>
          <w:tcPr>
            <w:tcW w:w="9571" w:type="dxa"/>
          </w:tcPr>
          <w:p w:rsidR="006728B8" w:rsidRDefault="006728B8" w:rsidP="006728B8">
            <w:pPr>
              <w:widowControl/>
              <w:jc w:val="center"/>
              <w:rPr>
                <w:sz w:val="24"/>
                <w:szCs w:val="24"/>
              </w:rPr>
            </w:pPr>
          </w:p>
          <w:p w:rsidR="00883729" w:rsidRPr="006728B8" w:rsidRDefault="00883729" w:rsidP="00C311BE">
            <w:pPr>
              <w:widowControl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Руководител</w:t>
            </w:r>
            <w:r w:rsidR="006728B8">
              <w:rPr>
                <w:sz w:val="24"/>
                <w:szCs w:val="24"/>
              </w:rPr>
              <w:t>ь</w:t>
            </w:r>
            <w:r w:rsidRPr="006728B8">
              <w:rPr>
                <w:sz w:val="24"/>
                <w:szCs w:val="24"/>
              </w:rPr>
              <w:t xml:space="preserve"> практики</w:t>
            </w:r>
            <w:r w:rsidR="00AC38E3" w:rsidRPr="006728B8">
              <w:rPr>
                <w:sz w:val="24"/>
                <w:szCs w:val="24"/>
              </w:rPr>
              <w:t xml:space="preserve"> от </w:t>
            </w:r>
            <w:r w:rsidR="00652DC1">
              <w:rPr>
                <w:sz w:val="24"/>
                <w:szCs w:val="24"/>
              </w:rPr>
              <w:t>Института</w:t>
            </w:r>
            <w:r w:rsidRPr="006728B8">
              <w:rPr>
                <w:sz w:val="24"/>
                <w:szCs w:val="24"/>
              </w:rPr>
              <w:t>:</w:t>
            </w:r>
          </w:p>
        </w:tc>
      </w:tr>
      <w:tr w:rsidR="00883729" w:rsidRPr="006728B8" w:rsidTr="007C01D0">
        <w:tc>
          <w:tcPr>
            <w:tcW w:w="9571" w:type="dxa"/>
            <w:tcBorders>
              <w:bottom w:val="single" w:sz="4" w:space="0" w:color="auto"/>
            </w:tcBorders>
          </w:tcPr>
          <w:p w:rsidR="00883729" w:rsidRPr="00F32CAC" w:rsidRDefault="00F32CAC" w:rsidP="00F32CAC">
            <w:pPr>
              <w:widowControl/>
              <w:jc w:val="center"/>
              <w:rPr>
                <w:sz w:val="28"/>
                <w:szCs w:val="28"/>
              </w:rPr>
            </w:pPr>
            <w:r w:rsidRPr="00F32CAC">
              <w:rPr>
                <w:bCs/>
                <w:color w:val="000000"/>
                <w:spacing w:val="-4"/>
                <w:sz w:val="28"/>
                <w:szCs w:val="28"/>
              </w:rPr>
              <w:t xml:space="preserve"> </w:t>
            </w:r>
          </w:p>
        </w:tc>
      </w:tr>
      <w:tr w:rsidR="00883729" w:rsidRPr="006728B8" w:rsidTr="007C01D0">
        <w:tc>
          <w:tcPr>
            <w:tcW w:w="9571" w:type="dxa"/>
            <w:tcBorders>
              <w:top w:val="single" w:sz="4" w:space="0" w:color="auto"/>
            </w:tcBorders>
          </w:tcPr>
          <w:p w:rsidR="00883729" w:rsidRPr="006728B8" w:rsidRDefault="00883729" w:rsidP="00876661">
            <w:pPr>
              <w:widowControl/>
              <w:jc w:val="center"/>
            </w:pPr>
            <w:r w:rsidRPr="006728B8">
              <w:t>(фамилия, имя, отчество)</w:t>
            </w:r>
          </w:p>
        </w:tc>
      </w:tr>
      <w:tr w:rsidR="00883729" w:rsidRPr="006728B8" w:rsidTr="007C01D0">
        <w:tc>
          <w:tcPr>
            <w:tcW w:w="9571" w:type="dxa"/>
            <w:tcBorders>
              <w:bottom w:val="single" w:sz="4" w:space="0" w:color="auto"/>
            </w:tcBorders>
          </w:tcPr>
          <w:p w:rsidR="00883729" w:rsidRPr="006728B8" w:rsidRDefault="00AB715A" w:rsidP="00AD24D6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AD24D6">
              <w:rPr>
                <w:sz w:val="28"/>
                <w:szCs w:val="28"/>
              </w:rPr>
              <w:t>аведующий кафедрой</w:t>
            </w:r>
          </w:p>
        </w:tc>
      </w:tr>
      <w:tr w:rsidR="00883729" w:rsidRPr="006728B8" w:rsidTr="007C01D0">
        <w:tc>
          <w:tcPr>
            <w:tcW w:w="9571" w:type="dxa"/>
            <w:tcBorders>
              <w:top w:val="single" w:sz="4" w:space="0" w:color="auto"/>
            </w:tcBorders>
          </w:tcPr>
          <w:p w:rsidR="00883729" w:rsidRPr="006728B8" w:rsidRDefault="00883729" w:rsidP="00876661">
            <w:pPr>
              <w:widowControl/>
              <w:jc w:val="center"/>
            </w:pPr>
            <w:r w:rsidRPr="006728B8">
              <w:t>(ученая степень, ученое звание, должность)</w:t>
            </w:r>
          </w:p>
        </w:tc>
      </w:tr>
    </w:tbl>
    <w:p w:rsidR="00883729" w:rsidRPr="006728B8" w:rsidRDefault="00883729" w:rsidP="00876661">
      <w:pPr>
        <w:widowControl/>
        <w:jc w:val="center"/>
        <w:rPr>
          <w:sz w:val="24"/>
          <w:szCs w:val="24"/>
        </w:rPr>
      </w:pPr>
    </w:p>
    <w:p w:rsidR="00883729" w:rsidRPr="006728B8" w:rsidRDefault="00C6083B" w:rsidP="00876661">
      <w:pPr>
        <w:pStyle w:val="a5"/>
        <w:widowControl/>
        <w:autoSpaceDE/>
        <w:autoSpaceDN/>
        <w:adjustRightInd/>
        <w:ind w:left="0"/>
        <w:contextualSpacing w:val="0"/>
        <w:jc w:val="center"/>
        <w:rPr>
          <w:b/>
          <w:sz w:val="24"/>
          <w:szCs w:val="24"/>
        </w:rPr>
      </w:pPr>
      <w:r w:rsidRPr="006728B8">
        <w:rPr>
          <w:b/>
          <w:sz w:val="24"/>
          <w:szCs w:val="24"/>
        </w:rPr>
        <w:t xml:space="preserve">1. </w:t>
      </w:r>
      <w:r w:rsidR="00415EFF" w:rsidRPr="006728B8">
        <w:rPr>
          <w:b/>
          <w:sz w:val="24"/>
          <w:szCs w:val="24"/>
        </w:rPr>
        <w:t>Индивидуальный план-дневник</w:t>
      </w:r>
      <w:r w:rsidR="00883729" w:rsidRPr="006728B8">
        <w:rPr>
          <w:b/>
          <w:sz w:val="24"/>
          <w:szCs w:val="24"/>
        </w:rPr>
        <w:t xml:space="preserve"> </w:t>
      </w:r>
      <w:r w:rsidR="00AD24D6">
        <w:rPr>
          <w:b/>
          <w:sz w:val="24"/>
          <w:szCs w:val="24"/>
        </w:rPr>
        <w:t>учебной</w:t>
      </w:r>
      <w:r w:rsidR="002D4151">
        <w:rPr>
          <w:b/>
          <w:sz w:val="24"/>
          <w:szCs w:val="24"/>
        </w:rPr>
        <w:t xml:space="preserve"> (технологической)</w:t>
      </w:r>
      <w:r w:rsidR="00AD24D6">
        <w:rPr>
          <w:b/>
          <w:sz w:val="24"/>
          <w:szCs w:val="24"/>
        </w:rPr>
        <w:t xml:space="preserve"> </w:t>
      </w:r>
      <w:r w:rsidRPr="006728B8">
        <w:rPr>
          <w:b/>
          <w:sz w:val="24"/>
          <w:szCs w:val="24"/>
        </w:rPr>
        <w:t>практики</w:t>
      </w:r>
    </w:p>
    <w:p w:rsidR="0059482E" w:rsidRPr="006728B8" w:rsidRDefault="0059482E" w:rsidP="00876661">
      <w:pPr>
        <w:widowControl/>
        <w:jc w:val="both"/>
        <w:rPr>
          <w:sz w:val="24"/>
          <w:szCs w:val="24"/>
        </w:rPr>
      </w:pPr>
    </w:p>
    <w:p w:rsidR="00C311BE" w:rsidRPr="00BE226E" w:rsidRDefault="00C311BE" w:rsidP="00C311BE">
      <w:pPr>
        <w:widowControl/>
        <w:tabs>
          <w:tab w:val="left" w:pos="993"/>
        </w:tabs>
        <w:ind w:firstLine="709"/>
        <w:jc w:val="both"/>
        <w:rPr>
          <w:sz w:val="24"/>
          <w:szCs w:val="24"/>
        </w:rPr>
      </w:pPr>
      <w:r w:rsidRPr="00BE226E">
        <w:rPr>
          <w:sz w:val="24"/>
          <w:szCs w:val="24"/>
        </w:rPr>
        <w:t>Индивидуальный план-дневник практики составляется обучающимся на основании полученного задания на практику в течение организационного этапа практики (до фактического начала выполнения работ) с указанием запланированных сроков выполнения этапов работ.</w:t>
      </w:r>
    </w:p>
    <w:p w:rsidR="00C311BE" w:rsidRPr="00BE226E" w:rsidRDefault="00C311BE" w:rsidP="00C311BE">
      <w:pPr>
        <w:widowControl/>
        <w:tabs>
          <w:tab w:val="left" w:pos="993"/>
        </w:tabs>
        <w:ind w:firstLine="709"/>
        <w:jc w:val="both"/>
        <w:rPr>
          <w:sz w:val="24"/>
          <w:szCs w:val="24"/>
        </w:rPr>
      </w:pPr>
      <w:r w:rsidRPr="00BE226E">
        <w:rPr>
          <w:sz w:val="24"/>
          <w:szCs w:val="24"/>
        </w:rPr>
        <w:t>Отметка о выполнении (слово «Выполнено») удостоверяет в</w:t>
      </w:r>
      <w:r>
        <w:rPr>
          <w:sz w:val="24"/>
          <w:szCs w:val="24"/>
        </w:rPr>
        <w:t xml:space="preserve">ыполнение каждого этапа </w:t>
      </w:r>
      <w:r w:rsidRPr="00BE226E">
        <w:rPr>
          <w:sz w:val="24"/>
          <w:szCs w:val="24"/>
        </w:rPr>
        <w:t>практики в указанное время. В случае обоснованного переноса выполнения этапа на другую дату, делается соответствующая запись («Выполнение данного этапа перенесено на… в связи с…»).</w:t>
      </w:r>
    </w:p>
    <w:p w:rsidR="00C311BE" w:rsidRPr="00BE226E" w:rsidRDefault="00C311BE" w:rsidP="00C311BE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BE226E">
        <w:rPr>
          <w:sz w:val="24"/>
          <w:szCs w:val="24"/>
        </w:rPr>
        <w:t>Таблица индивидуального плана-дневника заполняется шрифтом Times New Roman, размер 12, оформление – обычное, межстрочный интервал – одинарный, отступ первой строки абзаца – нет.</w:t>
      </w:r>
    </w:p>
    <w:p w:rsidR="009D5343" w:rsidRPr="00BE226E" w:rsidRDefault="009D5343" w:rsidP="009D5343">
      <w:pPr>
        <w:widowControl/>
        <w:jc w:val="both"/>
        <w:rPr>
          <w:sz w:val="24"/>
          <w:szCs w:val="24"/>
        </w:rPr>
      </w:pPr>
    </w:p>
    <w:tbl>
      <w:tblPr>
        <w:tblW w:w="5000" w:type="pct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666"/>
        <w:gridCol w:w="4926"/>
        <w:gridCol w:w="2395"/>
        <w:gridCol w:w="1778"/>
      </w:tblGrid>
      <w:tr w:rsidR="00415EFF" w:rsidRPr="006728B8" w:rsidTr="00677422">
        <w:trPr>
          <w:trHeight w:val="890"/>
          <w:tblCellSpacing w:w="20" w:type="dxa"/>
        </w:trPr>
        <w:tc>
          <w:tcPr>
            <w:tcW w:w="310" w:type="pct"/>
            <w:vAlign w:val="center"/>
          </w:tcPr>
          <w:p w:rsidR="00415EFF" w:rsidRPr="006728B8" w:rsidRDefault="00415EFF" w:rsidP="00AC38E3">
            <w:pPr>
              <w:keepNext/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№</w:t>
            </w:r>
          </w:p>
          <w:p w:rsidR="00415EFF" w:rsidRPr="006728B8" w:rsidRDefault="00415EFF" w:rsidP="00AC38E3">
            <w:pPr>
              <w:keepNext/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502" w:type="pct"/>
            <w:vAlign w:val="center"/>
          </w:tcPr>
          <w:p w:rsidR="00415EFF" w:rsidRPr="006728B8" w:rsidRDefault="00415EFF" w:rsidP="00AC38E3">
            <w:pPr>
              <w:keepNext/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Содержание этапов работ, в соответствии с индивидуальным заданием на практику</w:t>
            </w:r>
          </w:p>
        </w:tc>
        <w:tc>
          <w:tcPr>
            <w:tcW w:w="1206" w:type="pct"/>
            <w:vAlign w:val="center"/>
          </w:tcPr>
          <w:p w:rsidR="00415EFF" w:rsidRPr="006728B8" w:rsidRDefault="00415EFF" w:rsidP="00AC38E3">
            <w:pPr>
              <w:keepNext/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Дата выполнения этапов работ</w:t>
            </w:r>
          </w:p>
        </w:tc>
        <w:tc>
          <w:tcPr>
            <w:tcW w:w="880" w:type="pct"/>
            <w:vAlign w:val="center"/>
          </w:tcPr>
          <w:p w:rsidR="00415EFF" w:rsidRPr="006728B8" w:rsidRDefault="00415EFF" w:rsidP="00AC38E3">
            <w:pPr>
              <w:keepNext/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Отметка о выполнении</w:t>
            </w:r>
          </w:p>
        </w:tc>
      </w:tr>
      <w:tr w:rsidR="002A30AE" w:rsidRPr="006728B8" w:rsidTr="00FF2EC4">
        <w:trPr>
          <w:tblCellSpacing w:w="20" w:type="dxa"/>
        </w:trPr>
        <w:tc>
          <w:tcPr>
            <w:tcW w:w="310" w:type="pct"/>
          </w:tcPr>
          <w:p w:rsidR="002A30AE" w:rsidRPr="00BE226E" w:rsidRDefault="002A30AE" w:rsidP="002A30AE">
            <w:pPr>
              <w:keepNext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02" w:type="pct"/>
          </w:tcPr>
          <w:p w:rsidR="002A30AE" w:rsidRPr="00BE226E" w:rsidRDefault="002A30AE" w:rsidP="002A30AE">
            <w:pPr>
              <w:keepNext/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Описать объект.</w:t>
            </w:r>
          </w:p>
        </w:tc>
        <w:tc>
          <w:tcPr>
            <w:tcW w:w="1206" w:type="pct"/>
            <w:vAlign w:val="center"/>
          </w:tcPr>
          <w:p w:rsidR="002A30AE" w:rsidRPr="008F252D" w:rsidRDefault="002A30AE" w:rsidP="002A30AE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</w:tcPr>
          <w:p w:rsidR="002A30AE" w:rsidRPr="008F252D" w:rsidRDefault="002A30AE" w:rsidP="002A30AE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2A30AE" w:rsidRPr="006728B8" w:rsidTr="00FF2EC4">
        <w:trPr>
          <w:tblCellSpacing w:w="20" w:type="dxa"/>
        </w:trPr>
        <w:tc>
          <w:tcPr>
            <w:tcW w:w="310" w:type="pct"/>
          </w:tcPr>
          <w:p w:rsidR="002A30AE" w:rsidRPr="00BE226E" w:rsidRDefault="002A30AE" w:rsidP="002A30A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02" w:type="pct"/>
          </w:tcPr>
          <w:p w:rsidR="002A30AE" w:rsidRPr="00BE226E" w:rsidRDefault="002A30AE" w:rsidP="002A30AE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Описать принципиальную технологическую схему работы объекта.</w:t>
            </w:r>
          </w:p>
        </w:tc>
        <w:tc>
          <w:tcPr>
            <w:tcW w:w="1206" w:type="pct"/>
            <w:vAlign w:val="center"/>
          </w:tcPr>
          <w:p w:rsidR="002A30AE" w:rsidRPr="008F252D" w:rsidRDefault="002A30AE" w:rsidP="002A30AE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</w:tcPr>
          <w:p w:rsidR="002A30AE" w:rsidRPr="008F252D" w:rsidRDefault="002A30AE" w:rsidP="002A30AE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2A30AE" w:rsidRPr="006728B8" w:rsidTr="00FF2EC4">
        <w:trPr>
          <w:tblCellSpacing w:w="20" w:type="dxa"/>
        </w:trPr>
        <w:tc>
          <w:tcPr>
            <w:tcW w:w="310" w:type="pct"/>
          </w:tcPr>
          <w:p w:rsidR="002A30AE" w:rsidRDefault="002A30AE" w:rsidP="002A30A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02" w:type="pct"/>
          </w:tcPr>
          <w:p w:rsidR="002A30AE" w:rsidRDefault="002A30AE" w:rsidP="002A30AE">
            <w:pPr>
              <w:widowControl/>
              <w:rPr>
                <w:sz w:val="24"/>
                <w:szCs w:val="24"/>
              </w:rPr>
            </w:pPr>
            <w:r w:rsidRPr="00F3220C">
              <w:rPr>
                <w:sz w:val="24"/>
                <w:szCs w:val="24"/>
              </w:rPr>
              <w:t>Выбрать одну из подсистем</w:t>
            </w:r>
            <w:r>
              <w:rPr>
                <w:sz w:val="24"/>
                <w:szCs w:val="24"/>
              </w:rPr>
              <w:t xml:space="preserve"> технологической схемы и описать ее технологическую цепочку.  </w:t>
            </w:r>
          </w:p>
        </w:tc>
        <w:tc>
          <w:tcPr>
            <w:tcW w:w="1206" w:type="pct"/>
            <w:vAlign w:val="center"/>
          </w:tcPr>
          <w:p w:rsidR="002A30AE" w:rsidRPr="008F252D" w:rsidRDefault="002A30AE" w:rsidP="002A30AE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</w:tcPr>
          <w:p w:rsidR="002A30AE" w:rsidRPr="008F252D" w:rsidRDefault="002A30AE" w:rsidP="002A30AE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2A30AE" w:rsidRPr="006728B8" w:rsidTr="00FF2EC4">
        <w:trPr>
          <w:tblCellSpacing w:w="20" w:type="dxa"/>
        </w:trPr>
        <w:tc>
          <w:tcPr>
            <w:tcW w:w="310" w:type="pct"/>
          </w:tcPr>
          <w:p w:rsidR="002A30AE" w:rsidRPr="00BE226E" w:rsidRDefault="002A30AE" w:rsidP="002A30A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02" w:type="pct"/>
          </w:tcPr>
          <w:p w:rsidR="002A30AE" w:rsidRPr="00BE226E" w:rsidRDefault="002A30AE" w:rsidP="002A30AE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Описать </w:t>
            </w:r>
            <w:r w:rsidRPr="00166D6B">
              <w:rPr>
                <w:sz w:val="24"/>
                <w:szCs w:val="24"/>
              </w:rPr>
              <w:t xml:space="preserve">назначение, внешний вид, принцип работы и </w:t>
            </w:r>
            <w:r>
              <w:rPr>
                <w:sz w:val="24"/>
                <w:szCs w:val="24"/>
              </w:rPr>
              <w:t>характеристики</w:t>
            </w:r>
            <w:r w:rsidRPr="00166D6B">
              <w:rPr>
                <w:sz w:val="24"/>
                <w:szCs w:val="24"/>
              </w:rPr>
              <w:t xml:space="preserve"> теплоэнергетического и теплотехнического оборудования</w:t>
            </w:r>
            <w:r>
              <w:rPr>
                <w:sz w:val="24"/>
                <w:szCs w:val="24"/>
              </w:rPr>
              <w:t xml:space="preserve">, входящего </w:t>
            </w:r>
            <w:r w:rsidRPr="00F3220C">
              <w:rPr>
                <w:sz w:val="24"/>
                <w:szCs w:val="24"/>
              </w:rPr>
              <w:t>в исследуемую подсистему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06" w:type="pct"/>
            <w:vAlign w:val="center"/>
          </w:tcPr>
          <w:p w:rsidR="002A30AE" w:rsidRPr="008F252D" w:rsidRDefault="002A30AE" w:rsidP="002A30AE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</w:tcPr>
          <w:p w:rsidR="002A30AE" w:rsidRPr="008F252D" w:rsidRDefault="002A30AE" w:rsidP="002A30AE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9D5343" w:rsidRPr="006728B8" w:rsidTr="008F252D">
        <w:trPr>
          <w:tblCellSpacing w:w="20" w:type="dxa"/>
        </w:trPr>
        <w:tc>
          <w:tcPr>
            <w:tcW w:w="310" w:type="pct"/>
          </w:tcPr>
          <w:p w:rsidR="009D5343" w:rsidRDefault="009D5343" w:rsidP="009D5343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502" w:type="pct"/>
          </w:tcPr>
          <w:p w:rsidR="009D5343" w:rsidRDefault="009D5343" w:rsidP="009D5343">
            <w:pPr>
              <w:pStyle w:val="a5"/>
              <w:widowControl/>
              <w:tabs>
                <w:tab w:val="left" w:pos="175"/>
              </w:tabs>
              <w:autoSpaceDE/>
              <w:autoSpaceDN/>
              <w:adjustRightInd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Провести расчет КПД котла, оценить потери тепла от химического и механического недожога топлива, потери в окружающую среду через поверхности и с уходящими газами. </w:t>
            </w:r>
          </w:p>
        </w:tc>
        <w:tc>
          <w:tcPr>
            <w:tcW w:w="1206" w:type="pct"/>
            <w:vAlign w:val="center"/>
          </w:tcPr>
          <w:p w:rsidR="009D5343" w:rsidRPr="008F252D" w:rsidRDefault="009D5343" w:rsidP="009D5343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:rsidR="009D5343" w:rsidRPr="008F252D" w:rsidRDefault="009D5343" w:rsidP="009D5343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9D5343" w:rsidRPr="006728B8" w:rsidTr="008F252D">
        <w:trPr>
          <w:tblCellSpacing w:w="20" w:type="dxa"/>
        </w:trPr>
        <w:tc>
          <w:tcPr>
            <w:tcW w:w="310" w:type="pct"/>
          </w:tcPr>
          <w:p w:rsidR="009D5343" w:rsidRPr="00BE226E" w:rsidRDefault="009D5343" w:rsidP="009D5343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02" w:type="pct"/>
          </w:tcPr>
          <w:p w:rsidR="009D5343" w:rsidRPr="00BE226E" w:rsidRDefault="009D5343" w:rsidP="009D5343">
            <w:pPr>
              <w:widowControl/>
              <w:tabs>
                <w:tab w:val="left" w:pos="206"/>
              </w:tabs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Описать свойства конструкционных материалов по ГОСТу, используемом в теплоэнергетике и теплотехнике, на примере материалов оборудования, используемого на объекте </w:t>
            </w:r>
            <w:r w:rsidRPr="00F3220C">
              <w:rPr>
                <w:sz w:val="24"/>
                <w:szCs w:val="24"/>
              </w:rPr>
              <w:t>в исследуемой подсистеме</w:t>
            </w:r>
            <w:r>
              <w:rPr>
                <w:sz w:val="24"/>
                <w:szCs w:val="24"/>
              </w:rPr>
              <w:t xml:space="preserve"> (характеристики материала паро-, газо- и водопроводов, лопаток турбоагрегатов и т.д.). </w:t>
            </w:r>
          </w:p>
        </w:tc>
        <w:tc>
          <w:tcPr>
            <w:tcW w:w="1206" w:type="pct"/>
            <w:vAlign w:val="center"/>
          </w:tcPr>
          <w:p w:rsidR="009D5343" w:rsidRPr="008F252D" w:rsidRDefault="009D5343" w:rsidP="009D5343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:rsidR="009D5343" w:rsidRPr="008F252D" w:rsidRDefault="009D5343" w:rsidP="009D5343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9D5343" w:rsidRPr="006728B8" w:rsidTr="008F252D">
        <w:trPr>
          <w:tblCellSpacing w:w="20" w:type="dxa"/>
        </w:trPr>
        <w:tc>
          <w:tcPr>
            <w:tcW w:w="310" w:type="pct"/>
          </w:tcPr>
          <w:p w:rsidR="009D5343" w:rsidRPr="00BE226E" w:rsidRDefault="009D5343" w:rsidP="009D5343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02" w:type="pct"/>
          </w:tcPr>
          <w:p w:rsidR="009D5343" w:rsidRPr="00BE226E" w:rsidRDefault="009D5343" w:rsidP="009D5343">
            <w:pPr>
              <w:widowControl/>
              <w:tabs>
                <w:tab w:val="left" w:pos="206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38579C">
              <w:rPr>
                <w:sz w:val="24"/>
                <w:szCs w:val="24"/>
              </w:rPr>
              <w:t>Описа</w:t>
            </w:r>
            <w:r>
              <w:rPr>
                <w:sz w:val="24"/>
                <w:szCs w:val="24"/>
              </w:rPr>
              <w:t>ть</w:t>
            </w:r>
            <w:r w:rsidRPr="0038579C">
              <w:rPr>
                <w:sz w:val="24"/>
                <w:szCs w:val="24"/>
              </w:rPr>
              <w:t xml:space="preserve"> основные электрические и неэлектрические величины, за которыми ведется контроль на ТЭЦ</w:t>
            </w:r>
            <w:r>
              <w:rPr>
                <w:sz w:val="24"/>
                <w:szCs w:val="24"/>
              </w:rPr>
              <w:t>, в частности, в рамках исследуемой подсистемы</w:t>
            </w:r>
            <w:r w:rsidRPr="0038579C">
              <w:rPr>
                <w:sz w:val="24"/>
                <w:szCs w:val="24"/>
              </w:rPr>
              <w:t>.</w:t>
            </w:r>
          </w:p>
        </w:tc>
        <w:tc>
          <w:tcPr>
            <w:tcW w:w="1206" w:type="pct"/>
            <w:vAlign w:val="center"/>
          </w:tcPr>
          <w:p w:rsidR="009D5343" w:rsidRPr="008F252D" w:rsidRDefault="009D5343" w:rsidP="009D5343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:rsidR="009D5343" w:rsidRPr="008F252D" w:rsidRDefault="009D5343" w:rsidP="009D5343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9D5343" w:rsidRPr="006728B8" w:rsidTr="008F252D">
        <w:trPr>
          <w:tblCellSpacing w:w="20" w:type="dxa"/>
        </w:trPr>
        <w:tc>
          <w:tcPr>
            <w:tcW w:w="310" w:type="pct"/>
          </w:tcPr>
          <w:p w:rsidR="009D5343" w:rsidRPr="00BE226E" w:rsidRDefault="009D5343" w:rsidP="009D5343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02" w:type="pct"/>
          </w:tcPr>
          <w:p w:rsidR="009D5343" w:rsidRPr="00BE226E" w:rsidRDefault="009D5343" w:rsidP="009D5343">
            <w:pPr>
              <w:widowControl/>
              <w:tabs>
                <w:tab w:val="left" w:pos="206"/>
              </w:tabs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Оформить отчет (текст, рисунки, чертежи).</w:t>
            </w:r>
          </w:p>
        </w:tc>
        <w:tc>
          <w:tcPr>
            <w:tcW w:w="1206" w:type="pct"/>
            <w:vAlign w:val="center"/>
          </w:tcPr>
          <w:p w:rsidR="009D5343" w:rsidRPr="008F252D" w:rsidRDefault="009D5343" w:rsidP="009D5343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:rsidR="009D5343" w:rsidRPr="008F252D" w:rsidRDefault="009D5343" w:rsidP="009D5343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9D5343" w:rsidRPr="006728B8" w:rsidTr="008F252D">
        <w:trPr>
          <w:tblCellSpacing w:w="20" w:type="dxa"/>
        </w:trPr>
        <w:tc>
          <w:tcPr>
            <w:tcW w:w="310" w:type="pct"/>
          </w:tcPr>
          <w:p w:rsidR="009D5343" w:rsidRPr="00BE226E" w:rsidRDefault="009D5343" w:rsidP="009D5343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502" w:type="pct"/>
          </w:tcPr>
          <w:p w:rsidR="009D5343" w:rsidRPr="00BE226E" w:rsidRDefault="009D5343" w:rsidP="009D5343">
            <w:pPr>
              <w:widowControl/>
              <w:tabs>
                <w:tab w:val="left" w:pos="206"/>
              </w:tabs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Сдать отчет.</w:t>
            </w:r>
          </w:p>
        </w:tc>
        <w:tc>
          <w:tcPr>
            <w:tcW w:w="1206" w:type="pct"/>
            <w:vAlign w:val="center"/>
          </w:tcPr>
          <w:p w:rsidR="009D5343" w:rsidRPr="008F252D" w:rsidRDefault="009D5343" w:rsidP="009D5343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:rsidR="009D5343" w:rsidRPr="008F252D" w:rsidRDefault="009D5343" w:rsidP="009D5343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</w:tbl>
    <w:p w:rsidR="00381607" w:rsidRDefault="00381607" w:rsidP="00216D77">
      <w:pPr>
        <w:jc w:val="right"/>
        <w:rPr>
          <w:sz w:val="24"/>
          <w:szCs w:val="24"/>
        </w:rPr>
      </w:pPr>
    </w:p>
    <w:p w:rsidR="001D5592" w:rsidRPr="008F252D" w:rsidRDefault="008F252D" w:rsidP="00AD24D6">
      <w:pPr>
        <w:rPr>
          <w:sz w:val="24"/>
          <w:szCs w:val="24"/>
        </w:rPr>
      </w:pPr>
      <w:r w:rsidRPr="008F252D">
        <w:rPr>
          <w:bCs/>
          <w:color w:val="000000"/>
          <w:spacing w:val="-4"/>
          <w:sz w:val="24"/>
          <w:szCs w:val="24"/>
        </w:rPr>
        <w:t xml:space="preserve">« </w:t>
      </w:r>
      <w:r w:rsidRPr="008F252D">
        <w:rPr>
          <w:color w:val="FF0000"/>
          <w:sz w:val="24"/>
          <w:szCs w:val="24"/>
        </w:rPr>
        <w:t xml:space="preserve">ХХ </w:t>
      </w:r>
      <w:r w:rsidRPr="008F252D">
        <w:rPr>
          <w:bCs/>
          <w:color w:val="000000"/>
          <w:spacing w:val="-4"/>
          <w:sz w:val="24"/>
          <w:szCs w:val="24"/>
        </w:rPr>
        <w:t xml:space="preserve">» </w:t>
      </w:r>
      <w:r w:rsidRPr="008F252D">
        <w:rPr>
          <w:color w:val="FF0000"/>
          <w:sz w:val="24"/>
          <w:szCs w:val="24"/>
        </w:rPr>
        <w:t xml:space="preserve"> ХХХ</w:t>
      </w:r>
      <w:r w:rsidRPr="008F252D">
        <w:rPr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b/>
          <w:bCs/>
          <w:color w:val="000000"/>
          <w:spacing w:val="-4"/>
          <w:sz w:val="24"/>
          <w:szCs w:val="24"/>
        </w:rPr>
        <w:t xml:space="preserve"> </w:t>
      </w:r>
      <w:r w:rsidRPr="008F252D">
        <w:rPr>
          <w:bCs/>
          <w:color w:val="000000"/>
          <w:spacing w:val="-4"/>
          <w:sz w:val="24"/>
          <w:szCs w:val="24"/>
        </w:rPr>
        <w:t>202</w:t>
      </w:r>
      <w:r w:rsidRPr="008F252D">
        <w:rPr>
          <w:color w:val="FF0000"/>
          <w:sz w:val="24"/>
          <w:szCs w:val="24"/>
        </w:rPr>
        <w:t>Х</w:t>
      </w:r>
      <w:r>
        <w:rPr>
          <w:color w:val="FF0000"/>
          <w:sz w:val="24"/>
          <w:szCs w:val="24"/>
        </w:rPr>
        <w:t xml:space="preserve"> </w:t>
      </w:r>
      <w:r w:rsidRPr="008F252D">
        <w:rPr>
          <w:bCs/>
          <w:color w:val="000000"/>
          <w:spacing w:val="-4"/>
          <w:sz w:val="24"/>
          <w:szCs w:val="24"/>
        </w:rPr>
        <w:t>г.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3119"/>
        <w:gridCol w:w="425"/>
        <w:gridCol w:w="4218"/>
      </w:tblGrid>
      <w:tr w:rsidR="00036F3F" w:rsidRPr="008F252D" w:rsidTr="001D5592">
        <w:tc>
          <w:tcPr>
            <w:tcW w:w="1809" w:type="dxa"/>
          </w:tcPr>
          <w:p w:rsidR="00216D77" w:rsidRDefault="00216D77" w:rsidP="00876661">
            <w:pPr>
              <w:widowControl/>
              <w:rPr>
                <w:sz w:val="24"/>
                <w:szCs w:val="24"/>
              </w:rPr>
            </w:pPr>
          </w:p>
          <w:p w:rsidR="00036F3F" w:rsidRPr="008F252D" w:rsidRDefault="00283C73" w:rsidP="00876661">
            <w:pPr>
              <w:widowControl/>
              <w:rPr>
                <w:sz w:val="24"/>
                <w:szCs w:val="24"/>
              </w:rPr>
            </w:pPr>
            <w:r w:rsidRPr="008F252D">
              <w:rPr>
                <w:sz w:val="24"/>
                <w:szCs w:val="24"/>
              </w:rPr>
              <w:t>Обучающийся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036F3F" w:rsidRPr="008F252D" w:rsidRDefault="00036F3F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036F3F" w:rsidRPr="008F252D" w:rsidRDefault="00036F3F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18" w:type="dxa"/>
            <w:tcBorders>
              <w:bottom w:val="single" w:sz="4" w:space="0" w:color="auto"/>
            </w:tcBorders>
            <w:vAlign w:val="bottom"/>
          </w:tcPr>
          <w:p w:rsidR="00036F3F" w:rsidRPr="008F252D" w:rsidRDefault="001D5592" w:rsidP="001D5592">
            <w:pPr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8"/>
                <w:szCs w:val="28"/>
              </w:rPr>
              <w:t>Иванов Иван Иванович</w:t>
            </w:r>
          </w:p>
        </w:tc>
      </w:tr>
      <w:tr w:rsidR="00036F3F" w:rsidRPr="008F252D" w:rsidTr="000802D2">
        <w:tc>
          <w:tcPr>
            <w:tcW w:w="1809" w:type="dxa"/>
          </w:tcPr>
          <w:p w:rsidR="00036F3F" w:rsidRPr="008F252D" w:rsidRDefault="00036F3F" w:rsidP="00876661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036F3F" w:rsidRPr="008F252D" w:rsidRDefault="00036F3F" w:rsidP="00876661">
            <w:pPr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sz w:val="24"/>
                <w:szCs w:val="24"/>
              </w:rPr>
              <w:t>(подпись)</w:t>
            </w:r>
          </w:p>
        </w:tc>
        <w:tc>
          <w:tcPr>
            <w:tcW w:w="425" w:type="dxa"/>
          </w:tcPr>
          <w:p w:rsidR="00036F3F" w:rsidRPr="008F252D" w:rsidRDefault="00036F3F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18" w:type="dxa"/>
            <w:tcBorders>
              <w:top w:val="single" w:sz="4" w:space="0" w:color="auto"/>
            </w:tcBorders>
          </w:tcPr>
          <w:p w:rsidR="00036F3F" w:rsidRPr="008F252D" w:rsidRDefault="00AB715A" w:rsidP="00876661">
            <w:pPr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sz w:val="16"/>
                <w:szCs w:val="16"/>
              </w:rPr>
              <w:t>И.О. Фамилия</w:t>
            </w:r>
          </w:p>
        </w:tc>
      </w:tr>
    </w:tbl>
    <w:p w:rsidR="00381607" w:rsidRPr="008F252D" w:rsidRDefault="00381607" w:rsidP="009B23E5">
      <w:pPr>
        <w:ind w:firstLine="709"/>
        <w:rPr>
          <w:b/>
          <w:sz w:val="24"/>
          <w:szCs w:val="24"/>
        </w:rPr>
      </w:pPr>
    </w:p>
    <w:p w:rsidR="00381607" w:rsidRDefault="00381607" w:rsidP="009B23E5">
      <w:pPr>
        <w:ind w:firstLine="709"/>
        <w:rPr>
          <w:b/>
          <w:sz w:val="24"/>
          <w:szCs w:val="24"/>
        </w:rPr>
      </w:pPr>
    </w:p>
    <w:p w:rsidR="00AD24D6" w:rsidRDefault="00AD24D6" w:rsidP="009B23E5">
      <w:pPr>
        <w:ind w:firstLine="709"/>
        <w:rPr>
          <w:b/>
          <w:sz w:val="24"/>
          <w:szCs w:val="24"/>
        </w:rPr>
      </w:pPr>
    </w:p>
    <w:p w:rsidR="00AD24D6" w:rsidRDefault="00AD24D6" w:rsidP="009B23E5">
      <w:pPr>
        <w:ind w:firstLine="709"/>
        <w:rPr>
          <w:b/>
          <w:sz w:val="24"/>
          <w:szCs w:val="24"/>
        </w:rPr>
      </w:pPr>
    </w:p>
    <w:p w:rsidR="00AD24D6" w:rsidRDefault="00AD24D6" w:rsidP="009B23E5">
      <w:pPr>
        <w:ind w:firstLine="709"/>
        <w:rPr>
          <w:b/>
          <w:sz w:val="24"/>
          <w:szCs w:val="24"/>
        </w:rPr>
      </w:pPr>
    </w:p>
    <w:p w:rsidR="00AD24D6" w:rsidRDefault="00AD24D6" w:rsidP="009B23E5">
      <w:pPr>
        <w:ind w:firstLine="709"/>
        <w:rPr>
          <w:b/>
          <w:sz w:val="24"/>
          <w:szCs w:val="24"/>
        </w:rPr>
      </w:pPr>
    </w:p>
    <w:p w:rsidR="00AD24D6" w:rsidRDefault="00AD24D6" w:rsidP="009B23E5">
      <w:pPr>
        <w:ind w:firstLine="709"/>
        <w:rPr>
          <w:b/>
          <w:sz w:val="24"/>
          <w:szCs w:val="24"/>
        </w:rPr>
      </w:pPr>
    </w:p>
    <w:p w:rsidR="00AD24D6" w:rsidRDefault="00AD24D6" w:rsidP="009B23E5">
      <w:pPr>
        <w:ind w:firstLine="709"/>
        <w:rPr>
          <w:b/>
          <w:sz w:val="24"/>
          <w:szCs w:val="24"/>
        </w:rPr>
      </w:pPr>
    </w:p>
    <w:p w:rsidR="00AD24D6" w:rsidRDefault="00AD24D6" w:rsidP="009B23E5">
      <w:pPr>
        <w:ind w:firstLine="709"/>
        <w:rPr>
          <w:b/>
          <w:sz w:val="24"/>
          <w:szCs w:val="24"/>
        </w:rPr>
      </w:pPr>
    </w:p>
    <w:p w:rsidR="00AD24D6" w:rsidRDefault="00AD24D6" w:rsidP="009B23E5">
      <w:pPr>
        <w:ind w:firstLine="709"/>
        <w:rPr>
          <w:b/>
          <w:sz w:val="24"/>
          <w:szCs w:val="24"/>
        </w:rPr>
      </w:pPr>
    </w:p>
    <w:p w:rsidR="00AD24D6" w:rsidRDefault="00AD24D6" w:rsidP="009B23E5">
      <w:pPr>
        <w:ind w:firstLine="709"/>
        <w:rPr>
          <w:b/>
          <w:sz w:val="24"/>
          <w:szCs w:val="24"/>
        </w:rPr>
      </w:pPr>
    </w:p>
    <w:p w:rsidR="00AD24D6" w:rsidRDefault="00AD24D6" w:rsidP="009B23E5">
      <w:pPr>
        <w:ind w:firstLine="709"/>
        <w:rPr>
          <w:b/>
          <w:sz w:val="24"/>
          <w:szCs w:val="24"/>
        </w:rPr>
      </w:pPr>
    </w:p>
    <w:p w:rsidR="00AD24D6" w:rsidRDefault="00AD24D6" w:rsidP="009B23E5">
      <w:pPr>
        <w:ind w:firstLine="709"/>
        <w:rPr>
          <w:b/>
          <w:sz w:val="24"/>
          <w:szCs w:val="24"/>
        </w:rPr>
      </w:pPr>
    </w:p>
    <w:p w:rsidR="00AD24D6" w:rsidRDefault="00AD24D6" w:rsidP="009B23E5">
      <w:pPr>
        <w:ind w:firstLine="709"/>
        <w:rPr>
          <w:b/>
          <w:sz w:val="24"/>
          <w:szCs w:val="24"/>
        </w:rPr>
      </w:pPr>
    </w:p>
    <w:p w:rsidR="00AD24D6" w:rsidRDefault="00AD24D6" w:rsidP="009B23E5">
      <w:pPr>
        <w:ind w:firstLine="709"/>
        <w:rPr>
          <w:b/>
          <w:sz w:val="24"/>
          <w:szCs w:val="24"/>
        </w:rPr>
      </w:pPr>
    </w:p>
    <w:p w:rsidR="00AD24D6" w:rsidRDefault="00AD24D6" w:rsidP="009B23E5">
      <w:pPr>
        <w:ind w:firstLine="709"/>
        <w:rPr>
          <w:b/>
          <w:sz w:val="24"/>
          <w:szCs w:val="24"/>
        </w:rPr>
      </w:pPr>
    </w:p>
    <w:p w:rsidR="00AD24D6" w:rsidRDefault="00AD24D6" w:rsidP="009B23E5">
      <w:pPr>
        <w:ind w:firstLine="709"/>
        <w:rPr>
          <w:b/>
          <w:sz w:val="24"/>
          <w:szCs w:val="24"/>
        </w:rPr>
      </w:pPr>
    </w:p>
    <w:p w:rsidR="00AD24D6" w:rsidRDefault="00AD24D6" w:rsidP="009B23E5">
      <w:pPr>
        <w:ind w:firstLine="709"/>
        <w:rPr>
          <w:b/>
          <w:sz w:val="24"/>
          <w:szCs w:val="24"/>
        </w:rPr>
      </w:pPr>
    </w:p>
    <w:p w:rsidR="00AD24D6" w:rsidRDefault="00AD24D6" w:rsidP="009B23E5">
      <w:pPr>
        <w:ind w:firstLine="709"/>
        <w:rPr>
          <w:b/>
          <w:sz w:val="24"/>
          <w:szCs w:val="24"/>
        </w:rPr>
      </w:pPr>
    </w:p>
    <w:p w:rsidR="00AD24D6" w:rsidRDefault="00AD24D6" w:rsidP="009B23E5">
      <w:pPr>
        <w:ind w:firstLine="709"/>
        <w:rPr>
          <w:b/>
          <w:sz w:val="24"/>
          <w:szCs w:val="24"/>
        </w:rPr>
      </w:pPr>
    </w:p>
    <w:p w:rsidR="00AD24D6" w:rsidRDefault="00AD24D6" w:rsidP="009B23E5">
      <w:pPr>
        <w:ind w:firstLine="709"/>
        <w:rPr>
          <w:b/>
          <w:sz w:val="24"/>
          <w:szCs w:val="24"/>
        </w:rPr>
      </w:pPr>
    </w:p>
    <w:p w:rsidR="00AD24D6" w:rsidRDefault="00AD24D6" w:rsidP="009B23E5">
      <w:pPr>
        <w:ind w:firstLine="709"/>
        <w:rPr>
          <w:b/>
          <w:sz w:val="24"/>
          <w:szCs w:val="24"/>
        </w:rPr>
      </w:pPr>
    </w:p>
    <w:p w:rsidR="00AD24D6" w:rsidRDefault="00AD24D6" w:rsidP="009B23E5">
      <w:pPr>
        <w:ind w:firstLine="709"/>
        <w:rPr>
          <w:b/>
          <w:sz w:val="24"/>
          <w:szCs w:val="24"/>
        </w:rPr>
      </w:pPr>
    </w:p>
    <w:p w:rsidR="00AD24D6" w:rsidRDefault="00AD24D6" w:rsidP="009B23E5">
      <w:pPr>
        <w:ind w:firstLine="709"/>
        <w:rPr>
          <w:b/>
          <w:sz w:val="24"/>
          <w:szCs w:val="24"/>
        </w:rPr>
      </w:pPr>
    </w:p>
    <w:p w:rsidR="00AD24D6" w:rsidRDefault="00AD24D6" w:rsidP="009B23E5">
      <w:pPr>
        <w:ind w:firstLine="709"/>
        <w:rPr>
          <w:b/>
          <w:sz w:val="24"/>
          <w:szCs w:val="24"/>
        </w:rPr>
      </w:pPr>
    </w:p>
    <w:p w:rsidR="00AD24D6" w:rsidRDefault="00AD24D6" w:rsidP="009B23E5">
      <w:pPr>
        <w:ind w:firstLine="709"/>
        <w:rPr>
          <w:b/>
          <w:sz w:val="24"/>
          <w:szCs w:val="24"/>
        </w:rPr>
      </w:pPr>
    </w:p>
    <w:p w:rsidR="00AE31B0" w:rsidRPr="00AD24D6" w:rsidRDefault="009B21B7" w:rsidP="00AD24D6">
      <w:pPr>
        <w:widowControl/>
        <w:suppressAutoHyphens/>
        <w:ind w:left="52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</w:t>
      </w:r>
      <w:r w:rsidR="00AD24D6">
        <w:rPr>
          <w:b/>
          <w:sz w:val="24"/>
          <w:szCs w:val="24"/>
        </w:rPr>
        <w:t>.</w:t>
      </w:r>
      <w:r w:rsidR="00AE31B0" w:rsidRPr="00AD24D6">
        <w:rPr>
          <w:b/>
          <w:sz w:val="24"/>
          <w:szCs w:val="24"/>
        </w:rPr>
        <w:t>Технический отчет</w:t>
      </w:r>
    </w:p>
    <w:p w:rsidR="00AE31B0" w:rsidRDefault="00AE31B0" w:rsidP="00AE31B0">
      <w:pPr>
        <w:pStyle w:val="a5"/>
        <w:widowControl/>
        <w:suppressAutoHyphens/>
        <w:ind w:left="884"/>
        <w:rPr>
          <w:b/>
          <w:sz w:val="24"/>
          <w:szCs w:val="24"/>
        </w:rPr>
      </w:pPr>
    </w:p>
    <w:p w:rsidR="00AE31B0" w:rsidRDefault="00AE31B0" w:rsidP="00AE31B0">
      <w:pPr>
        <w:widowControl/>
        <w:ind w:firstLine="709"/>
        <w:jc w:val="both"/>
        <w:rPr>
          <w:color w:val="FF0000"/>
          <w:sz w:val="24"/>
          <w:szCs w:val="24"/>
        </w:rPr>
      </w:pPr>
      <w:r w:rsidRPr="00825101">
        <w:rPr>
          <w:color w:val="FF0000"/>
          <w:sz w:val="24"/>
          <w:szCs w:val="24"/>
        </w:rPr>
        <w:t>За период прохождения практики была проанализирована работа теплоэлектроцентрали ТЭЦ-21, расположенной на севере Москвы и входящей в состав территориальной генерирующей компании «Мосэнерго»</w:t>
      </w:r>
      <w:r>
        <w:rPr>
          <w:color w:val="FF0000"/>
          <w:sz w:val="24"/>
          <w:szCs w:val="24"/>
        </w:rPr>
        <w:t xml:space="preserve"> (</w:t>
      </w:r>
      <w:r w:rsidRPr="00BE1962">
        <w:rPr>
          <w:b/>
          <w:i/>
          <w:color w:val="FF0000"/>
          <w:sz w:val="24"/>
          <w:szCs w:val="24"/>
        </w:rPr>
        <w:t>рис. 1</w:t>
      </w:r>
      <w:r>
        <w:rPr>
          <w:color w:val="FF0000"/>
          <w:sz w:val="24"/>
          <w:szCs w:val="24"/>
        </w:rPr>
        <w:t>)</w:t>
      </w:r>
      <w:r w:rsidRPr="00825101">
        <w:rPr>
          <w:color w:val="FF0000"/>
          <w:sz w:val="24"/>
          <w:szCs w:val="24"/>
        </w:rPr>
        <w:t xml:space="preserve">. </w:t>
      </w:r>
    </w:p>
    <w:p w:rsidR="00AE31B0" w:rsidRDefault="00AE31B0" w:rsidP="00AE31B0">
      <w:pPr>
        <w:rPr>
          <w:color w:val="FF0000"/>
          <w:sz w:val="24"/>
          <w:szCs w:val="24"/>
        </w:rPr>
      </w:pPr>
    </w:p>
    <w:p w:rsidR="00AE31B0" w:rsidRPr="00E667E6" w:rsidRDefault="00AE31B0" w:rsidP="00AE31B0">
      <w:pPr>
        <w:rPr>
          <w:color w:val="FF0000"/>
          <w:sz w:val="24"/>
          <w:szCs w:val="24"/>
        </w:rPr>
      </w:pPr>
    </w:p>
    <w:p w:rsidR="00AE31B0" w:rsidRPr="00E667E6" w:rsidRDefault="00AE31B0" w:rsidP="00AE31B0">
      <w:pPr>
        <w:jc w:val="center"/>
        <w:rPr>
          <w:color w:val="FF0000"/>
          <w:sz w:val="24"/>
          <w:szCs w:val="24"/>
        </w:rPr>
      </w:pPr>
      <w:r w:rsidRPr="00E667E6">
        <w:rPr>
          <w:noProof/>
          <w:color w:val="FF0000"/>
          <w:sz w:val="24"/>
          <w:szCs w:val="24"/>
        </w:rPr>
        <w:drawing>
          <wp:inline distT="0" distB="0" distL="0" distR="0" wp14:anchorId="5FAD8724" wp14:editId="1F2659BB">
            <wp:extent cx="5857195" cy="3915177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0259" cy="396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1B0" w:rsidRPr="00E667E6" w:rsidRDefault="00AE31B0" w:rsidP="00AE31B0">
      <w:pPr>
        <w:rPr>
          <w:color w:val="FF0000"/>
          <w:sz w:val="24"/>
          <w:szCs w:val="24"/>
        </w:rPr>
      </w:pPr>
    </w:p>
    <w:p w:rsidR="00AE31B0" w:rsidRPr="00E667E6" w:rsidRDefault="00AE31B0" w:rsidP="00AE31B0">
      <w:pPr>
        <w:rPr>
          <w:color w:val="FF0000"/>
          <w:sz w:val="24"/>
          <w:szCs w:val="24"/>
          <w:shd w:val="clear" w:color="auto" w:fill="FFFFFF"/>
        </w:rPr>
      </w:pPr>
      <w:r w:rsidRPr="00E667E6">
        <w:rPr>
          <w:b/>
          <w:i/>
          <w:color w:val="FF0000"/>
          <w:sz w:val="24"/>
          <w:szCs w:val="24"/>
        </w:rPr>
        <w:t>Рисунок 1.</w:t>
      </w:r>
      <w:r w:rsidRPr="00E667E6">
        <w:rPr>
          <w:color w:val="FF0000"/>
          <w:sz w:val="24"/>
          <w:szCs w:val="24"/>
        </w:rPr>
        <w:t xml:space="preserve"> ТЭЦ-21, </w:t>
      </w:r>
      <w:r w:rsidRPr="00E667E6">
        <w:rPr>
          <w:color w:val="FF0000"/>
          <w:sz w:val="24"/>
          <w:szCs w:val="24"/>
          <w:shd w:val="clear" w:color="auto" w:fill="FFFFFF"/>
        </w:rPr>
        <w:t>125412, г. Москва, ул. Ижорская, д. 9, Северный административный округ</w:t>
      </w:r>
    </w:p>
    <w:p w:rsidR="00AE31B0" w:rsidRPr="00E667E6" w:rsidRDefault="00AE31B0" w:rsidP="00AE31B0">
      <w:pPr>
        <w:jc w:val="center"/>
        <w:rPr>
          <w:color w:val="0000FF"/>
          <w:sz w:val="24"/>
          <w:szCs w:val="24"/>
        </w:rPr>
      </w:pPr>
      <w:r w:rsidRPr="00E667E6">
        <w:rPr>
          <w:color w:val="0000FF"/>
          <w:sz w:val="24"/>
          <w:szCs w:val="24"/>
        </w:rPr>
        <w:t>(</w:t>
      </w:r>
      <w:hyperlink r:id="rId9" w:history="1">
        <w:r w:rsidRPr="00E667E6">
          <w:rPr>
            <w:rStyle w:val="ab"/>
            <w:sz w:val="24"/>
            <w:szCs w:val="24"/>
          </w:rPr>
          <w:t>https://mosenergo.gazprom.ru/about/present/branch/hpp-21/</w:t>
        </w:r>
      </w:hyperlink>
      <w:r w:rsidRPr="00E667E6">
        <w:rPr>
          <w:color w:val="0000FF"/>
          <w:sz w:val="24"/>
          <w:szCs w:val="24"/>
        </w:rPr>
        <w:t xml:space="preserve"> )</w:t>
      </w:r>
    </w:p>
    <w:p w:rsidR="00AE31B0" w:rsidRDefault="00AE31B0" w:rsidP="00AE31B0">
      <w:pPr>
        <w:rPr>
          <w:color w:val="FF0000"/>
          <w:sz w:val="24"/>
          <w:szCs w:val="24"/>
        </w:rPr>
      </w:pPr>
    </w:p>
    <w:p w:rsidR="00AE31B0" w:rsidRPr="00825101" w:rsidRDefault="00AE31B0" w:rsidP="00AE31B0">
      <w:pPr>
        <w:widowControl/>
        <w:ind w:firstLine="709"/>
        <w:jc w:val="both"/>
        <w:rPr>
          <w:color w:val="FF0000"/>
          <w:sz w:val="24"/>
          <w:szCs w:val="24"/>
        </w:rPr>
      </w:pPr>
      <w:r w:rsidRPr="00825101">
        <w:rPr>
          <w:color w:val="FF0000"/>
          <w:sz w:val="24"/>
          <w:szCs w:val="24"/>
        </w:rPr>
        <w:t xml:space="preserve"> </w:t>
      </w:r>
    </w:p>
    <w:p w:rsidR="00AE31B0" w:rsidRDefault="00AE31B0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  <w:shd w:val="clear" w:color="auto" w:fill="FFFFFF"/>
        </w:rPr>
      </w:pPr>
      <w:r w:rsidRPr="00825101">
        <w:rPr>
          <w:color w:val="FF0000"/>
          <w:sz w:val="24"/>
          <w:szCs w:val="24"/>
        </w:rPr>
        <w:t>Первая очередь ТЭЦ-21 в составе трех энергоблоков общей мощностью 300 МВт, была сдана в эксплуатацию в </w:t>
      </w:r>
      <w:r>
        <w:rPr>
          <w:color w:val="FF0000"/>
          <w:sz w:val="24"/>
          <w:szCs w:val="24"/>
        </w:rPr>
        <w:t>октябре</w:t>
      </w:r>
      <w:r w:rsidRPr="00825101">
        <w:rPr>
          <w:color w:val="FF0000"/>
          <w:sz w:val="24"/>
          <w:szCs w:val="24"/>
        </w:rPr>
        <w:t xml:space="preserve"> 196</w:t>
      </w:r>
      <w:r>
        <w:rPr>
          <w:color w:val="FF0000"/>
          <w:sz w:val="24"/>
          <w:szCs w:val="24"/>
        </w:rPr>
        <w:t>3</w:t>
      </w:r>
      <w:r w:rsidRPr="00825101">
        <w:rPr>
          <w:color w:val="FF0000"/>
          <w:sz w:val="24"/>
          <w:szCs w:val="24"/>
        </w:rPr>
        <w:t xml:space="preserve"> года</w:t>
      </w:r>
      <w:r>
        <w:rPr>
          <w:color w:val="FF0000"/>
          <w:sz w:val="24"/>
          <w:szCs w:val="24"/>
        </w:rPr>
        <w:t>.</w:t>
      </w:r>
      <w:r w:rsidRPr="00825101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На сегодняшний день с</w:t>
      </w:r>
      <w:r w:rsidRPr="00825101">
        <w:rPr>
          <w:color w:val="FF0000"/>
          <w:sz w:val="24"/>
          <w:szCs w:val="24"/>
          <w:shd w:val="clear" w:color="auto" w:fill="FFFFFF"/>
        </w:rPr>
        <w:t>танция имеет электрическую мощность – 1765 МВт, тепловую мощность – 4918 Гкал/ч, основное топливо – природный газ. ТЭЦ-21 считается одной из крупнейших тепловых станций Европы и обеспечивает теплом примерно пятую часть населения Москвы, то есть около 3 млн человек. В год ТЭЦ-21 вырабатывает 9,1 млрд </w:t>
      </w:r>
      <w:hyperlink r:id="rId10" w:tooltip="КВт·ч" w:history="1">
        <w:r w:rsidRPr="00825101">
          <w:rPr>
            <w:rStyle w:val="ab"/>
            <w:color w:val="FF0000"/>
            <w:sz w:val="24"/>
            <w:szCs w:val="24"/>
            <w:u w:val="none"/>
            <w:shd w:val="clear" w:color="auto" w:fill="FFFFFF"/>
          </w:rPr>
          <w:t>кВт·ч</w:t>
        </w:r>
      </w:hyperlink>
      <w:r w:rsidRPr="00825101">
        <w:rPr>
          <w:color w:val="FF0000"/>
          <w:sz w:val="24"/>
          <w:szCs w:val="24"/>
          <w:shd w:val="clear" w:color="auto" w:fill="FFFFFF"/>
        </w:rPr>
        <w:t> электроэнергии.</w:t>
      </w:r>
      <w:r>
        <w:rPr>
          <w:color w:val="FF0000"/>
          <w:sz w:val="24"/>
          <w:szCs w:val="24"/>
          <w:shd w:val="clear" w:color="auto" w:fill="FFFFFF"/>
        </w:rPr>
        <w:t xml:space="preserve"> </w:t>
      </w:r>
    </w:p>
    <w:p w:rsidR="004C30D4" w:rsidRDefault="004C30D4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:rsidR="004C30D4" w:rsidRDefault="00AE31B0" w:rsidP="004C30D4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4C30D4">
        <w:rPr>
          <w:b/>
          <w:color w:val="FF0000"/>
          <w:sz w:val="24"/>
          <w:szCs w:val="24"/>
        </w:rPr>
        <w:t>Принципиальная технологическая схем</w:t>
      </w:r>
      <w:r w:rsidR="004C30D4">
        <w:rPr>
          <w:b/>
          <w:color w:val="FF0000"/>
          <w:sz w:val="24"/>
          <w:szCs w:val="24"/>
        </w:rPr>
        <w:t>а</w:t>
      </w:r>
      <w:r w:rsidRPr="005646B4">
        <w:rPr>
          <w:color w:val="FF0000"/>
          <w:sz w:val="24"/>
          <w:szCs w:val="24"/>
        </w:rPr>
        <w:t xml:space="preserve"> ТЭЦ-21 включает склад топлива, систему топливоподачи, систему водоподготовки, парогенератор, пароперегреватель, тягодутьевые машины, экономайзер, турбины высокого и низкого давления, промежуточные перегреватели, отбор пара для отопления, бойлер, конденсатор, конденсатный насос, подогреватель низкого давления, деаэратор, питательный насос, циркуляционный насос, синхронный генератор</w:t>
      </w:r>
      <w:r w:rsidR="004C30D4">
        <w:rPr>
          <w:color w:val="FF0000"/>
          <w:sz w:val="24"/>
          <w:szCs w:val="24"/>
        </w:rPr>
        <w:t xml:space="preserve"> (</w:t>
      </w:r>
      <w:r w:rsidR="004C30D4" w:rsidRPr="00BE1962">
        <w:rPr>
          <w:b/>
          <w:i/>
          <w:color w:val="FF0000"/>
          <w:sz w:val="24"/>
          <w:szCs w:val="24"/>
        </w:rPr>
        <w:t>рис. 2</w:t>
      </w:r>
      <w:r w:rsidR="004C30D4">
        <w:rPr>
          <w:color w:val="FF0000"/>
          <w:sz w:val="24"/>
          <w:szCs w:val="24"/>
        </w:rPr>
        <w:t>)</w:t>
      </w:r>
      <w:r w:rsidR="004C30D4" w:rsidRPr="005646B4">
        <w:rPr>
          <w:color w:val="FF0000"/>
          <w:sz w:val="24"/>
          <w:szCs w:val="24"/>
        </w:rPr>
        <w:t xml:space="preserve">. </w:t>
      </w:r>
    </w:p>
    <w:p w:rsidR="004C30D4" w:rsidRDefault="004C30D4" w:rsidP="004C30D4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:rsidR="004C30D4" w:rsidRPr="00E667E6" w:rsidRDefault="004C30D4" w:rsidP="004C30D4">
      <w:pPr>
        <w:rPr>
          <w:color w:val="FF0000"/>
          <w:sz w:val="24"/>
          <w:szCs w:val="24"/>
        </w:rPr>
      </w:pPr>
      <w:r w:rsidRPr="00E667E6"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1E395C9B" wp14:editId="19A2736A">
            <wp:extent cx="6210935" cy="42887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0D4" w:rsidRPr="00E667E6" w:rsidRDefault="004C30D4" w:rsidP="004C30D4">
      <w:pPr>
        <w:jc w:val="center"/>
        <w:rPr>
          <w:color w:val="FF0000"/>
          <w:sz w:val="24"/>
          <w:szCs w:val="24"/>
        </w:rPr>
      </w:pPr>
      <w:r w:rsidRPr="00E667E6">
        <w:rPr>
          <w:b/>
          <w:i/>
          <w:color w:val="FF0000"/>
          <w:sz w:val="24"/>
          <w:szCs w:val="24"/>
        </w:rPr>
        <w:t>Рисунок 2.</w:t>
      </w:r>
      <w:r w:rsidRPr="00E667E6">
        <w:rPr>
          <w:color w:val="FF0000"/>
          <w:sz w:val="24"/>
          <w:szCs w:val="24"/>
        </w:rPr>
        <w:t xml:space="preserve"> Т</w:t>
      </w:r>
      <w:r>
        <w:rPr>
          <w:color w:val="FF0000"/>
          <w:sz w:val="24"/>
          <w:szCs w:val="24"/>
        </w:rPr>
        <w:t>ехнологическая схема ТЭЦ</w:t>
      </w:r>
    </w:p>
    <w:p w:rsidR="004C30D4" w:rsidRPr="00E667E6" w:rsidRDefault="004C30D4" w:rsidP="004C30D4">
      <w:pPr>
        <w:rPr>
          <w:color w:val="FF0000"/>
          <w:sz w:val="24"/>
          <w:szCs w:val="24"/>
        </w:rPr>
      </w:pPr>
      <w:r w:rsidRPr="00E667E6">
        <w:rPr>
          <w:color w:val="FF0000"/>
          <w:sz w:val="24"/>
          <w:szCs w:val="24"/>
        </w:rPr>
        <w:t>1 – ГРП; 2 – газо–мазутные горелки; 3 – ПНД; 4, 5, 6 – БОУ; 7 – ПЭН; 8 – деаэратор; 9, 10 – циркуляционный насос; 11 – градирня; 12 – конденсатор; 13 – возбудитель; 14 – генератор; 15 – ЦНД; 16 – ЦСД; 17 – ЦВД; 18 – ПВД; 19 – испарительные поверхности; 20 – потолочный пароперегреватель; 21 – конвективный пароперегреватель 1й ступени; 22 – конвективный пароперегреватель 2й ступени; 23 – вторичный пароперегреватель; 24 – экономайзер; 25 – РВП; 26 – дымовая труба; 27 – дымосос; 28 – дутьевой вентилятор; 29 – ДРГ; 30 – мазутный бак; 31 – сливное устройство; 32 – приемная емкость; 33 – насосы; 34 – фильтры.</w:t>
      </w:r>
    </w:p>
    <w:p w:rsidR="004C30D4" w:rsidRDefault="004C30D4" w:rsidP="004C30D4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:rsidR="00AE31B0" w:rsidRDefault="00AE31B0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:rsidR="00B832F8" w:rsidRPr="00B832F8" w:rsidRDefault="00B832F8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color w:val="FF0000"/>
          <w:sz w:val="24"/>
          <w:szCs w:val="24"/>
          <w:shd w:val="clear" w:color="auto" w:fill="FFFFFF"/>
        </w:rPr>
      </w:pPr>
      <w:r w:rsidRPr="00B832F8">
        <w:rPr>
          <w:b/>
          <w:color w:val="FF0000"/>
          <w:sz w:val="24"/>
          <w:szCs w:val="24"/>
          <w:shd w:val="clear" w:color="auto" w:fill="FFFFFF"/>
        </w:rPr>
        <w:t>Пиковые теплофикационные водогрейные котлы типа ПТВМ-100</w:t>
      </w:r>
    </w:p>
    <w:p w:rsidR="00AE31B0" w:rsidRDefault="00AE31B0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  <w:shd w:val="clear" w:color="auto" w:fill="FFFFFF"/>
        </w:rPr>
      </w:pPr>
      <w:r>
        <w:rPr>
          <w:color w:val="FF0000"/>
          <w:sz w:val="24"/>
          <w:szCs w:val="24"/>
          <w:shd w:val="clear" w:color="auto" w:fill="FFFFFF"/>
        </w:rPr>
        <w:t xml:space="preserve">В технологической схеме ТЭЦ-21 задействованы водогрейные котлы ПТВМ-100, Бийского котельного завода, </w:t>
      </w:r>
      <w:r w:rsidR="004C30D4">
        <w:rPr>
          <w:color w:val="FF0000"/>
          <w:sz w:val="24"/>
          <w:szCs w:val="24"/>
          <w:shd w:val="clear" w:color="auto" w:fill="FFFFFF"/>
        </w:rPr>
        <w:t>с тепловой мощностью 100 Гкал/ч</w:t>
      </w:r>
      <w:r w:rsidR="00B832F8">
        <w:rPr>
          <w:color w:val="FF0000"/>
          <w:sz w:val="24"/>
          <w:szCs w:val="24"/>
          <w:shd w:val="clear" w:color="auto" w:fill="FFFFFF"/>
        </w:rPr>
        <w:t xml:space="preserve">. </w:t>
      </w:r>
      <w:r w:rsidR="00B832F8" w:rsidRPr="00B832F8">
        <w:rPr>
          <w:b/>
          <w:i/>
          <w:color w:val="FF0000"/>
          <w:sz w:val="24"/>
          <w:szCs w:val="24"/>
          <w:shd w:val="clear" w:color="auto" w:fill="FFFFFF"/>
        </w:rPr>
        <w:t>Рисунки 3</w:t>
      </w:r>
      <w:r w:rsidR="00B832F8" w:rsidRPr="00B832F8">
        <w:rPr>
          <w:b/>
          <w:color w:val="FF0000"/>
          <w:sz w:val="24"/>
          <w:szCs w:val="24"/>
          <w:shd w:val="clear" w:color="auto" w:fill="FFFFFF"/>
        </w:rPr>
        <w:t xml:space="preserve"> </w:t>
      </w:r>
      <w:r w:rsidR="00B832F8" w:rsidRPr="00B832F8">
        <w:rPr>
          <w:color w:val="FF0000"/>
          <w:sz w:val="24"/>
          <w:szCs w:val="24"/>
          <w:shd w:val="clear" w:color="auto" w:fill="FFFFFF"/>
        </w:rPr>
        <w:t>и</w:t>
      </w:r>
      <w:r w:rsidR="00B832F8" w:rsidRPr="00B832F8">
        <w:rPr>
          <w:b/>
          <w:color w:val="FF0000"/>
          <w:sz w:val="24"/>
          <w:szCs w:val="24"/>
          <w:shd w:val="clear" w:color="auto" w:fill="FFFFFF"/>
        </w:rPr>
        <w:t xml:space="preserve"> </w:t>
      </w:r>
      <w:r w:rsidR="00B832F8" w:rsidRPr="00B832F8">
        <w:rPr>
          <w:b/>
          <w:i/>
          <w:color w:val="FF0000"/>
          <w:sz w:val="24"/>
          <w:szCs w:val="24"/>
          <w:shd w:val="clear" w:color="auto" w:fill="FFFFFF"/>
        </w:rPr>
        <w:t>4</w:t>
      </w:r>
      <w:r w:rsidR="00B832F8">
        <w:rPr>
          <w:color w:val="FF0000"/>
          <w:sz w:val="24"/>
          <w:szCs w:val="24"/>
          <w:shd w:val="clear" w:color="auto" w:fill="FFFFFF"/>
        </w:rPr>
        <w:t xml:space="preserve"> дают представление о внешнем виде и конструктивных особенностях рассматриваемого водогрейного котла, соответственно</w:t>
      </w:r>
      <w:r w:rsidR="004C30D4">
        <w:rPr>
          <w:color w:val="FF0000"/>
          <w:sz w:val="24"/>
          <w:szCs w:val="24"/>
          <w:shd w:val="clear" w:color="auto" w:fill="FFFFFF"/>
        </w:rPr>
        <w:t>.</w:t>
      </w:r>
    </w:p>
    <w:p w:rsidR="00AE31B0" w:rsidRDefault="00AE31B0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  <w:shd w:val="clear" w:color="auto" w:fill="FFFFFF"/>
        </w:rPr>
      </w:pPr>
    </w:p>
    <w:p w:rsidR="00AE31B0" w:rsidRDefault="00AE31B0" w:rsidP="00AE31B0">
      <w:pPr>
        <w:widowControl/>
        <w:shd w:val="clear" w:color="auto" w:fill="FFFFFF"/>
        <w:autoSpaceDE/>
        <w:autoSpaceDN/>
        <w:adjustRightInd/>
        <w:ind w:firstLine="709"/>
        <w:jc w:val="center"/>
        <w:rPr>
          <w:color w:val="FF0000"/>
          <w:sz w:val="24"/>
          <w:szCs w:val="24"/>
          <w:shd w:val="clear" w:color="auto" w:fill="FFFFFF"/>
        </w:rPr>
      </w:pPr>
      <w:r>
        <w:rPr>
          <w:color w:val="FF0000"/>
          <w:sz w:val="24"/>
          <w:szCs w:val="24"/>
          <w:shd w:val="clear" w:color="auto" w:fill="FFFFFF"/>
        </w:rPr>
        <w:t>Технические характеристики ПТВМ-100</w:t>
      </w:r>
    </w:p>
    <w:p w:rsidR="004C30D4" w:rsidRDefault="004C30D4" w:rsidP="00AE31B0">
      <w:pPr>
        <w:widowControl/>
        <w:shd w:val="clear" w:color="auto" w:fill="FFFFFF"/>
        <w:autoSpaceDE/>
        <w:autoSpaceDN/>
        <w:adjustRightInd/>
        <w:ind w:firstLine="709"/>
        <w:jc w:val="center"/>
        <w:rPr>
          <w:color w:val="FF0000"/>
          <w:sz w:val="24"/>
          <w:szCs w:val="24"/>
          <w:shd w:val="clear" w:color="auto" w:fill="FFFFFF"/>
        </w:rPr>
      </w:pPr>
    </w:p>
    <w:tbl>
      <w:tblPr>
        <w:tblStyle w:val="a7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7650"/>
        <w:gridCol w:w="2121"/>
      </w:tblGrid>
      <w:tr w:rsidR="00AE31B0" w:rsidTr="00AE31B0">
        <w:tc>
          <w:tcPr>
            <w:tcW w:w="7650" w:type="dxa"/>
          </w:tcPr>
          <w:p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Топливо</w:t>
            </w:r>
          </w:p>
        </w:tc>
        <w:tc>
          <w:tcPr>
            <w:tcW w:w="2121" w:type="dxa"/>
          </w:tcPr>
          <w:p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Газ/мазут</w:t>
            </w:r>
          </w:p>
        </w:tc>
      </w:tr>
      <w:tr w:rsidR="00AE31B0" w:rsidTr="00AE31B0">
        <w:tc>
          <w:tcPr>
            <w:tcW w:w="7650" w:type="dxa"/>
          </w:tcPr>
          <w:p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Теплопроизводительность, МВт</w:t>
            </w:r>
          </w:p>
        </w:tc>
        <w:tc>
          <w:tcPr>
            <w:tcW w:w="2121" w:type="dxa"/>
          </w:tcPr>
          <w:p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116,3</w:t>
            </w:r>
          </w:p>
        </w:tc>
      </w:tr>
      <w:tr w:rsidR="00AE31B0" w:rsidTr="00AE31B0">
        <w:tc>
          <w:tcPr>
            <w:tcW w:w="7650" w:type="dxa"/>
          </w:tcPr>
          <w:p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Расчетное (избыточное) давление воды на входе в котел, МПа</w:t>
            </w:r>
          </w:p>
        </w:tc>
        <w:tc>
          <w:tcPr>
            <w:tcW w:w="2121" w:type="dxa"/>
          </w:tcPr>
          <w:p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2,5</w:t>
            </w:r>
          </w:p>
        </w:tc>
      </w:tr>
      <w:tr w:rsidR="00AE31B0" w:rsidTr="00AE31B0">
        <w:tc>
          <w:tcPr>
            <w:tcW w:w="7650" w:type="dxa"/>
          </w:tcPr>
          <w:p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Температура воды на входе, </w:t>
            </w:r>
            <w:r>
              <w:rPr>
                <w:color w:val="FF0000"/>
                <w:sz w:val="24"/>
                <w:szCs w:val="24"/>
              </w:rPr>
              <w:sym w:font="Symbol" w:char="F0B0"/>
            </w:r>
            <w:r>
              <w:rPr>
                <w:color w:val="FF0000"/>
                <w:sz w:val="24"/>
                <w:szCs w:val="24"/>
              </w:rPr>
              <w:t>С</w:t>
            </w:r>
          </w:p>
        </w:tc>
        <w:tc>
          <w:tcPr>
            <w:tcW w:w="2121" w:type="dxa"/>
          </w:tcPr>
          <w:p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70</w:t>
            </w:r>
          </w:p>
        </w:tc>
      </w:tr>
      <w:tr w:rsidR="00AE31B0" w:rsidTr="00AE31B0">
        <w:tc>
          <w:tcPr>
            <w:tcW w:w="7650" w:type="dxa"/>
          </w:tcPr>
          <w:p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Температура воды на выходе, </w:t>
            </w:r>
            <w:r>
              <w:rPr>
                <w:color w:val="FF0000"/>
                <w:sz w:val="24"/>
                <w:szCs w:val="24"/>
              </w:rPr>
              <w:sym w:font="Symbol" w:char="F0B0"/>
            </w:r>
            <w:r>
              <w:rPr>
                <w:color w:val="FF0000"/>
                <w:sz w:val="24"/>
                <w:szCs w:val="24"/>
              </w:rPr>
              <w:t>С</w:t>
            </w:r>
          </w:p>
        </w:tc>
        <w:tc>
          <w:tcPr>
            <w:tcW w:w="2121" w:type="dxa"/>
          </w:tcPr>
          <w:p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150</w:t>
            </w:r>
          </w:p>
        </w:tc>
      </w:tr>
      <w:tr w:rsidR="00AE31B0" w:rsidTr="00AE31B0">
        <w:tc>
          <w:tcPr>
            <w:tcW w:w="7650" w:type="dxa"/>
          </w:tcPr>
          <w:p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Расход воды через котел, т/ч</w:t>
            </w:r>
          </w:p>
        </w:tc>
        <w:tc>
          <w:tcPr>
            <w:tcW w:w="2121" w:type="dxa"/>
          </w:tcPr>
          <w:p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1235</w:t>
            </w:r>
          </w:p>
        </w:tc>
      </w:tr>
      <w:tr w:rsidR="00AE31B0" w:rsidTr="00AE31B0">
        <w:tc>
          <w:tcPr>
            <w:tcW w:w="7650" w:type="dxa"/>
          </w:tcPr>
          <w:p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Удельный расход условного топлива (расчетный), кг/МВтч</w:t>
            </w:r>
          </w:p>
        </w:tc>
        <w:tc>
          <w:tcPr>
            <w:tcW w:w="2121" w:type="dxa"/>
          </w:tcPr>
          <w:p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142</w:t>
            </w:r>
          </w:p>
        </w:tc>
      </w:tr>
      <w:tr w:rsidR="00AE31B0" w:rsidTr="00AE31B0">
        <w:tc>
          <w:tcPr>
            <w:tcW w:w="7650" w:type="dxa"/>
          </w:tcPr>
          <w:p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КПД котла, брутто, %, не менее, газ/мазут</w:t>
            </w:r>
          </w:p>
        </w:tc>
        <w:tc>
          <w:tcPr>
            <w:tcW w:w="2121" w:type="dxa"/>
          </w:tcPr>
          <w:p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88,6/86,8</w:t>
            </w:r>
          </w:p>
        </w:tc>
      </w:tr>
    </w:tbl>
    <w:p w:rsidR="00AE31B0" w:rsidRDefault="00AE31B0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:rsidR="004C30D4" w:rsidRPr="00235C45" w:rsidRDefault="004C30D4" w:rsidP="004C30D4">
      <w:pPr>
        <w:jc w:val="center"/>
      </w:pPr>
      <w:r>
        <w:rPr>
          <w:noProof/>
        </w:rPr>
        <w:drawing>
          <wp:inline distT="0" distB="0" distL="0" distR="0" wp14:anchorId="307F32FE" wp14:editId="1AD41218">
            <wp:extent cx="5315657" cy="3990109"/>
            <wp:effectExtent l="0" t="0" r="0" b="0"/>
            <wp:docPr id="5" name="Рисунок 5" descr="Котел водогрейный ПТВМ-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тел водогрейный ПТВМ-1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396" cy="401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0D4" w:rsidRDefault="004C30D4" w:rsidP="004C30D4">
      <w:pPr>
        <w:jc w:val="center"/>
      </w:pPr>
    </w:p>
    <w:p w:rsidR="004C30D4" w:rsidRPr="004C30D4" w:rsidRDefault="004C30D4" w:rsidP="004C30D4">
      <w:pPr>
        <w:jc w:val="center"/>
        <w:rPr>
          <w:color w:val="FF0000"/>
          <w:sz w:val="24"/>
          <w:szCs w:val="24"/>
        </w:rPr>
      </w:pPr>
      <w:r w:rsidRPr="004C30D4">
        <w:rPr>
          <w:b/>
          <w:i/>
          <w:color w:val="FF0000"/>
          <w:sz w:val="24"/>
          <w:szCs w:val="24"/>
        </w:rPr>
        <w:t xml:space="preserve">Рисунок 3. </w:t>
      </w:r>
      <w:r w:rsidRPr="004C30D4">
        <w:rPr>
          <w:iCs/>
          <w:color w:val="FF0000"/>
          <w:sz w:val="24"/>
          <w:szCs w:val="24"/>
          <w:shd w:val="clear" w:color="auto" w:fill="FFFFFF"/>
        </w:rPr>
        <w:t>Водогрейный котел ПТВМ-100 (прямоточный, теплофикационный, водогрейный, мазутный).</w:t>
      </w:r>
    </w:p>
    <w:p w:rsidR="00B832F8" w:rsidRPr="00E55B78" w:rsidRDefault="00B832F8" w:rsidP="00B832F8">
      <w:pPr>
        <w:jc w:val="center"/>
      </w:pPr>
    </w:p>
    <w:p w:rsidR="00B832F8" w:rsidRDefault="00B832F8" w:rsidP="00B832F8">
      <w:pPr>
        <w:ind w:left="-709"/>
      </w:pPr>
      <w:r>
        <w:rPr>
          <w:noProof/>
        </w:rPr>
        <w:drawing>
          <wp:inline distT="0" distB="0" distL="0" distR="0" wp14:anchorId="7936D719" wp14:editId="47E6C8D3">
            <wp:extent cx="6864205" cy="3942608"/>
            <wp:effectExtent l="0" t="0" r="0" b="1270"/>
            <wp:docPr id="6" name="Рисунок 6" descr="Котел водогрейный ПТВМ-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тел водогрейный ПТВМ-1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436" cy="395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F8" w:rsidRDefault="00B832F8" w:rsidP="00B832F8"/>
    <w:p w:rsidR="00B832F8" w:rsidRPr="00B832F8" w:rsidRDefault="00B832F8" w:rsidP="00B832F8">
      <w:pPr>
        <w:jc w:val="center"/>
        <w:rPr>
          <w:bCs/>
          <w:color w:val="FF0000"/>
          <w:sz w:val="24"/>
          <w:szCs w:val="24"/>
        </w:rPr>
      </w:pPr>
      <w:r w:rsidRPr="00B832F8">
        <w:rPr>
          <w:b/>
          <w:i/>
          <w:color w:val="FF0000"/>
          <w:sz w:val="24"/>
          <w:szCs w:val="24"/>
        </w:rPr>
        <w:t>Рисунок 4.</w:t>
      </w:r>
      <w:r w:rsidRPr="00B832F8">
        <w:rPr>
          <w:color w:val="FF0000"/>
          <w:sz w:val="24"/>
          <w:szCs w:val="24"/>
        </w:rPr>
        <w:t xml:space="preserve"> </w:t>
      </w:r>
      <w:r w:rsidRPr="00B832F8">
        <w:rPr>
          <w:bCs/>
          <w:color w:val="FF0000"/>
          <w:sz w:val="24"/>
          <w:szCs w:val="24"/>
        </w:rPr>
        <w:t>Пиковый теплофикационный водогрейный котел типа ПТВМ-100.</w:t>
      </w:r>
    </w:p>
    <w:p w:rsidR="004C30D4" w:rsidRDefault="004C30D4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:rsidR="00AE31B0" w:rsidRDefault="00AE31B0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  <w:shd w:val="clear" w:color="auto" w:fill="FFFFFF"/>
        </w:rPr>
      </w:pPr>
      <w:r>
        <w:rPr>
          <w:color w:val="FF0000"/>
          <w:sz w:val="24"/>
          <w:szCs w:val="24"/>
        </w:rPr>
        <w:t xml:space="preserve">Топливо – природный </w:t>
      </w:r>
      <w:r w:rsidRPr="005646B4">
        <w:rPr>
          <w:color w:val="FF0000"/>
          <w:sz w:val="24"/>
          <w:szCs w:val="24"/>
        </w:rPr>
        <w:t>газ</w:t>
      </w:r>
      <w:r>
        <w:rPr>
          <w:color w:val="FF0000"/>
          <w:sz w:val="24"/>
          <w:szCs w:val="24"/>
        </w:rPr>
        <w:t xml:space="preserve"> или мазут</w:t>
      </w:r>
      <w:r w:rsidRPr="005646B4">
        <w:rPr>
          <w:color w:val="FF0000"/>
          <w:sz w:val="24"/>
          <w:szCs w:val="24"/>
        </w:rPr>
        <w:t xml:space="preserve"> поступает по газопроводу в паровой котел. В котле газ сгорает и нагревает воду</w:t>
      </w:r>
      <w:r w:rsidR="00B832F8">
        <w:rPr>
          <w:color w:val="FF0000"/>
          <w:sz w:val="24"/>
          <w:szCs w:val="24"/>
        </w:rPr>
        <w:t xml:space="preserve"> до состояния перегретого пара</w:t>
      </w:r>
      <w:r w:rsidRPr="005646B4">
        <w:rPr>
          <w:color w:val="FF0000"/>
          <w:sz w:val="24"/>
          <w:szCs w:val="24"/>
        </w:rPr>
        <w:t>.</w:t>
      </w:r>
      <w:r>
        <w:rPr>
          <w:color w:val="FF0000"/>
          <w:sz w:val="24"/>
          <w:szCs w:val="24"/>
        </w:rPr>
        <w:t xml:space="preserve"> </w:t>
      </w:r>
      <w:r w:rsidRPr="005646B4">
        <w:rPr>
          <w:color w:val="FF0000"/>
          <w:sz w:val="24"/>
          <w:szCs w:val="24"/>
        </w:rPr>
        <w:t xml:space="preserve">Чтобы газ лучше горел, в котлах установлены тягодутьевые механизмы. В котел подается воздух, который служит окислителем в процессе сгорания газа. </w:t>
      </w:r>
      <w:r w:rsidRPr="005646B4">
        <w:rPr>
          <w:color w:val="FF0000"/>
          <w:sz w:val="24"/>
          <w:szCs w:val="24"/>
          <w:shd w:val="clear" w:color="auto" w:fill="FFFFFF"/>
        </w:rPr>
        <w:t>Раскаленны</w:t>
      </w:r>
      <w:r w:rsidR="00B832F8">
        <w:rPr>
          <w:color w:val="FF0000"/>
          <w:sz w:val="24"/>
          <w:szCs w:val="24"/>
          <w:shd w:val="clear" w:color="auto" w:fill="FFFFFF"/>
        </w:rPr>
        <w:t>е продукты сгорания</w:t>
      </w:r>
      <w:r w:rsidRPr="005646B4">
        <w:rPr>
          <w:color w:val="FF0000"/>
          <w:sz w:val="24"/>
          <w:szCs w:val="24"/>
          <w:shd w:val="clear" w:color="auto" w:fill="FFFFFF"/>
        </w:rPr>
        <w:t xml:space="preserve"> устремля</w:t>
      </w:r>
      <w:r w:rsidR="00B832F8">
        <w:rPr>
          <w:color w:val="FF0000"/>
          <w:sz w:val="24"/>
          <w:szCs w:val="24"/>
          <w:shd w:val="clear" w:color="auto" w:fill="FFFFFF"/>
        </w:rPr>
        <w:t>ю</w:t>
      </w:r>
      <w:r w:rsidRPr="005646B4">
        <w:rPr>
          <w:color w:val="FF0000"/>
          <w:sz w:val="24"/>
          <w:szCs w:val="24"/>
          <w:shd w:val="clear" w:color="auto" w:fill="FFFFFF"/>
        </w:rPr>
        <w:t>тся по газоходу и нагрева</w:t>
      </w:r>
      <w:r w:rsidR="00B832F8">
        <w:rPr>
          <w:color w:val="FF0000"/>
          <w:sz w:val="24"/>
          <w:szCs w:val="24"/>
          <w:shd w:val="clear" w:color="auto" w:fill="FFFFFF"/>
        </w:rPr>
        <w:t>ю</w:t>
      </w:r>
      <w:r w:rsidRPr="005646B4">
        <w:rPr>
          <w:color w:val="FF0000"/>
          <w:sz w:val="24"/>
          <w:szCs w:val="24"/>
          <w:shd w:val="clear" w:color="auto" w:fill="FFFFFF"/>
        </w:rPr>
        <w:t>т воду, проходящую по специальным трубкам котла</w:t>
      </w:r>
      <w:r w:rsidR="000617E0">
        <w:rPr>
          <w:color w:val="FF0000"/>
          <w:sz w:val="24"/>
          <w:szCs w:val="24"/>
          <w:shd w:val="clear" w:color="auto" w:fill="FFFFFF"/>
        </w:rPr>
        <w:t xml:space="preserve"> (см. </w:t>
      </w:r>
      <w:r w:rsidR="000617E0" w:rsidRPr="000617E0">
        <w:rPr>
          <w:b/>
          <w:i/>
          <w:color w:val="FF0000"/>
          <w:sz w:val="24"/>
          <w:szCs w:val="24"/>
          <w:shd w:val="clear" w:color="auto" w:fill="FFFFFF"/>
        </w:rPr>
        <w:t>рис.5</w:t>
      </w:r>
      <w:r w:rsidR="000617E0">
        <w:rPr>
          <w:color w:val="FF0000"/>
          <w:sz w:val="24"/>
          <w:szCs w:val="24"/>
          <w:shd w:val="clear" w:color="auto" w:fill="FFFFFF"/>
        </w:rPr>
        <w:t>)</w:t>
      </w:r>
      <w:r w:rsidRPr="005646B4">
        <w:rPr>
          <w:color w:val="FF0000"/>
          <w:sz w:val="24"/>
          <w:szCs w:val="24"/>
          <w:shd w:val="clear" w:color="auto" w:fill="FFFFFF"/>
        </w:rPr>
        <w:t xml:space="preserve">. При нагревании вода превращается в перегретый пар, который </w:t>
      </w:r>
      <w:r w:rsidR="00B832F8">
        <w:rPr>
          <w:color w:val="FF0000"/>
          <w:sz w:val="24"/>
          <w:szCs w:val="24"/>
          <w:shd w:val="clear" w:color="auto" w:fill="FFFFFF"/>
        </w:rPr>
        <w:t xml:space="preserve">в свою очередь </w:t>
      </w:r>
      <w:r w:rsidRPr="005646B4">
        <w:rPr>
          <w:color w:val="FF0000"/>
          <w:sz w:val="24"/>
          <w:szCs w:val="24"/>
          <w:shd w:val="clear" w:color="auto" w:fill="FFFFFF"/>
        </w:rPr>
        <w:t>поступает в паровую турбину. Пар поступает внутрь турбины и начинает вращать лопатки турбины, которые связаны с ротором генератора. Энергия пара превращается в механическую энергию. В генераторе механическая энергия переходит в электрическую, ротор продолжает вращаться, создавая в обмотках статора переменный электрический ток.</w:t>
      </w:r>
      <w:r>
        <w:rPr>
          <w:color w:val="FF0000"/>
          <w:sz w:val="24"/>
          <w:szCs w:val="24"/>
          <w:shd w:val="clear" w:color="auto" w:fill="FFFFFF"/>
        </w:rPr>
        <w:t xml:space="preserve"> </w:t>
      </w:r>
    </w:p>
    <w:p w:rsidR="000617E0" w:rsidRDefault="000617E0" w:rsidP="000617E0">
      <w:pPr>
        <w:ind w:left="-284"/>
        <w:jc w:val="center"/>
        <w:rPr>
          <w:sz w:val="24"/>
          <w:szCs w:val="24"/>
        </w:rPr>
      </w:pPr>
    </w:p>
    <w:p w:rsidR="000617E0" w:rsidRPr="00854CC7" w:rsidRDefault="000617E0" w:rsidP="000617E0">
      <w:pPr>
        <w:ind w:left="-284"/>
        <w:jc w:val="center"/>
        <w:rPr>
          <w:sz w:val="24"/>
          <w:szCs w:val="24"/>
        </w:rPr>
      </w:pPr>
      <w:r w:rsidRPr="006B0D62">
        <w:rPr>
          <w:noProof/>
          <w:sz w:val="24"/>
          <w:szCs w:val="24"/>
        </w:rPr>
        <w:drawing>
          <wp:inline distT="0" distB="0" distL="0" distR="0" wp14:anchorId="04E6483C" wp14:editId="116DC6FE">
            <wp:extent cx="6210935" cy="430022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7E0" w:rsidRDefault="000617E0" w:rsidP="000617E0">
      <w:pPr>
        <w:pStyle w:val="aa"/>
        <w:spacing w:before="0" w:beforeAutospacing="0" w:after="0" w:afterAutospacing="0"/>
        <w:jc w:val="center"/>
        <w:rPr>
          <w:b/>
          <w:i/>
          <w:color w:val="FF0000"/>
        </w:rPr>
      </w:pPr>
    </w:p>
    <w:p w:rsidR="000617E0" w:rsidRPr="000617E0" w:rsidRDefault="000617E0" w:rsidP="000617E0">
      <w:pPr>
        <w:pStyle w:val="aa"/>
        <w:spacing w:before="0" w:beforeAutospacing="0" w:after="0" w:afterAutospacing="0"/>
        <w:jc w:val="center"/>
        <w:rPr>
          <w:bCs/>
          <w:color w:val="FF0000"/>
        </w:rPr>
      </w:pPr>
      <w:r w:rsidRPr="000617E0">
        <w:rPr>
          <w:b/>
          <w:i/>
          <w:color w:val="FF0000"/>
        </w:rPr>
        <w:t xml:space="preserve">Рисунок </w:t>
      </w:r>
      <w:r>
        <w:rPr>
          <w:b/>
          <w:i/>
          <w:color w:val="FF0000"/>
        </w:rPr>
        <w:t>5</w:t>
      </w:r>
      <w:r w:rsidRPr="000617E0">
        <w:rPr>
          <w:b/>
          <w:i/>
          <w:color w:val="FF0000"/>
        </w:rPr>
        <w:t xml:space="preserve">. </w:t>
      </w:r>
      <w:r w:rsidRPr="000617E0">
        <w:rPr>
          <w:color w:val="FF0000"/>
        </w:rPr>
        <w:t xml:space="preserve">Конвективная часть котла </w:t>
      </w:r>
      <w:r w:rsidRPr="000617E0">
        <w:rPr>
          <w:bCs/>
          <w:color w:val="FF0000"/>
        </w:rPr>
        <w:t>типа ПТВМ-100</w:t>
      </w:r>
      <w:r>
        <w:rPr>
          <w:bCs/>
          <w:color w:val="FF0000"/>
        </w:rPr>
        <w:t xml:space="preserve"> в состоянии монтажа</w:t>
      </w:r>
      <w:r w:rsidRPr="000617E0">
        <w:rPr>
          <w:bCs/>
          <w:color w:val="FF0000"/>
        </w:rPr>
        <w:t>.</w:t>
      </w:r>
    </w:p>
    <w:p w:rsidR="000617E0" w:rsidRDefault="000617E0" w:rsidP="000617E0">
      <w:pPr>
        <w:pStyle w:val="aa"/>
        <w:spacing w:before="0" w:beforeAutospacing="0" w:after="0" w:afterAutospacing="0"/>
        <w:jc w:val="center"/>
        <w:rPr>
          <w:bCs/>
          <w:color w:val="000000"/>
        </w:rPr>
      </w:pPr>
    </w:p>
    <w:p w:rsidR="00B832F8" w:rsidRDefault="00B832F8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  <w:shd w:val="clear" w:color="auto" w:fill="FFFFFF"/>
        </w:rPr>
      </w:pPr>
    </w:p>
    <w:p w:rsidR="00AE31B0" w:rsidRDefault="00AE31B0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  <w:shd w:val="clear" w:color="auto" w:fill="FFFFFF"/>
        </w:rPr>
      </w:pPr>
      <w:r w:rsidRPr="00D56267">
        <w:rPr>
          <w:color w:val="FF0000"/>
          <w:sz w:val="24"/>
          <w:szCs w:val="24"/>
          <w:shd w:val="clear" w:color="auto" w:fill="FFFFFF"/>
        </w:rPr>
        <w:t>Пиковые теплофикационные водогрейные котлы типа ПТВМ-100, устанавливаемые в качестве источника теплоснабжения, предназначены для покрытия пиковых и основных нагрузок в системах централизованного теплоснабжения и представляют собой прямоточные агрегаты, подогревающие непосредственно воду тепловых сетей. При работе котла циркуляция воды в нем осуществляется по 2-х ходовой схеме.</w:t>
      </w:r>
    </w:p>
    <w:p w:rsidR="00AE31B0" w:rsidRPr="00D56267" w:rsidRDefault="00AE31B0" w:rsidP="00AE31B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</w:rPr>
      </w:pPr>
      <w:r w:rsidRPr="00D56267">
        <w:rPr>
          <w:color w:val="FF0000"/>
        </w:rPr>
        <w:t>Топочная камера предназначена для сжигания высокосернистого мазута и природного газа. Размеры топочной камеры в плане – 6,23х6,23 м, высота призматической части — 5,3 м. Стены топочной камеры экранированы трубами Ø60х3 мм с шагом Н = 64 мм. Количество труб: в фронтовом и заднем экранах — по 96 шт., в левом и правом боковых экранах — по 98 шт.</w:t>
      </w:r>
    </w:p>
    <w:p w:rsidR="00AE31B0" w:rsidRDefault="00AE31B0" w:rsidP="00AE31B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</w:rPr>
      </w:pPr>
      <w:r w:rsidRPr="00D56267">
        <w:rPr>
          <w:color w:val="FF0000"/>
        </w:rPr>
        <w:lastRenderedPageBreak/>
        <w:t>Котел оборудован 16 газомазутными горелками МГМГ-8 – по восемь штук с каждой стороны</w:t>
      </w:r>
      <w:r w:rsidR="000617E0">
        <w:rPr>
          <w:color w:val="FF0000"/>
        </w:rPr>
        <w:t xml:space="preserve"> (см</w:t>
      </w:r>
      <w:r w:rsidR="000617E0" w:rsidRPr="000617E0">
        <w:rPr>
          <w:b/>
          <w:i/>
          <w:color w:val="FF0000"/>
        </w:rPr>
        <w:t>. рис.6</w:t>
      </w:r>
      <w:r w:rsidR="000617E0">
        <w:rPr>
          <w:color w:val="FF0000"/>
        </w:rPr>
        <w:t>)</w:t>
      </w:r>
      <w:r w:rsidRPr="00D56267">
        <w:rPr>
          <w:color w:val="FF0000"/>
        </w:rPr>
        <w:t>. Производительность 900 м</w:t>
      </w:r>
      <w:r w:rsidRPr="00D56267">
        <w:rPr>
          <w:color w:val="FF0000"/>
          <w:vertAlign w:val="superscript"/>
        </w:rPr>
        <w:t>3</w:t>
      </w:r>
      <w:r w:rsidRPr="00D56267">
        <w:rPr>
          <w:color w:val="FF0000"/>
        </w:rPr>
        <w:t>/час (0,25 м</w:t>
      </w:r>
      <w:r w:rsidRPr="00D56267">
        <w:rPr>
          <w:color w:val="FF0000"/>
          <w:vertAlign w:val="superscript"/>
        </w:rPr>
        <w:t>3</w:t>
      </w:r>
      <w:r w:rsidRPr="00D56267">
        <w:rPr>
          <w:color w:val="FF0000"/>
        </w:rPr>
        <w:t>/с) по газу и 800 кг/час (0,22 кг/с) по мазуту.</w:t>
      </w:r>
    </w:p>
    <w:p w:rsidR="000617E0" w:rsidRDefault="000617E0" w:rsidP="000617E0">
      <w:pPr>
        <w:ind w:left="-567"/>
        <w:jc w:val="center"/>
        <w:rPr>
          <w:sz w:val="24"/>
          <w:szCs w:val="24"/>
        </w:rPr>
      </w:pPr>
      <w:r w:rsidRPr="00235C45">
        <w:rPr>
          <w:noProof/>
          <w:sz w:val="24"/>
          <w:szCs w:val="24"/>
        </w:rPr>
        <w:drawing>
          <wp:inline distT="0" distB="0" distL="0" distR="0" wp14:anchorId="5E3E72C7" wp14:editId="1CC617EF">
            <wp:extent cx="6684894" cy="3954483"/>
            <wp:effectExtent l="0" t="0" r="190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92796" cy="395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7E0" w:rsidRDefault="000617E0" w:rsidP="000617E0">
      <w:pPr>
        <w:ind w:left="-284"/>
        <w:jc w:val="center"/>
        <w:rPr>
          <w:sz w:val="24"/>
          <w:szCs w:val="24"/>
        </w:rPr>
      </w:pPr>
    </w:p>
    <w:p w:rsidR="000617E0" w:rsidRPr="000617E0" w:rsidRDefault="000617E0" w:rsidP="000617E0">
      <w:pPr>
        <w:ind w:left="-284"/>
        <w:jc w:val="center"/>
        <w:rPr>
          <w:color w:val="FF0000"/>
          <w:sz w:val="24"/>
          <w:szCs w:val="24"/>
        </w:rPr>
      </w:pPr>
      <w:r w:rsidRPr="000617E0">
        <w:rPr>
          <w:b/>
          <w:i/>
          <w:color w:val="FF0000"/>
          <w:sz w:val="24"/>
          <w:szCs w:val="24"/>
        </w:rPr>
        <w:t xml:space="preserve">Рисунок </w:t>
      </w:r>
      <w:r>
        <w:rPr>
          <w:b/>
          <w:i/>
          <w:color w:val="FF0000"/>
          <w:sz w:val="24"/>
          <w:szCs w:val="24"/>
        </w:rPr>
        <w:t>6</w:t>
      </w:r>
      <w:r w:rsidRPr="000617E0">
        <w:rPr>
          <w:b/>
          <w:i/>
          <w:color w:val="FF0000"/>
          <w:sz w:val="24"/>
          <w:szCs w:val="24"/>
        </w:rPr>
        <w:t>.</w:t>
      </w:r>
      <w:r w:rsidRPr="000617E0">
        <w:rPr>
          <w:color w:val="FF0000"/>
          <w:sz w:val="24"/>
          <w:szCs w:val="24"/>
        </w:rPr>
        <w:t xml:space="preserve"> Горелка газомазутная МГМГ</w:t>
      </w:r>
    </w:p>
    <w:p w:rsidR="000617E0" w:rsidRDefault="000617E0" w:rsidP="00AE31B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</w:rPr>
      </w:pPr>
    </w:p>
    <w:p w:rsidR="006673BE" w:rsidRPr="000617E0" w:rsidRDefault="006673BE" w:rsidP="00AE31B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</w:rPr>
      </w:pPr>
    </w:p>
    <w:p w:rsidR="00AE31B0" w:rsidRDefault="00AE31B0" w:rsidP="00AE31B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</w:rPr>
      </w:pPr>
      <w:r w:rsidRPr="00D56267">
        <w:rPr>
          <w:color w:val="FF0000"/>
        </w:rPr>
        <w:t>Амбразуры горелок выполнены из зашипованных трубчатых колец, включенных в циркуляционный контур котла. Все трубы экрана соединены между собой горизонтальными поясами жесткости с шагом по высоте 2,8 м. Настенные экраны котлов вварены в верхние и нижние камеры — коллекторы Ø273х11 мм.</w:t>
      </w:r>
    </w:p>
    <w:p w:rsidR="00AE31B0" w:rsidRPr="00D56267" w:rsidRDefault="00AE31B0" w:rsidP="00AE31B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</w:rPr>
      </w:pPr>
      <w:r w:rsidRPr="00D56267">
        <w:rPr>
          <w:color w:val="FF0000"/>
        </w:rPr>
        <w:t>Верхние камеры боковых экранов разделены перегородкой (заглушкой) на две части — фронтовую и заднюю. Экранные трубы и коллекторы выполнены из Стали 20. Объем топочной камеры — 245 м</w:t>
      </w:r>
      <w:r w:rsidRPr="00D56267">
        <w:rPr>
          <w:color w:val="FF0000"/>
          <w:vertAlign w:val="superscript"/>
        </w:rPr>
        <w:t>3</w:t>
      </w:r>
      <w:r w:rsidRPr="00D56267">
        <w:rPr>
          <w:color w:val="FF0000"/>
        </w:rPr>
        <w:t>. Лучевоспринимающая поверхность экранов — 224 м</w:t>
      </w:r>
      <w:r w:rsidRPr="00D56267">
        <w:rPr>
          <w:color w:val="FF0000"/>
          <w:vertAlign w:val="superscript"/>
        </w:rPr>
        <w:t>2</w:t>
      </w:r>
      <w:r w:rsidRPr="00D56267">
        <w:rPr>
          <w:color w:val="FF0000"/>
        </w:rPr>
        <w:t>.</w:t>
      </w:r>
    </w:p>
    <w:p w:rsidR="00AE31B0" w:rsidRPr="00D56267" w:rsidRDefault="00AE31B0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D56267">
        <w:rPr>
          <w:color w:val="FF0000"/>
          <w:sz w:val="24"/>
          <w:szCs w:val="24"/>
        </w:rPr>
        <w:t>Конвективная часть котла ПТВМ-100 состоит из 96 секций, каждая секция представляет собой U-образные змеевики из труб Ø28х3 мм, вваренные своими концами в стояки Ø83х3,5 мм. Змеевики расположены в шахматном порядке с шагом H = 33 мм. Трубы змеевиков каждой секции свариваются шестью вертикальными дистанционирующими планками, образуя жесткую форму.</w:t>
      </w:r>
    </w:p>
    <w:p w:rsidR="00AE31B0" w:rsidRPr="00D56267" w:rsidRDefault="00AE31B0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D56267">
        <w:rPr>
          <w:color w:val="FF0000"/>
          <w:sz w:val="24"/>
          <w:szCs w:val="24"/>
        </w:rPr>
        <w:t>По ходу газов конвективная часть разделена на два пакета, зазор между которыми составляет 600 мм. Поверхность нагрева конвективной части котла составляет 2960 м</w:t>
      </w:r>
      <w:r w:rsidRPr="00D56267">
        <w:rPr>
          <w:color w:val="FF0000"/>
          <w:sz w:val="24"/>
          <w:szCs w:val="24"/>
          <w:vertAlign w:val="superscript"/>
        </w:rPr>
        <w:t>2</w:t>
      </w:r>
      <w:r w:rsidRPr="00D56267">
        <w:rPr>
          <w:color w:val="FF0000"/>
          <w:sz w:val="24"/>
          <w:szCs w:val="24"/>
        </w:rPr>
        <w:t>. Стояки по длине имеют две перегородки для соответствующего направления движения воды через змеевики.</w:t>
      </w:r>
      <w:r>
        <w:rPr>
          <w:color w:val="FF0000"/>
          <w:sz w:val="24"/>
          <w:szCs w:val="24"/>
        </w:rPr>
        <w:t xml:space="preserve"> </w:t>
      </w:r>
      <w:r w:rsidRPr="00D56267">
        <w:rPr>
          <w:color w:val="FF0000"/>
          <w:sz w:val="24"/>
          <w:szCs w:val="24"/>
        </w:rPr>
        <w:t>Водяной объем, включая трубопроводы в пределах котла составляет 30 м</w:t>
      </w:r>
      <w:r w:rsidRPr="00D56267">
        <w:rPr>
          <w:color w:val="FF0000"/>
          <w:sz w:val="24"/>
          <w:szCs w:val="24"/>
          <w:vertAlign w:val="superscript"/>
        </w:rPr>
        <w:t>3</w:t>
      </w:r>
      <w:r w:rsidRPr="00D56267">
        <w:rPr>
          <w:color w:val="FF0000"/>
          <w:sz w:val="24"/>
          <w:szCs w:val="24"/>
        </w:rPr>
        <w:t>. Температура уходящих газов при максимальной нагрузке:</w:t>
      </w:r>
    </w:p>
    <w:p w:rsidR="00AE31B0" w:rsidRPr="00D56267" w:rsidRDefault="00AE31B0" w:rsidP="00E36CB5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ind w:left="0" w:firstLine="426"/>
        <w:jc w:val="both"/>
        <w:rPr>
          <w:color w:val="FF0000"/>
          <w:sz w:val="24"/>
          <w:szCs w:val="24"/>
        </w:rPr>
      </w:pPr>
      <w:r w:rsidRPr="00D56267">
        <w:rPr>
          <w:color w:val="FF0000"/>
          <w:sz w:val="24"/>
          <w:szCs w:val="24"/>
        </w:rPr>
        <w:t>на газе: 185 °С;</w:t>
      </w:r>
    </w:p>
    <w:p w:rsidR="00AE31B0" w:rsidRPr="00D56267" w:rsidRDefault="00AE31B0" w:rsidP="00E36CB5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ind w:left="0" w:firstLine="426"/>
        <w:jc w:val="both"/>
        <w:rPr>
          <w:color w:val="FF0000"/>
          <w:sz w:val="24"/>
          <w:szCs w:val="24"/>
        </w:rPr>
      </w:pPr>
      <w:r w:rsidRPr="00D56267">
        <w:rPr>
          <w:color w:val="FF0000"/>
          <w:sz w:val="24"/>
          <w:szCs w:val="24"/>
        </w:rPr>
        <w:t>на мазуте: 230 °С;</w:t>
      </w:r>
    </w:p>
    <w:p w:rsidR="00AE31B0" w:rsidRPr="00D56267" w:rsidRDefault="00AE31B0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D56267">
        <w:rPr>
          <w:color w:val="FF0000"/>
          <w:sz w:val="24"/>
          <w:szCs w:val="24"/>
        </w:rPr>
        <w:t xml:space="preserve">Котел работает устойчиво в диапазоне нагрузок от 15 до 100%. Компоновка котла башенная с верхним выходом дымовых газов на естественной тяге. Котлы водотрубные с </w:t>
      </w:r>
      <w:r w:rsidRPr="00D56267">
        <w:rPr>
          <w:color w:val="FF0000"/>
          <w:sz w:val="24"/>
          <w:szCs w:val="24"/>
        </w:rPr>
        <w:lastRenderedPageBreak/>
        <w:t>принудительной циркуляцией. Вода в котле нагревается за один цикл, т.е. кратность циркуляции равна единице.</w:t>
      </w:r>
    </w:p>
    <w:p w:rsidR="000617E0" w:rsidRDefault="000617E0" w:rsidP="00241E7E">
      <w:pPr>
        <w:widowControl/>
        <w:shd w:val="clear" w:color="auto" w:fill="FFFFFF"/>
        <w:autoSpaceDE/>
        <w:autoSpaceDN/>
        <w:adjustRightInd/>
        <w:ind w:left="23" w:firstLine="686"/>
        <w:jc w:val="center"/>
        <w:rPr>
          <w:color w:val="FF0000"/>
          <w:sz w:val="24"/>
          <w:szCs w:val="24"/>
        </w:rPr>
      </w:pPr>
    </w:p>
    <w:p w:rsidR="00191528" w:rsidRDefault="00191528" w:rsidP="0083754A">
      <w:pPr>
        <w:shd w:val="clear" w:color="auto" w:fill="FFFFFF"/>
        <w:autoSpaceDE/>
        <w:autoSpaceDN/>
        <w:adjustRightInd/>
        <w:ind w:firstLine="448"/>
        <w:jc w:val="both"/>
        <w:textAlignment w:val="baseline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Тепловой расчет КПД котла</w:t>
      </w:r>
    </w:p>
    <w:p w:rsidR="006673BE" w:rsidRDefault="006673BE" w:rsidP="0083754A">
      <w:pPr>
        <w:shd w:val="clear" w:color="auto" w:fill="FFFFFF"/>
        <w:autoSpaceDE/>
        <w:autoSpaceDN/>
        <w:adjustRightInd/>
        <w:ind w:firstLine="448"/>
        <w:jc w:val="both"/>
        <w:textAlignment w:val="baseline"/>
        <w:rPr>
          <w:b/>
          <w:color w:val="FF0000"/>
          <w:sz w:val="24"/>
          <w:szCs w:val="24"/>
        </w:rPr>
      </w:pPr>
    </w:p>
    <w:p w:rsidR="001A58A9" w:rsidRDefault="001A58A9" w:rsidP="0083754A">
      <w:pPr>
        <w:shd w:val="clear" w:color="auto" w:fill="FFFFFF"/>
        <w:autoSpaceDE/>
        <w:autoSpaceDN/>
        <w:adjustRightInd/>
        <w:ind w:firstLine="448"/>
        <w:jc w:val="both"/>
        <w:textAlignment w:val="baseline"/>
        <w:rPr>
          <w:color w:val="FF0000"/>
          <w:sz w:val="24"/>
          <w:szCs w:val="24"/>
        </w:rPr>
      </w:pPr>
      <w:r w:rsidRPr="001A58A9">
        <w:rPr>
          <w:color w:val="FF0000"/>
          <w:sz w:val="24"/>
          <w:szCs w:val="24"/>
        </w:rPr>
        <w:t>Исходные данные</w:t>
      </w:r>
      <w:r w:rsidR="00C567CB">
        <w:rPr>
          <w:color w:val="FF0000"/>
          <w:sz w:val="24"/>
          <w:szCs w:val="24"/>
        </w:rPr>
        <w:t>:</w:t>
      </w:r>
    </w:p>
    <w:p w:rsidR="00C567CB" w:rsidRDefault="00C567CB" w:rsidP="00E36CB5">
      <w:pPr>
        <w:pStyle w:val="a5"/>
        <w:numPr>
          <w:ilvl w:val="0"/>
          <w:numId w:val="18"/>
        </w:numPr>
        <w:shd w:val="clear" w:color="auto" w:fill="FFFFFF"/>
        <w:autoSpaceDE/>
        <w:autoSpaceDN/>
        <w:adjustRightInd/>
        <w:ind w:left="709"/>
        <w:jc w:val="both"/>
        <w:textAlignment w:val="baseline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Теплопроизводительность </w:t>
      </w:r>
      <w:r>
        <w:rPr>
          <w:color w:val="FF0000"/>
          <w:sz w:val="24"/>
          <w:szCs w:val="24"/>
          <w:lang w:val="en-US"/>
        </w:rPr>
        <w:t>Q</w:t>
      </w:r>
      <w:r>
        <w:rPr>
          <w:color w:val="FF0000"/>
          <w:sz w:val="24"/>
          <w:szCs w:val="24"/>
        </w:rPr>
        <w:t xml:space="preserve"> = 100Гкал/ч (418</w:t>
      </w:r>
      <w:r>
        <w:rPr>
          <w:color w:val="FF0000"/>
          <w:sz w:val="24"/>
          <w:szCs w:val="24"/>
        </w:rPr>
        <w:sym w:font="Symbol" w:char="F0D7"/>
      </w:r>
      <w:r>
        <w:rPr>
          <w:color w:val="FF0000"/>
          <w:sz w:val="24"/>
          <w:szCs w:val="24"/>
        </w:rPr>
        <w:t>10</w:t>
      </w:r>
      <w:r>
        <w:rPr>
          <w:rFonts w:ascii="Sitka Text" w:hAnsi="Sitka Text"/>
          <w:color w:val="FF0000"/>
          <w:sz w:val="24"/>
          <w:szCs w:val="24"/>
        </w:rPr>
        <w:t>⁶</w:t>
      </w:r>
      <w:r>
        <w:rPr>
          <w:color w:val="FF0000"/>
          <w:sz w:val="24"/>
          <w:szCs w:val="24"/>
        </w:rPr>
        <w:t>кДж/ч)</w:t>
      </w:r>
    </w:p>
    <w:p w:rsidR="00C567CB" w:rsidRDefault="00C567CB" w:rsidP="00E36CB5">
      <w:pPr>
        <w:pStyle w:val="a5"/>
        <w:numPr>
          <w:ilvl w:val="0"/>
          <w:numId w:val="18"/>
        </w:numPr>
        <w:shd w:val="clear" w:color="auto" w:fill="FFFFFF"/>
        <w:autoSpaceDE/>
        <w:autoSpaceDN/>
        <w:adjustRightInd/>
        <w:ind w:left="709"/>
        <w:jc w:val="both"/>
        <w:textAlignment w:val="baseline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Рабочее давление 1 – 2,5 Мпа</w:t>
      </w:r>
    </w:p>
    <w:p w:rsidR="00191528" w:rsidRDefault="00C567CB" w:rsidP="00E36CB5">
      <w:pPr>
        <w:pStyle w:val="a5"/>
        <w:numPr>
          <w:ilvl w:val="0"/>
          <w:numId w:val="18"/>
        </w:numPr>
        <w:shd w:val="clear" w:color="auto" w:fill="FFFFFF"/>
        <w:autoSpaceDE/>
        <w:autoSpaceDN/>
        <w:adjustRightInd/>
        <w:ind w:left="709"/>
        <w:jc w:val="both"/>
        <w:textAlignment w:val="baseline"/>
        <w:rPr>
          <w:color w:val="FF0000"/>
          <w:sz w:val="24"/>
          <w:szCs w:val="24"/>
        </w:rPr>
      </w:pPr>
      <w:r w:rsidRPr="00C567CB">
        <w:rPr>
          <w:color w:val="FF0000"/>
          <w:sz w:val="24"/>
          <w:szCs w:val="24"/>
        </w:rPr>
        <w:t xml:space="preserve">Температура воды </w:t>
      </w:r>
      <m:oMath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Т</m:t>
            </m:r>
          </m:e>
          <m:sub>
            <m:r>
              <w:rPr>
                <w:rFonts w:ascii="Cambria Math" w:hAnsi="Cambria Math"/>
                <w:color w:val="FF0000"/>
                <w:sz w:val="24"/>
                <w:szCs w:val="24"/>
              </w:rPr>
              <m:t>пр</m:t>
            </m:r>
          </m:sub>
        </m:sSub>
        <m:r>
          <w:rPr>
            <w:rFonts w:ascii="Cambria Math" w:hAnsi="Cambria Math"/>
            <w:color w:val="FF0000"/>
            <w:sz w:val="24"/>
            <w:szCs w:val="24"/>
          </w:rPr>
          <m:t>=130</m:t>
        </m:r>
      </m:oMath>
      <w:r>
        <w:rPr>
          <w:color w:val="FF0000"/>
          <w:sz w:val="24"/>
          <w:szCs w:val="24"/>
        </w:rPr>
        <w:sym w:font="Symbol" w:char="F0B0"/>
      </w:r>
      <w:r w:rsidRPr="00C567CB">
        <w:rPr>
          <w:color w:val="FF0000"/>
          <w:sz w:val="24"/>
          <w:szCs w:val="24"/>
        </w:rPr>
        <w:t>С,</w:t>
      </w:r>
      <w:r>
        <w:rPr>
          <w:color w:val="FF0000"/>
          <w:sz w:val="24"/>
          <w:szCs w:val="24"/>
        </w:rPr>
        <w:t xml:space="preserve"> </w:t>
      </w:r>
      <w:r w:rsidRPr="00C567CB">
        <w:rPr>
          <w:color w:val="FF000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FF0000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color w:val="FF0000"/>
                <w:sz w:val="24"/>
                <w:szCs w:val="24"/>
              </w:rPr>
              <m:t>пр</m:t>
            </m:r>
          </m:sub>
        </m:sSub>
        <m:r>
          <w:rPr>
            <w:rFonts w:ascii="Cambria Math" w:hAnsi="Cambria Math"/>
            <w:color w:val="FF0000"/>
            <w:sz w:val="24"/>
            <w:szCs w:val="24"/>
          </w:rPr>
          <m:t>=130,7 ккал/кг</m:t>
        </m:r>
      </m:oMath>
    </w:p>
    <w:p w:rsidR="00C567CB" w:rsidRDefault="00C567CB" w:rsidP="00E36CB5">
      <w:pPr>
        <w:pStyle w:val="a5"/>
        <w:numPr>
          <w:ilvl w:val="0"/>
          <w:numId w:val="18"/>
        </w:numPr>
        <w:shd w:val="clear" w:color="auto" w:fill="FFFFFF"/>
        <w:autoSpaceDE/>
        <w:autoSpaceDN/>
        <w:adjustRightInd/>
        <w:ind w:left="709"/>
        <w:jc w:val="both"/>
        <w:textAlignment w:val="baseline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Т</m:t>
            </m:r>
          </m:e>
          <m:sub>
            <m:r>
              <w:rPr>
                <w:rFonts w:ascii="Cambria Math" w:hAnsi="Cambria Math"/>
                <w:color w:val="FF0000"/>
                <w:sz w:val="24"/>
                <w:szCs w:val="24"/>
              </w:rPr>
              <m:t>обр</m:t>
            </m:r>
          </m:sub>
        </m:sSub>
        <m:r>
          <w:rPr>
            <w:rFonts w:ascii="Cambria Math" w:hAnsi="Cambria Math"/>
            <w:color w:val="FF0000"/>
            <w:sz w:val="24"/>
            <w:szCs w:val="24"/>
          </w:rPr>
          <m:t>=70</m:t>
        </m:r>
      </m:oMath>
      <w:r>
        <w:rPr>
          <w:color w:val="FF0000"/>
          <w:sz w:val="24"/>
          <w:szCs w:val="24"/>
        </w:rPr>
        <w:sym w:font="Symbol" w:char="F0B0"/>
      </w:r>
      <w:r w:rsidRPr="00C567CB">
        <w:rPr>
          <w:color w:val="FF0000"/>
          <w:sz w:val="24"/>
          <w:szCs w:val="24"/>
        </w:rPr>
        <w:t>С,</w:t>
      </w:r>
      <w:r>
        <w:rPr>
          <w:color w:val="FF0000"/>
          <w:sz w:val="24"/>
          <w:szCs w:val="24"/>
        </w:rPr>
        <w:t xml:space="preserve"> </w:t>
      </w:r>
      <w:r w:rsidRPr="00C567CB">
        <w:rPr>
          <w:color w:val="FF000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FF0000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color w:val="FF0000"/>
                <w:sz w:val="24"/>
                <w:szCs w:val="24"/>
              </w:rPr>
              <m:t>обр</m:t>
            </m:r>
          </m:sub>
        </m:sSub>
        <m:r>
          <w:rPr>
            <w:rFonts w:ascii="Cambria Math" w:hAnsi="Cambria Math"/>
            <w:color w:val="FF0000"/>
            <w:sz w:val="24"/>
            <w:szCs w:val="24"/>
          </w:rPr>
          <m:t>=70,1 ккал/кг</m:t>
        </m:r>
      </m:oMath>
    </w:p>
    <w:p w:rsidR="00C567CB" w:rsidRDefault="00C567CB" w:rsidP="00E36CB5">
      <w:pPr>
        <w:pStyle w:val="a5"/>
        <w:numPr>
          <w:ilvl w:val="0"/>
          <w:numId w:val="18"/>
        </w:numPr>
        <w:shd w:val="clear" w:color="auto" w:fill="FFFFFF"/>
        <w:autoSpaceDE/>
        <w:autoSpaceDN/>
        <w:adjustRightInd/>
        <w:ind w:left="709"/>
        <w:jc w:val="both"/>
        <w:textAlignment w:val="baseline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Расход воды в основном режиме </w:t>
      </w:r>
      <w:r>
        <w:rPr>
          <w:color w:val="FF0000"/>
          <w:sz w:val="24"/>
          <w:szCs w:val="24"/>
          <w:lang w:val="en-US"/>
        </w:rPr>
        <w:t>W</w:t>
      </w:r>
      <w:r w:rsidRPr="00C567CB">
        <w:rPr>
          <w:color w:val="FF0000"/>
          <w:sz w:val="24"/>
          <w:szCs w:val="24"/>
        </w:rPr>
        <w:t>=1700</w:t>
      </w:r>
      <w:r>
        <w:rPr>
          <w:color w:val="FF0000"/>
          <w:sz w:val="24"/>
          <w:szCs w:val="24"/>
        </w:rPr>
        <w:t xml:space="preserve"> т/ч</w:t>
      </w:r>
    </w:p>
    <w:p w:rsidR="00C567CB" w:rsidRDefault="00C567CB" w:rsidP="00E36CB5">
      <w:pPr>
        <w:pStyle w:val="a5"/>
        <w:numPr>
          <w:ilvl w:val="0"/>
          <w:numId w:val="18"/>
        </w:numPr>
        <w:shd w:val="clear" w:color="auto" w:fill="FFFFFF"/>
        <w:autoSpaceDE/>
        <w:autoSpaceDN/>
        <w:adjustRightInd/>
        <w:ind w:left="709"/>
        <w:jc w:val="both"/>
        <w:textAlignment w:val="baseline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Топливо – природный газ</w:t>
      </w:r>
    </w:p>
    <w:p w:rsidR="00C567CB" w:rsidRDefault="00C567CB" w:rsidP="00E36CB5">
      <w:pPr>
        <w:pStyle w:val="a5"/>
        <w:numPr>
          <w:ilvl w:val="0"/>
          <w:numId w:val="18"/>
        </w:numPr>
        <w:shd w:val="clear" w:color="auto" w:fill="FFFFFF"/>
        <w:autoSpaceDE/>
        <w:autoSpaceDN/>
        <w:adjustRightInd/>
        <w:ind w:left="709"/>
        <w:jc w:val="both"/>
        <w:textAlignment w:val="baseline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Низшая теплота сгорания </w:t>
      </w:r>
      <m:oMath>
        <m:sSubSup>
          <m:sSubSup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color w:val="FF0000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FF0000"/>
                <w:sz w:val="24"/>
                <w:szCs w:val="24"/>
              </w:rPr>
              <m:t>н (ПГ)</m:t>
            </m:r>
          </m:sub>
          <m:sup>
            <m:r>
              <w:rPr>
                <w:rFonts w:ascii="Cambria Math" w:hAnsi="Cambria Math"/>
                <w:color w:val="FF0000"/>
                <w:sz w:val="24"/>
                <w:szCs w:val="24"/>
              </w:rPr>
              <m:t>P</m:t>
            </m:r>
          </m:sup>
        </m:sSubSup>
        <m:r>
          <w:rPr>
            <w:rFonts w:ascii="Cambria Math" w:hAnsi="Cambria Math"/>
            <w:color w:val="FF0000"/>
            <w:sz w:val="24"/>
            <w:szCs w:val="24"/>
          </w:rPr>
          <m:t xml:space="preserve">= </m:t>
        </m:r>
      </m:oMath>
      <w:r>
        <w:rPr>
          <w:color w:val="FF0000"/>
          <w:sz w:val="24"/>
          <w:szCs w:val="24"/>
        </w:rPr>
        <w:t>3</w:t>
      </w:r>
      <w:r w:rsidR="00D17428">
        <w:rPr>
          <w:color w:val="FF0000"/>
          <w:sz w:val="24"/>
          <w:szCs w:val="24"/>
        </w:rPr>
        <w:t>0375,5</w:t>
      </w:r>
      <w:r>
        <w:rPr>
          <w:color w:val="FF0000"/>
          <w:sz w:val="24"/>
          <w:szCs w:val="24"/>
        </w:rPr>
        <w:t xml:space="preserve"> кДж/кг</w:t>
      </w:r>
    </w:p>
    <w:p w:rsidR="00C567CB" w:rsidRDefault="00C567CB" w:rsidP="00C567CB">
      <w:pPr>
        <w:pStyle w:val="a5"/>
        <w:shd w:val="clear" w:color="auto" w:fill="FFFFFF"/>
        <w:autoSpaceDE/>
        <w:autoSpaceDN/>
        <w:adjustRightInd/>
        <w:ind w:left="709"/>
        <w:jc w:val="both"/>
        <w:textAlignment w:val="baseline"/>
        <w:rPr>
          <w:color w:val="FF0000"/>
          <w:sz w:val="24"/>
          <w:szCs w:val="24"/>
        </w:rPr>
      </w:pPr>
    </w:p>
    <w:p w:rsidR="006673BE" w:rsidRPr="00C567CB" w:rsidRDefault="006673BE" w:rsidP="00C567CB">
      <w:pPr>
        <w:pStyle w:val="a5"/>
        <w:shd w:val="clear" w:color="auto" w:fill="FFFFFF"/>
        <w:autoSpaceDE/>
        <w:autoSpaceDN/>
        <w:adjustRightInd/>
        <w:ind w:left="709"/>
        <w:jc w:val="both"/>
        <w:textAlignment w:val="baseline"/>
        <w:rPr>
          <w:color w:val="FF000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70"/>
        <w:gridCol w:w="1570"/>
        <w:gridCol w:w="1543"/>
        <w:gridCol w:w="2372"/>
        <w:gridCol w:w="2616"/>
      </w:tblGrid>
      <w:tr w:rsidR="00D17428" w:rsidRPr="00246450" w:rsidTr="00D17428">
        <w:tc>
          <w:tcPr>
            <w:tcW w:w="1670" w:type="dxa"/>
            <w:vAlign w:val="center"/>
          </w:tcPr>
          <w:p w:rsidR="00246450" w:rsidRPr="00246450" w:rsidRDefault="00246450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Наименование</w:t>
            </w:r>
          </w:p>
        </w:tc>
        <w:tc>
          <w:tcPr>
            <w:tcW w:w="1570" w:type="dxa"/>
            <w:vAlign w:val="center"/>
          </w:tcPr>
          <w:p w:rsidR="00246450" w:rsidRPr="00246450" w:rsidRDefault="00246450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 w:rsidRPr="00246450">
              <w:rPr>
                <w:color w:val="FF0000"/>
              </w:rPr>
              <w:t>Обозначение</w:t>
            </w:r>
          </w:p>
        </w:tc>
        <w:tc>
          <w:tcPr>
            <w:tcW w:w="1543" w:type="dxa"/>
            <w:vAlign w:val="center"/>
          </w:tcPr>
          <w:p w:rsidR="00246450" w:rsidRPr="00246450" w:rsidRDefault="00246450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Размерность</w:t>
            </w:r>
          </w:p>
        </w:tc>
        <w:tc>
          <w:tcPr>
            <w:tcW w:w="2372" w:type="dxa"/>
            <w:vAlign w:val="center"/>
          </w:tcPr>
          <w:p w:rsidR="00246450" w:rsidRPr="00246450" w:rsidRDefault="00246450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Расчетная формула или способ определения</w:t>
            </w:r>
          </w:p>
        </w:tc>
        <w:tc>
          <w:tcPr>
            <w:tcW w:w="2616" w:type="dxa"/>
            <w:vAlign w:val="center"/>
          </w:tcPr>
          <w:p w:rsidR="00246450" w:rsidRPr="00246450" w:rsidRDefault="00246450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  <w:lang w:val="en-US"/>
              </w:rPr>
              <w:t>Q</w:t>
            </w:r>
            <w:r>
              <w:rPr>
                <w:color w:val="FF0000"/>
              </w:rPr>
              <w:t>=</w:t>
            </w:r>
            <w:r>
              <w:rPr>
                <w:color w:val="FF0000"/>
                <w:lang w:val="en-US"/>
              </w:rPr>
              <w:t>100</w:t>
            </w:r>
            <w:r>
              <w:rPr>
                <w:color w:val="FF0000"/>
              </w:rPr>
              <w:t>Гкал/ч</w:t>
            </w:r>
          </w:p>
        </w:tc>
      </w:tr>
      <w:tr w:rsidR="00D17428" w:rsidRPr="00246450" w:rsidTr="00D17428">
        <w:tc>
          <w:tcPr>
            <w:tcW w:w="1670" w:type="dxa"/>
            <w:vAlign w:val="center"/>
          </w:tcPr>
          <w:p w:rsidR="00246450" w:rsidRPr="00246450" w:rsidRDefault="00246450" w:rsidP="00246450">
            <w:pPr>
              <w:autoSpaceDE/>
              <w:autoSpaceDN/>
              <w:adjustRightInd/>
              <w:textAlignment w:val="baseline"/>
              <w:rPr>
                <w:color w:val="FF0000"/>
              </w:rPr>
            </w:pPr>
            <w:r w:rsidRPr="00246450">
              <w:rPr>
                <w:color w:val="FF0000"/>
              </w:rPr>
              <w:t>Располагаемое тепло топлива</w:t>
            </w:r>
          </w:p>
        </w:tc>
        <w:tc>
          <w:tcPr>
            <w:tcW w:w="1570" w:type="dxa"/>
            <w:vAlign w:val="center"/>
          </w:tcPr>
          <w:p w:rsidR="00246450" w:rsidRPr="00246450" w:rsidRDefault="00D66A8F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FF000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</w:rPr>
                      <m:t>P</m:t>
                    </m:r>
                  </m:sub>
                  <m:sup>
                    <m:r>
                      <w:rPr>
                        <w:rFonts w:ascii="Cambria Math" w:hAnsi="Cambria Math"/>
                        <w:color w:val="FF0000"/>
                      </w:rPr>
                      <m:t>P</m:t>
                    </m:r>
                  </m:sup>
                </m:sSubSup>
              </m:oMath>
            </m:oMathPara>
          </w:p>
        </w:tc>
        <w:tc>
          <w:tcPr>
            <w:tcW w:w="1543" w:type="dxa"/>
            <w:vAlign w:val="center"/>
          </w:tcPr>
          <w:p w:rsidR="00246450" w:rsidRPr="001A58A9" w:rsidRDefault="001A58A9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кДж/кг</w:t>
            </w:r>
          </w:p>
        </w:tc>
        <w:tc>
          <w:tcPr>
            <w:tcW w:w="2372" w:type="dxa"/>
            <w:vAlign w:val="center"/>
          </w:tcPr>
          <w:p w:rsidR="00246450" w:rsidRPr="00246450" w:rsidRDefault="00D66A8F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н (ПГ)</m:t>
                    </m:r>
                  </m:sub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P</m:t>
                    </m:r>
                  </m:sup>
                </m:sSubSup>
              </m:oMath>
            </m:oMathPara>
          </w:p>
        </w:tc>
        <w:tc>
          <w:tcPr>
            <w:tcW w:w="2616" w:type="dxa"/>
            <w:vAlign w:val="center"/>
          </w:tcPr>
          <w:p w:rsidR="00246450" w:rsidRPr="00246450" w:rsidRDefault="00D17428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30375,5</w:t>
            </w:r>
          </w:p>
        </w:tc>
      </w:tr>
      <w:tr w:rsidR="00D17428" w:rsidRPr="00246450" w:rsidTr="00D17428">
        <w:tc>
          <w:tcPr>
            <w:tcW w:w="1670" w:type="dxa"/>
            <w:vAlign w:val="center"/>
          </w:tcPr>
          <w:p w:rsidR="00246450" w:rsidRPr="00246450" w:rsidRDefault="00246450" w:rsidP="00246450">
            <w:pPr>
              <w:autoSpaceDE/>
              <w:autoSpaceDN/>
              <w:adjustRightInd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Температура уходящих газов</w:t>
            </w:r>
          </w:p>
        </w:tc>
        <w:tc>
          <w:tcPr>
            <w:tcW w:w="1570" w:type="dxa"/>
            <w:vAlign w:val="center"/>
          </w:tcPr>
          <w:p w:rsidR="00246450" w:rsidRPr="00246450" w:rsidRDefault="00D66A8F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</w:rPr>
                      <m:t>ух</m:t>
                    </m:r>
                  </m:sub>
                </m:sSub>
              </m:oMath>
            </m:oMathPara>
          </w:p>
        </w:tc>
        <w:tc>
          <w:tcPr>
            <w:tcW w:w="1543" w:type="dxa"/>
            <w:vAlign w:val="center"/>
          </w:tcPr>
          <w:p w:rsidR="00246450" w:rsidRPr="00246450" w:rsidRDefault="001A58A9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sym w:font="Symbol" w:char="F0B0"/>
            </w:r>
            <w:r>
              <w:rPr>
                <w:color w:val="FF0000"/>
              </w:rPr>
              <w:t>С</w:t>
            </w:r>
          </w:p>
        </w:tc>
        <w:tc>
          <w:tcPr>
            <w:tcW w:w="2372" w:type="dxa"/>
            <w:vAlign w:val="center"/>
          </w:tcPr>
          <w:p w:rsidR="00246450" w:rsidRPr="00246450" w:rsidRDefault="000B0A92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задана</w:t>
            </w:r>
          </w:p>
        </w:tc>
        <w:tc>
          <w:tcPr>
            <w:tcW w:w="2616" w:type="dxa"/>
            <w:vAlign w:val="center"/>
          </w:tcPr>
          <w:p w:rsidR="00246450" w:rsidRPr="00246450" w:rsidRDefault="000B0A92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175</w:t>
            </w:r>
          </w:p>
        </w:tc>
      </w:tr>
      <w:tr w:rsidR="00D17428" w:rsidRPr="00246450" w:rsidTr="00D17428">
        <w:tc>
          <w:tcPr>
            <w:tcW w:w="1670" w:type="dxa"/>
            <w:vAlign w:val="center"/>
          </w:tcPr>
          <w:p w:rsidR="00246450" w:rsidRPr="00246450" w:rsidRDefault="00246450" w:rsidP="00246450">
            <w:pPr>
              <w:autoSpaceDE/>
              <w:autoSpaceDN/>
              <w:adjustRightInd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Энтальпия уходящих газов</w:t>
            </w:r>
          </w:p>
        </w:tc>
        <w:tc>
          <w:tcPr>
            <w:tcW w:w="1570" w:type="dxa"/>
            <w:vAlign w:val="center"/>
          </w:tcPr>
          <w:p w:rsidR="00246450" w:rsidRPr="00246450" w:rsidRDefault="00D66A8F" w:rsidP="001A58A9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</w:rPr>
                      <m:t>ух</m:t>
                    </m:r>
                  </m:sub>
                </m:sSub>
              </m:oMath>
            </m:oMathPara>
          </w:p>
        </w:tc>
        <w:tc>
          <w:tcPr>
            <w:tcW w:w="1543" w:type="dxa"/>
            <w:vAlign w:val="center"/>
          </w:tcPr>
          <w:p w:rsidR="00246450" w:rsidRPr="00246450" w:rsidRDefault="001A58A9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кДж/кг</w:t>
            </w:r>
          </w:p>
        </w:tc>
        <w:tc>
          <w:tcPr>
            <w:tcW w:w="2372" w:type="dxa"/>
            <w:vAlign w:val="center"/>
          </w:tcPr>
          <w:p w:rsidR="00246450" w:rsidRPr="00246450" w:rsidRDefault="000B0A92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табличные данные</w:t>
            </w:r>
            <w:r w:rsidR="00D17428">
              <w:rPr>
                <w:color w:val="FF0000"/>
              </w:rPr>
              <w:t>, зависят от состава продуктов сгорания</w:t>
            </w:r>
          </w:p>
        </w:tc>
        <w:tc>
          <w:tcPr>
            <w:tcW w:w="2616" w:type="dxa"/>
            <w:vAlign w:val="center"/>
          </w:tcPr>
          <w:p w:rsidR="00246450" w:rsidRPr="00246450" w:rsidRDefault="000B0A92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25</w:t>
            </w:r>
            <w:r w:rsidR="00D17428">
              <w:rPr>
                <w:color w:val="FF0000"/>
              </w:rPr>
              <w:t>29,04</w:t>
            </w:r>
          </w:p>
        </w:tc>
      </w:tr>
      <w:tr w:rsidR="00D17428" w:rsidRPr="00246450" w:rsidTr="00D17428">
        <w:tc>
          <w:tcPr>
            <w:tcW w:w="1670" w:type="dxa"/>
            <w:vAlign w:val="center"/>
          </w:tcPr>
          <w:p w:rsidR="00246450" w:rsidRPr="00246450" w:rsidRDefault="00246450" w:rsidP="00246450">
            <w:pPr>
              <w:autoSpaceDE/>
              <w:autoSpaceDN/>
              <w:adjustRightInd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Температура холодного воздуха</w:t>
            </w:r>
          </w:p>
        </w:tc>
        <w:tc>
          <w:tcPr>
            <w:tcW w:w="1570" w:type="dxa"/>
            <w:vAlign w:val="center"/>
          </w:tcPr>
          <w:p w:rsidR="00246450" w:rsidRPr="00246450" w:rsidRDefault="00D66A8F" w:rsidP="001A58A9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</w:rPr>
                      <m:t>ХВ</m:t>
                    </m:r>
                  </m:sub>
                </m:sSub>
              </m:oMath>
            </m:oMathPara>
          </w:p>
        </w:tc>
        <w:tc>
          <w:tcPr>
            <w:tcW w:w="1543" w:type="dxa"/>
            <w:vAlign w:val="center"/>
          </w:tcPr>
          <w:p w:rsidR="00246450" w:rsidRPr="00246450" w:rsidRDefault="001A58A9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sym w:font="Symbol" w:char="F0B0"/>
            </w:r>
            <w:r>
              <w:rPr>
                <w:color w:val="FF0000"/>
              </w:rPr>
              <w:t>С</w:t>
            </w:r>
          </w:p>
        </w:tc>
        <w:tc>
          <w:tcPr>
            <w:tcW w:w="2372" w:type="dxa"/>
            <w:vAlign w:val="center"/>
          </w:tcPr>
          <w:p w:rsidR="00246450" w:rsidRPr="00246450" w:rsidRDefault="00D17428" w:rsidP="00D17428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задано</w:t>
            </w:r>
          </w:p>
        </w:tc>
        <w:tc>
          <w:tcPr>
            <w:tcW w:w="2616" w:type="dxa"/>
            <w:vAlign w:val="center"/>
          </w:tcPr>
          <w:p w:rsidR="00246450" w:rsidRPr="00246450" w:rsidRDefault="00D17428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-30</w:t>
            </w:r>
          </w:p>
        </w:tc>
      </w:tr>
      <w:tr w:rsidR="00D17428" w:rsidRPr="00246450" w:rsidTr="00D17428">
        <w:tc>
          <w:tcPr>
            <w:tcW w:w="1670" w:type="dxa"/>
            <w:vAlign w:val="center"/>
          </w:tcPr>
          <w:p w:rsidR="00246450" w:rsidRPr="00246450" w:rsidRDefault="00246450" w:rsidP="00246450">
            <w:pPr>
              <w:autoSpaceDE/>
              <w:autoSpaceDN/>
              <w:adjustRightInd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Энтальпия теоретически необходимого воздуха</w:t>
            </w:r>
          </w:p>
        </w:tc>
        <w:tc>
          <w:tcPr>
            <w:tcW w:w="1570" w:type="dxa"/>
            <w:vAlign w:val="center"/>
          </w:tcPr>
          <w:p w:rsidR="00246450" w:rsidRPr="00246450" w:rsidRDefault="00D66A8F" w:rsidP="001A58A9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FF0000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</w:rPr>
                      <m:t>ХВ</m:t>
                    </m:r>
                  </m:sub>
                  <m:sup>
                    <m:r>
                      <w:rPr>
                        <w:rFonts w:ascii="Cambria Math" w:hAnsi="Cambria Math"/>
                        <w:color w:val="FF0000"/>
                      </w:rPr>
                      <m:t>0</m:t>
                    </m:r>
                  </m:sup>
                </m:sSubSup>
              </m:oMath>
            </m:oMathPara>
          </w:p>
        </w:tc>
        <w:tc>
          <w:tcPr>
            <w:tcW w:w="1543" w:type="dxa"/>
            <w:vAlign w:val="center"/>
          </w:tcPr>
          <w:p w:rsidR="00246450" w:rsidRPr="00246450" w:rsidRDefault="001A58A9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кДж/кг</w:t>
            </w:r>
          </w:p>
        </w:tc>
        <w:tc>
          <w:tcPr>
            <w:tcW w:w="2372" w:type="dxa"/>
            <w:vAlign w:val="center"/>
          </w:tcPr>
          <w:p w:rsidR="00246450" w:rsidRPr="00246450" w:rsidRDefault="00D17428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табличные данные</w:t>
            </w:r>
          </w:p>
        </w:tc>
        <w:tc>
          <w:tcPr>
            <w:tcW w:w="2616" w:type="dxa"/>
            <w:vAlign w:val="center"/>
          </w:tcPr>
          <w:p w:rsidR="00246450" w:rsidRPr="00246450" w:rsidRDefault="00D17428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-312,99</w:t>
            </w:r>
          </w:p>
        </w:tc>
      </w:tr>
      <w:tr w:rsidR="00D17428" w:rsidRPr="00246450" w:rsidTr="00D17428">
        <w:tc>
          <w:tcPr>
            <w:tcW w:w="1670" w:type="dxa"/>
            <w:vAlign w:val="center"/>
          </w:tcPr>
          <w:p w:rsidR="00246450" w:rsidRPr="00246450" w:rsidRDefault="00246450" w:rsidP="00246450">
            <w:pPr>
              <w:autoSpaceDE/>
              <w:autoSpaceDN/>
              <w:adjustRightInd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Потеря тепла от химического недожога</w:t>
            </w:r>
          </w:p>
        </w:tc>
        <w:tc>
          <w:tcPr>
            <w:tcW w:w="1570" w:type="dxa"/>
            <w:vAlign w:val="center"/>
          </w:tcPr>
          <w:p w:rsidR="00246450" w:rsidRPr="00246450" w:rsidRDefault="00D66A8F" w:rsidP="001A58A9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543" w:type="dxa"/>
            <w:vAlign w:val="center"/>
          </w:tcPr>
          <w:p w:rsidR="00246450" w:rsidRPr="00246450" w:rsidRDefault="001A58A9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%</w:t>
            </w:r>
          </w:p>
        </w:tc>
        <w:tc>
          <w:tcPr>
            <w:tcW w:w="2372" w:type="dxa"/>
            <w:vAlign w:val="center"/>
          </w:tcPr>
          <w:p w:rsidR="00246450" w:rsidRPr="00246450" w:rsidRDefault="00D17428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табличные данные</w:t>
            </w:r>
          </w:p>
        </w:tc>
        <w:tc>
          <w:tcPr>
            <w:tcW w:w="2616" w:type="dxa"/>
            <w:vAlign w:val="center"/>
          </w:tcPr>
          <w:p w:rsidR="00246450" w:rsidRPr="00246450" w:rsidRDefault="00D17428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1,5</w:t>
            </w:r>
          </w:p>
        </w:tc>
      </w:tr>
      <w:tr w:rsidR="00D17428" w:rsidRPr="00246450" w:rsidTr="00D17428">
        <w:tc>
          <w:tcPr>
            <w:tcW w:w="1670" w:type="dxa"/>
            <w:vAlign w:val="center"/>
          </w:tcPr>
          <w:p w:rsidR="00246450" w:rsidRPr="00246450" w:rsidRDefault="00246450" w:rsidP="00246450">
            <w:pPr>
              <w:autoSpaceDE/>
              <w:autoSpaceDN/>
              <w:adjustRightInd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Потери тепла от механического недожога</w:t>
            </w:r>
          </w:p>
        </w:tc>
        <w:tc>
          <w:tcPr>
            <w:tcW w:w="1570" w:type="dxa"/>
            <w:vAlign w:val="center"/>
          </w:tcPr>
          <w:p w:rsidR="00246450" w:rsidRPr="00246450" w:rsidRDefault="00D66A8F" w:rsidP="001A58A9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543" w:type="dxa"/>
            <w:vAlign w:val="center"/>
          </w:tcPr>
          <w:p w:rsidR="00246450" w:rsidRPr="00246450" w:rsidRDefault="001A58A9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%</w:t>
            </w:r>
          </w:p>
        </w:tc>
        <w:tc>
          <w:tcPr>
            <w:tcW w:w="2372" w:type="dxa"/>
            <w:vAlign w:val="center"/>
          </w:tcPr>
          <w:p w:rsidR="00246450" w:rsidRPr="00246450" w:rsidRDefault="00D17428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табличные данные</w:t>
            </w:r>
          </w:p>
        </w:tc>
        <w:tc>
          <w:tcPr>
            <w:tcW w:w="2616" w:type="dxa"/>
            <w:vAlign w:val="center"/>
          </w:tcPr>
          <w:p w:rsidR="00246450" w:rsidRPr="00246450" w:rsidRDefault="00D17428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</w:tr>
      <w:tr w:rsidR="00D17428" w:rsidRPr="00246450" w:rsidTr="00D17428">
        <w:tc>
          <w:tcPr>
            <w:tcW w:w="1670" w:type="dxa"/>
            <w:vAlign w:val="center"/>
          </w:tcPr>
          <w:p w:rsidR="00246450" w:rsidRDefault="00246450" w:rsidP="00246450">
            <w:pPr>
              <w:autoSpaceDE/>
              <w:autoSpaceDN/>
              <w:adjustRightInd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Потеря тепла с уходящими газами</w:t>
            </w:r>
          </w:p>
        </w:tc>
        <w:tc>
          <w:tcPr>
            <w:tcW w:w="1570" w:type="dxa"/>
            <w:vAlign w:val="center"/>
          </w:tcPr>
          <w:p w:rsidR="00246450" w:rsidRPr="00246450" w:rsidRDefault="00D66A8F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543" w:type="dxa"/>
            <w:vAlign w:val="center"/>
          </w:tcPr>
          <w:p w:rsidR="00246450" w:rsidRPr="00246450" w:rsidRDefault="001A58A9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%</w:t>
            </w:r>
          </w:p>
        </w:tc>
        <w:tc>
          <w:tcPr>
            <w:tcW w:w="2372" w:type="dxa"/>
            <w:vAlign w:val="center"/>
          </w:tcPr>
          <w:p w:rsidR="00246450" w:rsidRPr="00246450" w:rsidRDefault="00D66A8F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FF0000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FF0000"/>
                            <w:lang w:val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</w:rPr>
                          <m:t>ух</m:t>
                        </m:r>
                      </m:sub>
                    </m:sSub>
                    <m:r>
                      <w:rPr>
                        <w:rFonts w:ascii="Cambria Math" w:hAnsi="Cambria Math"/>
                        <w:color w:val="FF000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i/>
                            <w:color w:val="FF0000"/>
                            <w:lang w:val="en-US"/>
                          </w:rPr>
                          <w:sym w:font="Symbol" w:char="F061"/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</w:rPr>
                          <m:t>ух</m:t>
                        </m:r>
                      </m:sub>
                    </m:sSub>
                    <m:r>
                      <w:rPr>
                        <w:rFonts w:ascii="Cambria Math" w:hAnsi="Cambria Math"/>
                        <w:i/>
                        <w:color w:val="FF0000"/>
                      </w:rPr>
                      <w:sym w:font="Symbol" w:char="F0D7"/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color w:val="FF0000"/>
                            <w:lang w:val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</w:rPr>
                          <m:t>ХВ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color w:val="FF0000"/>
                          </w:rPr>
                          <m:t>0</m:t>
                        </m:r>
                      </m:sup>
                    </m:sSubSup>
                    <m:r>
                      <w:rPr>
                        <w:rFonts w:ascii="Cambria Math" w:hAnsi="Cambria Math"/>
                        <w:color w:val="FF0000"/>
                      </w:rPr>
                      <m:t>)</m:t>
                    </m:r>
                    <m:r>
                      <w:rPr>
                        <w:rFonts w:ascii="Cambria Math" w:hAnsi="Cambria Math"/>
                        <w:i/>
                        <w:color w:val="FF0000"/>
                      </w:rPr>
                      <w:sym w:font="Symbol" w:char="F0D7"/>
                    </m:r>
                    <m:r>
                      <w:rPr>
                        <w:rFonts w:ascii="Cambria Math" w:hAnsi="Cambria Math"/>
                        <w:color w:val="FF0000"/>
                      </w:rPr>
                      <m:t>(100-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FF0000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</w:rPr>
                          <m:t>4</m:t>
                        </m:r>
                      </m:sub>
                    </m:sSub>
                    <m:r>
                      <w:rPr>
                        <w:rFonts w:ascii="Cambria Math" w:hAnsi="Cambria Math"/>
                        <w:color w:val="FF0000"/>
                      </w:rPr>
                      <m:t>)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color w:val="FF0000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</w:rPr>
                          <m:t>P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color w:val="FF0000"/>
                          </w:rPr>
                          <m:t>P</m:t>
                        </m:r>
                      </m:sup>
                    </m:sSubSup>
                  </m:den>
                </m:f>
              </m:oMath>
            </m:oMathPara>
          </w:p>
        </w:tc>
        <w:tc>
          <w:tcPr>
            <w:tcW w:w="2616" w:type="dxa"/>
            <w:vAlign w:val="center"/>
          </w:tcPr>
          <w:p w:rsidR="00246450" w:rsidRPr="00246450" w:rsidRDefault="00D66A8F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FF0000"/>
                      </w:rPr>
                      <m:t>(2529,04+1,2</m:t>
                    </m:r>
                    <m:r>
                      <w:rPr>
                        <w:rFonts w:ascii="Cambria Math" w:hAnsi="Cambria Math"/>
                        <w:i/>
                        <w:color w:val="FF0000"/>
                      </w:rPr>
                      <w:sym w:font="Symbol" w:char="F0D7"/>
                    </m:r>
                    <m:r>
                      <w:rPr>
                        <w:rFonts w:ascii="Cambria Math" w:hAnsi="Cambria Math"/>
                        <w:color w:val="FF0000"/>
                      </w:rPr>
                      <m:t>312,99)</m:t>
                    </m:r>
                    <m:r>
                      <w:rPr>
                        <w:rFonts w:ascii="Cambria Math" w:hAnsi="Cambria Math"/>
                        <w:i/>
                        <w:color w:val="FF0000"/>
                      </w:rPr>
                      <w:sym w:font="Symbol" w:char="F0D7"/>
                    </m:r>
                    <m:r>
                      <w:rPr>
                        <w:rFonts w:ascii="Cambria Math" w:hAnsi="Cambria Math"/>
                        <w:color w:val="FF0000"/>
                      </w:rPr>
                      <m:t>100</m:t>
                    </m:r>
                  </m:num>
                  <m:den>
                    <m:r>
                      <w:rPr>
                        <w:rFonts w:ascii="Cambria Math" w:hAnsi="Cambria Math"/>
                        <w:color w:val="FF0000"/>
                      </w:rPr>
                      <m:t>30375,5</m:t>
                    </m:r>
                  </m:den>
                </m:f>
                <m:r>
                  <w:rPr>
                    <w:rFonts w:ascii="Cambria Math" w:hAnsi="Cambria Math"/>
                    <w:color w:val="FF0000"/>
                  </w:rPr>
                  <m:t>=9,56</m:t>
                </m:r>
              </m:oMath>
            </m:oMathPara>
          </w:p>
        </w:tc>
      </w:tr>
      <w:tr w:rsidR="00D17428" w:rsidRPr="00246450" w:rsidTr="00D17428">
        <w:tc>
          <w:tcPr>
            <w:tcW w:w="1670" w:type="dxa"/>
            <w:vAlign w:val="center"/>
          </w:tcPr>
          <w:p w:rsidR="00246450" w:rsidRDefault="00246450" w:rsidP="00246450">
            <w:pPr>
              <w:autoSpaceDE/>
              <w:autoSpaceDN/>
              <w:adjustRightInd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Потеря в окружающую среду</w:t>
            </w:r>
          </w:p>
        </w:tc>
        <w:tc>
          <w:tcPr>
            <w:tcW w:w="1570" w:type="dxa"/>
            <w:vAlign w:val="center"/>
          </w:tcPr>
          <w:p w:rsidR="00246450" w:rsidRPr="00246450" w:rsidRDefault="00D66A8F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543" w:type="dxa"/>
            <w:vAlign w:val="center"/>
          </w:tcPr>
          <w:p w:rsidR="00246450" w:rsidRPr="00246450" w:rsidRDefault="001A58A9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%</w:t>
            </w:r>
          </w:p>
        </w:tc>
        <w:tc>
          <w:tcPr>
            <w:tcW w:w="2372" w:type="dxa"/>
            <w:vAlign w:val="center"/>
          </w:tcPr>
          <w:p w:rsidR="00246450" w:rsidRPr="00246450" w:rsidRDefault="00D17428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нормы теплового расчета</w:t>
            </w:r>
          </w:p>
        </w:tc>
        <w:tc>
          <w:tcPr>
            <w:tcW w:w="2616" w:type="dxa"/>
            <w:vAlign w:val="center"/>
          </w:tcPr>
          <w:p w:rsidR="00246450" w:rsidRPr="00246450" w:rsidRDefault="00D17428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0,6</w:t>
            </w:r>
          </w:p>
        </w:tc>
      </w:tr>
      <w:tr w:rsidR="00D17428" w:rsidRPr="00246450" w:rsidTr="00D17428">
        <w:tc>
          <w:tcPr>
            <w:tcW w:w="1670" w:type="dxa"/>
            <w:vAlign w:val="center"/>
          </w:tcPr>
          <w:p w:rsidR="00246450" w:rsidRDefault="00246450" w:rsidP="00246450">
            <w:pPr>
              <w:autoSpaceDE/>
              <w:autoSpaceDN/>
              <w:adjustRightInd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Сумма тепловых потерь</w:t>
            </w:r>
          </w:p>
        </w:tc>
        <w:tc>
          <w:tcPr>
            <w:tcW w:w="1570" w:type="dxa"/>
            <w:vAlign w:val="center"/>
          </w:tcPr>
          <w:p w:rsidR="00246450" w:rsidRPr="001A58A9" w:rsidRDefault="00D66A8F" w:rsidP="00246450">
            <w:pPr>
              <w:autoSpaceDE/>
              <w:autoSpaceDN/>
              <w:adjustRightInd/>
              <w:jc w:val="center"/>
              <w:textAlignment w:val="baseline"/>
              <w:rPr>
                <w:i/>
                <w:color w:val="FF0000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color w:val="FF0000"/>
                      </w:rPr>
                      <m:t>q</m:t>
                    </m:r>
                  </m:e>
                </m:nary>
              </m:oMath>
            </m:oMathPara>
          </w:p>
        </w:tc>
        <w:tc>
          <w:tcPr>
            <w:tcW w:w="1543" w:type="dxa"/>
            <w:vAlign w:val="center"/>
          </w:tcPr>
          <w:p w:rsidR="00246450" w:rsidRPr="00246450" w:rsidRDefault="001A58A9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%</w:t>
            </w:r>
          </w:p>
        </w:tc>
        <w:tc>
          <w:tcPr>
            <w:tcW w:w="2372" w:type="dxa"/>
            <w:vAlign w:val="center"/>
          </w:tcPr>
          <w:p w:rsidR="00246450" w:rsidRPr="00246450" w:rsidRDefault="00D66A8F" w:rsidP="006673BE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FF0000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color w:val="FF0000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4</m:t>
                  </m:r>
                </m:sub>
              </m:sSub>
            </m:oMath>
            <w:r w:rsidR="006673BE">
              <w:rPr>
                <w:color w:val="FF0000"/>
              </w:rPr>
              <w:t>+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5</m:t>
                  </m:r>
                </m:sub>
              </m:sSub>
            </m:oMath>
          </w:p>
        </w:tc>
        <w:tc>
          <w:tcPr>
            <w:tcW w:w="2616" w:type="dxa"/>
            <w:vAlign w:val="center"/>
          </w:tcPr>
          <w:p w:rsidR="00246450" w:rsidRPr="00246450" w:rsidRDefault="006673BE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9,56+1,5+0+0,6=11,66</w:t>
            </w:r>
          </w:p>
        </w:tc>
      </w:tr>
      <w:tr w:rsidR="00D17428" w:rsidRPr="00246450" w:rsidTr="00D17428">
        <w:tc>
          <w:tcPr>
            <w:tcW w:w="1670" w:type="dxa"/>
            <w:vAlign w:val="center"/>
          </w:tcPr>
          <w:p w:rsidR="00246450" w:rsidRDefault="00246450" w:rsidP="00246450">
            <w:pPr>
              <w:autoSpaceDE/>
              <w:autoSpaceDN/>
              <w:adjustRightInd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КПД агрегата</w:t>
            </w:r>
          </w:p>
        </w:tc>
        <w:tc>
          <w:tcPr>
            <w:tcW w:w="1570" w:type="dxa"/>
            <w:vAlign w:val="center"/>
          </w:tcPr>
          <w:p w:rsidR="00246450" w:rsidRPr="00246450" w:rsidRDefault="00D66A8F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color w:val="FF0000"/>
                      </w:rPr>
                      <w:sym w:font="Symbol" w:char="F068"/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</w:rPr>
                      <m:t>КА</m:t>
                    </m:r>
                  </m:sub>
                </m:sSub>
              </m:oMath>
            </m:oMathPara>
          </w:p>
        </w:tc>
        <w:tc>
          <w:tcPr>
            <w:tcW w:w="1543" w:type="dxa"/>
            <w:vAlign w:val="center"/>
          </w:tcPr>
          <w:p w:rsidR="00246450" w:rsidRPr="00246450" w:rsidRDefault="001A58A9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%</w:t>
            </w:r>
          </w:p>
        </w:tc>
        <w:tc>
          <w:tcPr>
            <w:tcW w:w="2372" w:type="dxa"/>
            <w:vAlign w:val="center"/>
          </w:tcPr>
          <w:p w:rsidR="00246450" w:rsidRPr="00246450" w:rsidRDefault="006673BE" w:rsidP="006673BE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100-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color w:val="FF0000"/>
                      </w:rPr>
                      <m:t>q</m:t>
                    </m:r>
                  </m:e>
                </m:nary>
              </m:oMath>
            </m:oMathPara>
          </w:p>
        </w:tc>
        <w:tc>
          <w:tcPr>
            <w:tcW w:w="2616" w:type="dxa"/>
            <w:vAlign w:val="center"/>
          </w:tcPr>
          <w:p w:rsidR="00246450" w:rsidRPr="00246450" w:rsidRDefault="006673BE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100-11,66=88,34</w:t>
            </w:r>
          </w:p>
        </w:tc>
      </w:tr>
    </w:tbl>
    <w:p w:rsidR="00246450" w:rsidRDefault="00246450" w:rsidP="0083754A">
      <w:pPr>
        <w:shd w:val="clear" w:color="auto" w:fill="FFFFFF"/>
        <w:autoSpaceDE/>
        <w:autoSpaceDN/>
        <w:adjustRightInd/>
        <w:ind w:firstLine="448"/>
        <w:jc w:val="both"/>
        <w:textAlignment w:val="baseline"/>
        <w:rPr>
          <w:color w:val="FF0000"/>
        </w:rPr>
      </w:pPr>
    </w:p>
    <w:p w:rsidR="006673BE" w:rsidRPr="00246450" w:rsidRDefault="006673BE" w:rsidP="0083754A">
      <w:pPr>
        <w:shd w:val="clear" w:color="auto" w:fill="FFFFFF"/>
        <w:autoSpaceDE/>
        <w:autoSpaceDN/>
        <w:adjustRightInd/>
        <w:ind w:firstLine="448"/>
        <w:jc w:val="both"/>
        <w:textAlignment w:val="baseline"/>
        <w:rPr>
          <w:color w:val="FF0000"/>
        </w:rPr>
      </w:pPr>
    </w:p>
    <w:p w:rsidR="0083754A" w:rsidRPr="0083754A" w:rsidRDefault="0083754A" w:rsidP="0083754A">
      <w:pPr>
        <w:shd w:val="clear" w:color="auto" w:fill="FFFFFF"/>
        <w:autoSpaceDE/>
        <w:autoSpaceDN/>
        <w:adjustRightInd/>
        <w:ind w:firstLine="448"/>
        <w:jc w:val="both"/>
        <w:textAlignment w:val="baseline"/>
        <w:rPr>
          <w:color w:val="FF0000"/>
          <w:sz w:val="24"/>
          <w:szCs w:val="24"/>
        </w:rPr>
      </w:pPr>
      <w:r w:rsidRPr="0083754A">
        <w:rPr>
          <w:b/>
          <w:color w:val="FF0000"/>
          <w:sz w:val="24"/>
          <w:szCs w:val="24"/>
        </w:rPr>
        <w:t>Условия работы металла в паровых котлах</w:t>
      </w:r>
      <w:r w:rsidRPr="0083754A">
        <w:rPr>
          <w:color w:val="FF0000"/>
          <w:sz w:val="24"/>
          <w:szCs w:val="24"/>
        </w:rPr>
        <w:t xml:space="preserve"> отличаются большим разнообразием: температура изменяется от комнатной до 1000°С и более, давление - от атмосферного до 35 МПа, активность рабочей среды - от нейтральной до химически активной.</w:t>
      </w:r>
    </w:p>
    <w:p w:rsidR="00241E7E" w:rsidRDefault="0083754A" w:rsidP="0083754A">
      <w:pPr>
        <w:shd w:val="clear" w:color="auto" w:fill="FFFFFF"/>
        <w:autoSpaceDE/>
        <w:autoSpaceDN/>
        <w:adjustRightInd/>
        <w:ind w:firstLine="448"/>
        <w:jc w:val="both"/>
        <w:textAlignment w:val="baseline"/>
        <w:rPr>
          <w:color w:val="FF0000"/>
          <w:sz w:val="24"/>
          <w:szCs w:val="24"/>
        </w:rPr>
      </w:pPr>
      <w:r w:rsidRPr="0083754A">
        <w:rPr>
          <w:color w:val="FF0000"/>
          <w:sz w:val="24"/>
          <w:szCs w:val="24"/>
        </w:rPr>
        <w:t xml:space="preserve">В наиболее простых условиях работает металл каркаса котла, его обшивка - при атмосферном давлении, температуре, незначительно превышающей комнатную, среда - воздух. Элементы воздухоподогревателя (трубы, трубные доски, уплотнения, крепление) также работают при давлении, близком к атмосферному, но температура значительно выше. С учетом </w:t>
      </w:r>
      <w:r w:rsidRPr="0083754A">
        <w:rPr>
          <w:color w:val="FF0000"/>
          <w:sz w:val="24"/>
          <w:szCs w:val="24"/>
        </w:rPr>
        <w:lastRenderedPageBreak/>
        <w:t xml:space="preserve">большого расхода металла на изготовление воздухоподогревателей и низких нагрузок (тепловых и механических) для их изготовления используется дешевая углеродистая сталь. </w:t>
      </w:r>
    </w:p>
    <w:p w:rsidR="006673BE" w:rsidRDefault="006673BE" w:rsidP="00241E7E">
      <w:pPr>
        <w:shd w:val="clear" w:color="auto" w:fill="FFFFFF"/>
        <w:autoSpaceDE/>
        <w:autoSpaceDN/>
        <w:adjustRightInd/>
        <w:ind w:firstLine="448"/>
        <w:jc w:val="both"/>
        <w:textAlignment w:val="baseline"/>
        <w:rPr>
          <w:b/>
          <w:color w:val="FF0000"/>
          <w:sz w:val="24"/>
          <w:szCs w:val="24"/>
        </w:rPr>
      </w:pPr>
    </w:p>
    <w:p w:rsidR="00241E7E" w:rsidRPr="00241E7E" w:rsidRDefault="00241E7E" w:rsidP="00241E7E">
      <w:pPr>
        <w:shd w:val="clear" w:color="auto" w:fill="FFFFFF"/>
        <w:autoSpaceDE/>
        <w:autoSpaceDN/>
        <w:adjustRightInd/>
        <w:ind w:firstLine="448"/>
        <w:jc w:val="both"/>
        <w:textAlignment w:val="baseline"/>
        <w:rPr>
          <w:color w:val="FF0000"/>
          <w:sz w:val="24"/>
          <w:szCs w:val="24"/>
        </w:rPr>
      </w:pPr>
      <w:r w:rsidRPr="00241E7E">
        <w:rPr>
          <w:b/>
          <w:color w:val="FF0000"/>
          <w:sz w:val="24"/>
          <w:szCs w:val="24"/>
        </w:rPr>
        <w:t>Углеродистая сталь</w:t>
      </w:r>
      <w:r w:rsidRPr="00241E7E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</w:t>
      </w:r>
      <w:r w:rsidRPr="00241E7E">
        <w:rPr>
          <w:b/>
          <w:i/>
          <w:color w:val="FF0000"/>
          <w:sz w:val="24"/>
          <w:szCs w:val="24"/>
        </w:rPr>
        <w:t>рис. 7</w:t>
      </w:r>
      <w:r>
        <w:rPr>
          <w:color w:val="FF0000"/>
          <w:sz w:val="24"/>
          <w:szCs w:val="24"/>
        </w:rPr>
        <w:t xml:space="preserve">) </w:t>
      </w:r>
      <w:r w:rsidRPr="00241E7E">
        <w:rPr>
          <w:color w:val="FF0000"/>
          <w:sz w:val="24"/>
          <w:szCs w:val="24"/>
        </w:rPr>
        <w:t>в зависимости от основной сферы применения подразделяются на конструкционную и инструментальную, практически не содержат в своем составе легирующих добавок</w:t>
      </w:r>
      <w:r>
        <w:rPr>
          <w:color w:val="FF0000"/>
          <w:sz w:val="24"/>
          <w:szCs w:val="24"/>
        </w:rPr>
        <w:t xml:space="preserve"> </w:t>
      </w:r>
      <w:r w:rsidRPr="00241E7E">
        <w:rPr>
          <w:color w:val="FF0000"/>
          <w:sz w:val="24"/>
          <w:szCs w:val="24"/>
        </w:rPr>
        <w:t xml:space="preserve">таких </w:t>
      </w:r>
      <w:r>
        <w:rPr>
          <w:color w:val="FF0000"/>
          <w:sz w:val="24"/>
          <w:szCs w:val="24"/>
        </w:rPr>
        <w:t xml:space="preserve">как </w:t>
      </w:r>
      <w:r w:rsidRPr="00241E7E">
        <w:rPr>
          <w:color w:val="FF0000"/>
          <w:sz w:val="24"/>
          <w:szCs w:val="24"/>
        </w:rPr>
        <w:t>марганец, магний и кремний.</w:t>
      </w:r>
    </w:p>
    <w:p w:rsidR="00241E7E" w:rsidRDefault="00241E7E" w:rsidP="00241E7E">
      <w:pPr>
        <w:shd w:val="clear" w:color="auto" w:fill="FFFFFF"/>
        <w:autoSpaceDE/>
        <w:autoSpaceDN/>
        <w:adjustRightInd/>
        <w:ind w:firstLine="448"/>
        <w:jc w:val="both"/>
        <w:textAlignment w:val="baseline"/>
        <w:rPr>
          <w:color w:val="FF0000"/>
          <w:sz w:val="24"/>
          <w:szCs w:val="24"/>
        </w:rPr>
      </w:pPr>
      <w:r w:rsidRPr="00241E7E">
        <w:rPr>
          <w:color w:val="FF0000"/>
          <w:sz w:val="24"/>
          <w:szCs w:val="24"/>
        </w:rPr>
        <w:t>Содержание основного элемента – углерода – в сталях данной категории может варьироваться в достаточно широких пределах. Так, высокоуглеродистая сталь содержит в своем составе 0,6–2% углерода, среднеуглеродистые стали – 0,3–0,6%, низкоуглеродистые – до 0,25%. Данный элемент определяет не только свойства углеродистых сталей, но и их структуру. Так, внутренняя структура стальных сплавов, содержащих в своем составе менее 0,8% углерода, состоит преимущественно из феррита и перлита, при увеличении концентрации углерода начинает формироваться вторичный цементит.</w:t>
      </w:r>
    </w:p>
    <w:p w:rsidR="00241E7E" w:rsidRPr="00241E7E" w:rsidRDefault="00241E7E" w:rsidP="00241E7E">
      <w:pPr>
        <w:shd w:val="clear" w:color="auto" w:fill="FFFFFF"/>
        <w:autoSpaceDE/>
        <w:autoSpaceDN/>
        <w:adjustRightInd/>
        <w:ind w:firstLine="448"/>
        <w:jc w:val="both"/>
        <w:textAlignment w:val="baseline"/>
        <w:rPr>
          <w:color w:val="FF0000"/>
          <w:sz w:val="24"/>
          <w:szCs w:val="24"/>
        </w:rPr>
      </w:pPr>
    </w:p>
    <w:p w:rsidR="00241E7E" w:rsidRDefault="00241E7E" w:rsidP="006673BE">
      <w:pPr>
        <w:shd w:val="clear" w:color="auto" w:fill="FFFFFF"/>
        <w:autoSpaceDE/>
        <w:autoSpaceDN/>
        <w:adjustRightInd/>
        <w:jc w:val="center"/>
        <w:textAlignment w:val="baseline"/>
        <w:rPr>
          <w:color w:val="FF0000"/>
          <w:sz w:val="24"/>
          <w:szCs w:val="24"/>
        </w:rPr>
      </w:pPr>
      <w:r w:rsidRPr="00241E7E">
        <w:rPr>
          <w:noProof/>
          <w:color w:val="FF0000"/>
          <w:sz w:val="24"/>
          <w:szCs w:val="24"/>
        </w:rPr>
        <w:drawing>
          <wp:inline distT="0" distB="0" distL="0" distR="0">
            <wp:extent cx="5904207" cy="1323975"/>
            <wp:effectExtent l="0" t="0" r="1905" b="0"/>
            <wp:docPr id="14" name="Рисунок 14" descr="Нормы содержания химических элементов в углеродистых стал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рмы содержания химических элементов в углеродистых сталях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300" cy="136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E7E" w:rsidRDefault="00241E7E" w:rsidP="00241E7E">
      <w:pPr>
        <w:shd w:val="clear" w:color="auto" w:fill="FFFFFF"/>
        <w:autoSpaceDE/>
        <w:autoSpaceDN/>
        <w:adjustRightInd/>
        <w:ind w:firstLine="448"/>
        <w:jc w:val="center"/>
        <w:textAlignment w:val="baseline"/>
        <w:rPr>
          <w:color w:val="FF0000"/>
          <w:sz w:val="24"/>
          <w:szCs w:val="24"/>
        </w:rPr>
      </w:pPr>
    </w:p>
    <w:p w:rsidR="005A120B" w:rsidRPr="00241E7E" w:rsidRDefault="00241E7E" w:rsidP="005A120B">
      <w:pPr>
        <w:shd w:val="clear" w:color="auto" w:fill="FFFFFF"/>
        <w:autoSpaceDE/>
        <w:autoSpaceDN/>
        <w:adjustRightInd/>
        <w:ind w:firstLine="448"/>
        <w:jc w:val="both"/>
        <w:textAlignment w:val="baseline"/>
        <w:rPr>
          <w:color w:val="FF0000"/>
          <w:sz w:val="24"/>
          <w:szCs w:val="24"/>
        </w:rPr>
      </w:pPr>
      <w:r w:rsidRPr="000617E0">
        <w:rPr>
          <w:b/>
          <w:i/>
          <w:color w:val="FF0000"/>
          <w:sz w:val="24"/>
          <w:szCs w:val="24"/>
        </w:rPr>
        <w:t xml:space="preserve">Рисунок </w:t>
      </w:r>
      <w:r>
        <w:rPr>
          <w:b/>
          <w:i/>
          <w:color w:val="FF0000"/>
          <w:sz w:val="24"/>
          <w:szCs w:val="24"/>
        </w:rPr>
        <w:t>7</w:t>
      </w:r>
      <w:r w:rsidRPr="000617E0">
        <w:rPr>
          <w:b/>
          <w:i/>
          <w:color w:val="FF0000"/>
          <w:sz w:val="24"/>
          <w:szCs w:val="24"/>
        </w:rPr>
        <w:t>.</w:t>
      </w:r>
      <w:r w:rsidRPr="000617E0">
        <w:rPr>
          <w:color w:val="FF0000"/>
          <w:sz w:val="24"/>
          <w:szCs w:val="24"/>
        </w:rPr>
        <w:t xml:space="preserve"> </w:t>
      </w:r>
      <w:r w:rsidR="005A120B" w:rsidRPr="00241E7E">
        <w:rPr>
          <w:color w:val="FF0000"/>
          <w:sz w:val="24"/>
          <w:szCs w:val="24"/>
        </w:rPr>
        <w:t>Нормы содержания химических элементов в углеродистых сталях</w:t>
      </w:r>
    </w:p>
    <w:p w:rsidR="00241E7E" w:rsidRPr="00241E7E" w:rsidRDefault="00241E7E" w:rsidP="005A120B">
      <w:pPr>
        <w:ind w:left="-284"/>
        <w:jc w:val="center"/>
        <w:rPr>
          <w:color w:val="FF0000"/>
          <w:sz w:val="24"/>
          <w:szCs w:val="24"/>
        </w:rPr>
      </w:pPr>
    </w:p>
    <w:p w:rsidR="00241E7E" w:rsidRPr="00241E7E" w:rsidRDefault="00241E7E" w:rsidP="00241E7E">
      <w:pPr>
        <w:shd w:val="clear" w:color="auto" w:fill="FFFFFF"/>
        <w:autoSpaceDE/>
        <w:autoSpaceDN/>
        <w:adjustRightInd/>
        <w:ind w:firstLine="448"/>
        <w:jc w:val="both"/>
        <w:textAlignment w:val="baseline"/>
        <w:rPr>
          <w:color w:val="FF0000"/>
          <w:sz w:val="24"/>
          <w:szCs w:val="24"/>
        </w:rPr>
      </w:pPr>
      <w:r w:rsidRPr="00241E7E">
        <w:rPr>
          <w:color w:val="FF0000"/>
          <w:sz w:val="24"/>
          <w:szCs w:val="24"/>
        </w:rPr>
        <w:t>Углеродистые стали с преобладающей ферритной структурой отличаются высокой пластичностью и низкой прочностью. Если же в структуре стали преобладает цементит, то она характеризуется высокой прочностью, но вместе с этим является и очень хрупкой. При увеличении количества углерода до 0,8–1% прочностные характеристики и твердость углеродистой стали возрастают, но значительно ухудшаются ее пластичность и вязкость.</w:t>
      </w:r>
    </w:p>
    <w:p w:rsidR="00241E7E" w:rsidRDefault="00241E7E" w:rsidP="005A120B">
      <w:pPr>
        <w:shd w:val="clear" w:color="auto" w:fill="FFFFFF"/>
        <w:autoSpaceDE/>
        <w:autoSpaceDN/>
        <w:adjustRightInd/>
        <w:ind w:firstLine="448"/>
        <w:jc w:val="both"/>
        <w:textAlignment w:val="baseline"/>
        <w:rPr>
          <w:color w:val="FF0000"/>
          <w:sz w:val="24"/>
          <w:szCs w:val="24"/>
        </w:rPr>
      </w:pPr>
      <w:r w:rsidRPr="00241E7E">
        <w:rPr>
          <w:color w:val="FF0000"/>
          <w:sz w:val="24"/>
          <w:szCs w:val="24"/>
        </w:rPr>
        <w:t>Количественное содержание углерода также оказывает серьезное влияние на технологические характеристики металла, в частности на его свариваемость, легкость обработки давлением и резанием. Из сталей, относящихся к категории низкоуглеродистых, изготавливают детали и конструкции, которые не будут подвергаться значительным нагрузкам в процессе эксплуатации. Характеристики, которыми обладают среднеуглеродистые стали, делают их основным конструкционным материалом, используемым в производстве конструкций и деталей для нужд общего и транспортного машиностроения. </w:t>
      </w:r>
      <w:r w:rsidR="005A120B" w:rsidRPr="00241E7E">
        <w:rPr>
          <w:color w:val="FF0000"/>
          <w:sz w:val="24"/>
          <w:szCs w:val="24"/>
        </w:rPr>
        <w:t xml:space="preserve"> </w:t>
      </w:r>
    </w:p>
    <w:p w:rsidR="00241E7E" w:rsidRDefault="00241E7E" w:rsidP="0083754A">
      <w:pPr>
        <w:shd w:val="clear" w:color="auto" w:fill="FFFFFF"/>
        <w:autoSpaceDE/>
        <w:autoSpaceDN/>
        <w:adjustRightInd/>
        <w:ind w:firstLine="448"/>
        <w:jc w:val="both"/>
        <w:textAlignment w:val="baseline"/>
        <w:rPr>
          <w:color w:val="FF0000"/>
          <w:sz w:val="24"/>
          <w:szCs w:val="24"/>
        </w:rPr>
      </w:pPr>
    </w:p>
    <w:p w:rsidR="0083754A" w:rsidRPr="0083754A" w:rsidRDefault="0083754A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3754A">
        <w:rPr>
          <w:color w:val="FF0000"/>
          <w:sz w:val="24"/>
          <w:szCs w:val="24"/>
        </w:rPr>
        <w:t>В некоторых случаях приходится ограничивать температуру горячего воздуха и дымовых газов таким образом, чтобы температура металла не превышала допустимой для углеродистой стали. Металл воздухоподогревателя подвергается воздействию сернокислотной коррозии и абразивному износу летучей золой при сжигании твердого топлива. В условиях высоких температур (1000°С и более) и интенсивной коррозии работают неохлаждаемые стойки и подвески труб, их крепежные элементы, детали горелок.</w:t>
      </w:r>
    </w:p>
    <w:p w:rsidR="0083754A" w:rsidRPr="0083754A" w:rsidRDefault="0083754A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3754A">
        <w:rPr>
          <w:color w:val="FF0000"/>
          <w:sz w:val="24"/>
          <w:szCs w:val="24"/>
        </w:rPr>
        <w:t>К другой группе элементов конструкции парового котла относятся поверхности нагрева, включающие обогреваемые трубы и коллекторы, трубопроводы между поверхностями нагрева, барабан, работающие под воздействием не только высокой температуры, но и высокого внутреннего давления рабочей среды. Кроме того, поверхности нагрева подвергаются коррозии с газовой стороны и со стороны водного теплоносителя, абразивному износу летучей золой. Конкретные условия работы металла поверхностей нагрева существенно различаются и для их выполнения необходимо использовать металл соответствующего качества.</w:t>
      </w:r>
    </w:p>
    <w:p w:rsidR="0083754A" w:rsidRPr="0083754A" w:rsidRDefault="0083754A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3754A">
        <w:rPr>
          <w:color w:val="FF0000"/>
          <w:sz w:val="24"/>
          <w:szCs w:val="24"/>
        </w:rPr>
        <w:t xml:space="preserve">Работоспособность металла определяется комплексом его механических, </w:t>
      </w:r>
      <w:r w:rsidRPr="0083754A">
        <w:rPr>
          <w:color w:val="FF0000"/>
          <w:sz w:val="24"/>
          <w:szCs w:val="24"/>
        </w:rPr>
        <w:lastRenderedPageBreak/>
        <w:t>технологических и приданных ему специальных свойств. Специальные свойства металла обеспечивают его рабочее состояние в особо напряженных условиях. Так, для поверхностей нагрева паровых котлов, работающих при высоких температурах, важное значение имеют жаропрочность и окалиностойкость металла.</w:t>
      </w:r>
    </w:p>
    <w:p w:rsidR="006673BE" w:rsidRDefault="006673BE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b/>
          <w:color w:val="FF0000"/>
          <w:sz w:val="24"/>
          <w:szCs w:val="24"/>
        </w:rPr>
      </w:pPr>
    </w:p>
    <w:p w:rsidR="0083754A" w:rsidRPr="0083754A" w:rsidRDefault="0083754A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3754A">
        <w:rPr>
          <w:b/>
          <w:color w:val="FF0000"/>
          <w:sz w:val="24"/>
          <w:szCs w:val="24"/>
        </w:rPr>
        <w:t>Жаропрочность</w:t>
      </w:r>
      <w:r w:rsidRPr="0083754A">
        <w:rPr>
          <w:color w:val="FF0000"/>
          <w:sz w:val="24"/>
          <w:szCs w:val="24"/>
        </w:rPr>
        <w:t> - способность материала выдерживать механические нагрузки без существенной деформации и разрушения при повышенных температурах. Жаропрочность отражает свойство стали сохранять прочность, пластичность и стабильность структуры при высоких температурах в условиях ползучести металла в течение расчетного срока службы в сочетании с высокой коррозионной стойкостью.</w:t>
      </w:r>
    </w:p>
    <w:p w:rsidR="006673BE" w:rsidRDefault="006673BE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b/>
          <w:color w:val="FF0000"/>
          <w:sz w:val="24"/>
          <w:szCs w:val="24"/>
        </w:rPr>
      </w:pPr>
    </w:p>
    <w:p w:rsidR="0083754A" w:rsidRPr="0083754A" w:rsidRDefault="0083754A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3754A">
        <w:rPr>
          <w:b/>
          <w:color w:val="FF0000"/>
          <w:sz w:val="24"/>
          <w:szCs w:val="24"/>
        </w:rPr>
        <w:t>Жаростойкость </w:t>
      </w:r>
      <w:r w:rsidRPr="0083754A">
        <w:rPr>
          <w:color w:val="FF0000"/>
          <w:sz w:val="24"/>
          <w:szCs w:val="24"/>
        </w:rPr>
        <w:t>(окалиностойкость) - способность материала противостоять химическому разрушению поверхности под воздействием окислительной газовой среды при высоких температурах. Критерием окалиностойкости служит удельная потеря массы при окислении металла за определенный период времени.</w:t>
      </w:r>
    </w:p>
    <w:p w:rsidR="006673BE" w:rsidRDefault="006673BE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</w:p>
    <w:p w:rsidR="0083754A" w:rsidRPr="0083754A" w:rsidRDefault="0083754A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3754A">
        <w:rPr>
          <w:color w:val="FF0000"/>
          <w:sz w:val="24"/>
          <w:szCs w:val="24"/>
        </w:rPr>
        <w:t xml:space="preserve">Для каждой стали, используемой в паровых котлах, устанавливается </w:t>
      </w:r>
      <w:r w:rsidRPr="0083754A">
        <w:rPr>
          <w:b/>
          <w:color w:val="FF0000"/>
          <w:sz w:val="24"/>
          <w:szCs w:val="24"/>
        </w:rPr>
        <w:t>предельная температура наружной поверхности по жаропрочности и окалинообразованию</w:t>
      </w:r>
      <w:r w:rsidRPr="0083754A">
        <w:rPr>
          <w:color w:val="FF0000"/>
          <w:sz w:val="24"/>
          <w:szCs w:val="24"/>
        </w:rPr>
        <w:t>, превышение которой приводит к интенсивной коррозии стали в газовой среде и изменению структуры металла с резким ухудшением его механических свойств.</w:t>
      </w:r>
    </w:p>
    <w:p w:rsidR="0083754A" w:rsidRDefault="0083754A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3754A">
        <w:rPr>
          <w:color w:val="FF0000"/>
          <w:sz w:val="24"/>
          <w:szCs w:val="24"/>
        </w:rPr>
        <w:t>Коррозия металла поверхностей нагрева парового котла с внешней (газовой) и внутренней (водопаровой) стороны снижает прочностные характеристики металла элементов конструкции котла и для достижения надежной службы этих элементов необходимо использовать металл соответствующего качества.</w:t>
      </w:r>
    </w:p>
    <w:p w:rsidR="006673BE" w:rsidRDefault="006673BE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</w:p>
    <w:p w:rsidR="00CC6222" w:rsidRDefault="00CC6222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К механическим свойствам котельной стали относятся:</w:t>
      </w:r>
    </w:p>
    <w:p w:rsidR="007865B1" w:rsidRPr="007865B1" w:rsidRDefault="007865B1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CC6222">
        <w:rPr>
          <w:b/>
          <w:color w:val="FF0000"/>
          <w:sz w:val="24"/>
          <w:szCs w:val="24"/>
        </w:rPr>
        <w:t>Предел текучести</w:t>
      </w:r>
      <w:r w:rsidRPr="007865B1">
        <w:rPr>
          <w:color w:val="FF0000"/>
          <w:sz w:val="24"/>
          <w:szCs w:val="24"/>
        </w:rPr>
        <w:t xml:space="preserve"> – способность металлопроката противостоять пластическим деформациям.</w:t>
      </w:r>
    </w:p>
    <w:p w:rsidR="007865B1" w:rsidRPr="007865B1" w:rsidRDefault="007865B1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CC6222">
        <w:rPr>
          <w:b/>
          <w:color w:val="FF0000"/>
          <w:sz w:val="24"/>
          <w:szCs w:val="24"/>
        </w:rPr>
        <w:t>Предел прочность</w:t>
      </w:r>
      <w:r w:rsidRPr="007865B1">
        <w:rPr>
          <w:color w:val="FF0000"/>
          <w:sz w:val="24"/>
          <w:szCs w:val="24"/>
        </w:rPr>
        <w:t xml:space="preserve"> (временное сопротивление) – способность стального проката противостоять и не разрушаться под действиями внешних нагрузок (растягивание, изгиб, сжатие, скручивание и т.д).</w:t>
      </w:r>
    </w:p>
    <w:p w:rsidR="007865B1" w:rsidRPr="007865B1" w:rsidRDefault="007865B1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CC6222">
        <w:rPr>
          <w:b/>
          <w:color w:val="FF0000"/>
          <w:sz w:val="24"/>
          <w:szCs w:val="24"/>
        </w:rPr>
        <w:t>Относительное удлинение</w:t>
      </w:r>
      <w:r w:rsidRPr="007865B1">
        <w:rPr>
          <w:color w:val="FF0000"/>
          <w:sz w:val="24"/>
          <w:szCs w:val="24"/>
        </w:rPr>
        <w:t xml:space="preserve"> – способность металлопроката сопротивляться и оставаться целым при растяжении.</w:t>
      </w:r>
    </w:p>
    <w:p w:rsidR="007865B1" w:rsidRPr="0083754A" w:rsidRDefault="007865B1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CC6222">
        <w:rPr>
          <w:b/>
          <w:color w:val="FF0000"/>
          <w:sz w:val="24"/>
          <w:szCs w:val="24"/>
        </w:rPr>
        <w:t>Ударная вязкость</w:t>
      </w:r>
      <w:r w:rsidRPr="007865B1">
        <w:rPr>
          <w:color w:val="FF0000"/>
          <w:sz w:val="24"/>
          <w:szCs w:val="24"/>
        </w:rPr>
        <w:t xml:space="preserve"> – способность металлического проката выдерживать ударные нагрузки. </w:t>
      </w:r>
    </w:p>
    <w:p w:rsidR="006673BE" w:rsidRDefault="006673BE" w:rsidP="00CC6222">
      <w:pPr>
        <w:widowControl/>
        <w:shd w:val="clear" w:color="auto" w:fill="FFFFFF"/>
        <w:autoSpaceDE/>
        <w:autoSpaceDN/>
        <w:adjustRightInd/>
        <w:ind w:left="23" w:firstLine="709"/>
        <w:jc w:val="both"/>
        <w:rPr>
          <w:color w:val="FF0000"/>
          <w:sz w:val="24"/>
          <w:szCs w:val="24"/>
        </w:rPr>
      </w:pPr>
    </w:p>
    <w:p w:rsidR="007A4F9A" w:rsidRDefault="00CC6222" w:rsidP="00CC6222">
      <w:pPr>
        <w:widowControl/>
        <w:shd w:val="clear" w:color="auto" w:fill="FFFFFF"/>
        <w:autoSpaceDE/>
        <w:autoSpaceDN/>
        <w:adjustRightInd/>
        <w:ind w:left="23" w:firstLine="709"/>
        <w:jc w:val="both"/>
        <w:rPr>
          <w:color w:val="FF0000"/>
          <w:sz w:val="24"/>
          <w:szCs w:val="24"/>
        </w:rPr>
      </w:pPr>
      <w:r w:rsidRPr="00CC6222">
        <w:rPr>
          <w:color w:val="FF0000"/>
          <w:sz w:val="24"/>
          <w:szCs w:val="24"/>
        </w:rPr>
        <w:t xml:space="preserve">Состав и характеристики листовой котельной стали для элементов паровых котлов регламентируется ГОСТ 5520-79, ГОСТ 19281-89, ГОСТ 19903-74, </w:t>
      </w:r>
      <w:r w:rsidRPr="00D932EF">
        <w:rPr>
          <w:color w:val="FF0000"/>
          <w:sz w:val="24"/>
          <w:szCs w:val="24"/>
        </w:rPr>
        <w:t>ГОСТ Р 58177-2018</w:t>
      </w:r>
      <w:r>
        <w:rPr>
          <w:color w:val="FF0000"/>
          <w:sz w:val="24"/>
          <w:szCs w:val="24"/>
        </w:rPr>
        <w:t>,</w:t>
      </w:r>
      <w:r w:rsidRPr="00D932EF">
        <w:rPr>
          <w:color w:val="FF0000"/>
          <w:sz w:val="24"/>
          <w:szCs w:val="24"/>
        </w:rPr>
        <w:t xml:space="preserve"> </w:t>
      </w:r>
      <w:r w:rsidRPr="00CC6222">
        <w:rPr>
          <w:color w:val="FF0000"/>
          <w:sz w:val="24"/>
          <w:szCs w:val="24"/>
        </w:rPr>
        <w:t xml:space="preserve">ТУ 14-1-4853-90, ТУ 14-1-5065-2006, ДСТУ 8541:2015. Производство труб в котлостроении регламентируется ТУ 14-3-190-2004, ТУ 14-3-460-2009 и ТУ 14-3Р-55-2001. </w:t>
      </w:r>
    </w:p>
    <w:p w:rsidR="0011011B" w:rsidRDefault="0011011B" w:rsidP="0011011B">
      <w:pPr>
        <w:shd w:val="clear" w:color="auto" w:fill="FFFFFF"/>
        <w:autoSpaceDE/>
        <w:autoSpaceDN/>
        <w:adjustRightInd/>
        <w:ind w:left="23" w:firstLine="709"/>
        <w:jc w:val="both"/>
        <w:rPr>
          <w:color w:val="FF0000"/>
          <w:sz w:val="24"/>
          <w:szCs w:val="24"/>
        </w:rPr>
      </w:pPr>
      <w:r w:rsidRPr="0011011B">
        <w:rPr>
          <w:color w:val="FF0000"/>
          <w:sz w:val="24"/>
          <w:szCs w:val="24"/>
        </w:rPr>
        <w:t>В зависимости от условий эксплуатации, как котельную используют:</w:t>
      </w:r>
    </w:p>
    <w:p w:rsidR="0011011B" w:rsidRPr="0011011B" w:rsidRDefault="0011011B" w:rsidP="0011011B">
      <w:pPr>
        <w:shd w:val="clear" w:color="auto" w:fill="FFFFFF"/>
        <w:autoSpaceDE/>
        <w:autoSpaceDN/>
        <w:adjustRightInd/>
        <w:ind w:left="23" w:firstLine="709"/>
        <w:jc w:val="both"/>
        <w:rPr>
          <w:color w:val="FF0000"/>
          <w:sz w:val="24"/>
          <w:szCs w:val="24"/>
        </w:rPr>
      </w:pPr>
    </w:p>
    <w:p w:rsidR="0011011B" w:rsidRPr="00792CDA" w:rsidRDefault="0011011B" w:rsidP="00E36CB5">
      <w:pPr>
        <w:pStyle w:val="a5"/>
        <w:numPr>
          <w:ilvl w:val="0"/>
          <w:numId w:val="6"/>
        </w:numPr>
        <w:shd w:val="clear" w:color="auto" w:fill="FFFFFF"/>
        <w:autoSpaceDE/>
        <w:autoSpaceDN/>
        <w:adjustRightInd/>
        <w:spacing w:after="120"/>
        <w:ind w:left="426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>углеродистую сталь 15К, 16К, 18К, 20К, 22К;</w:t>
      </w:r>
    </w:p>
    <w:p w:rsidR="0011011B" w:rsidRPr="00792CDA" w:rsidRDefault="0011011B" w:rsidP="00E36CB5">
      <w:pPr>
        <w:pStyle w:val="a5"/>
        <w:numPr>
          <w:ilvl w:val="0"/>
          <w:numId w:val="6"/>
        </w:numPr>
        <w:shd w:val="clear" w:color="auto" w:fill="FFFFFF"/>
        <w:autoSpaceDE/>
        <w:autoSpaceDN/>
        <w:adjustRightInd/>
        <w:spacing w:after="120"/>
        <w:ind w:left="426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>низколегированную сталь 09Г2С, 10Г2С1, 15ГС, 16ГС, 17ГС, 17Г1С, 14ХГС, 10ХСНД, S355;</w:t>
      </w:r>
    </w:p>
    <w:p w:rsidR="0011011B" w:rsidRPr="00792CDA" w:rsidRDefault="0011011B" w:rsidP="00E36CB5">
      <w:pPr>
        <w:pStyle w:val="a5"/>
        <w:numPr>
          <w:ilvl w:val="0"/>
          <w:numId w:val="6"/>
        </w:numPr>
        <w:shd w:val="clear" w:color="auto" w:fill="FFFFFF"/>
        <w:autoSpaceDE/>
        <w:autoSpaceDN/>
        <w:adjustRightInd/>
        <w:spacing w:after="120"/>
        <w:ind w:left="426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>легированную сталь перлитного и аустенитного классов (12ХМ, 15ХМ, 15Х5М, 12Х1МФ, 15Х1М1Ф, 10Х9МФБ, 10Х18Н10Т, 38Х2МЮА).</w:t>
      </w:r>
    </w:p>
    <w:p w:rsidR="00CC6222" w:rsidRDefault="0011011B" w:rsidP="0011011B">
      <w:pPr>
        <w:shd w:val="clear" w:color="auto" w:fill="FFFFFF"/>
        <w:autoSpaceDE/>
        <w:autoSpaceDN/>
        <w:adjustRightInd/>
        <w:ind w:left="23" w:firstLine="709"/>
        <w:jc w:val="both"/>
        <w:rPr>
          <w:color w:val="FF0000"/>
          <w:sz w:val="24"/>
          <w:szCs w:val="24"/>
        </w:rPr>
      </w:pPr>
      <w:r w:rsidRPr="0011011B">
        <w:rPr>
          <w:color w:val="FF0000"/>
          <w:sz w:val="24"/>
          <w:szCs w:val="24"/>
        </w:rPr>
        <w:t>  При выборе марок котельной стали обычно учитывают условия, при которых должны работать соответствующие детали: температуру, напряжение, срок службы и д</w:t>
      </w:r>
      <w:r>
        <w:rPr>
          <w:color w:val="FF0000"/>
          <w:sz w:val="24"/>
          <w:szCs w:val="24"/>
        </w:rPr>
        <w:t xml:space="preserve">р. </w:t>
      </w:r>
      <w:r w:rsidR="00232D41">
        <w:rPr>
          <w:color w:val="FF0000"/>
          <w:sz w:val="24"/>
          <w:szCs w:val="24"/>
        </w:rPr>
        <w:t xml:space="preserve">В </w:t>
      </w:r>
      <w:r w:rsidR="00232D41" w:rsidRPr="00232D41">
        <w:rPr>
          <w:b/>
          <w:i/>
          <w:color w:val="FF0000"/>
          <w:sz w:val="24"/>
          <w:szCs w:val="24"/>
        </w:rPr>
        <w:t>таблице 1</w:t>
      </w:r>
      <w:r w:rsidR="00232D41">
        <w:rPr>
          <w:color w:val="FF0000"/>
          <w:sz w:val="24"/>
          <w:szCs w:val="24"/>
        </w:rPr>
        <w:t xml:space="preserve"> приведены некоторые из применяемых в теплоэнергетике сталей</w:t>
      </w:r>
      <w:r>
        <w:rPr>
          <w:color w:val="FF0000"/>
          <w:sz w:val="24"/>
          <w:szCs w:val="24"/>
        </w:rPr>
        <w:t>.</w:t>
      </w:r>
    </w:p>
    <w:p w:rsidR="0011011B" w:rsidRDefault="0011011B" w:rsidP="00CC6222">
      <w:pPr>
        <w:widowControl/>
        <w:shd w:val="clear" w:color="auto" w:fill="FFFFFF"/>
        <w:autoSpaceDE/>
        <w:autoSpaceDN/>
        <w:adjustRightInd/>
        <w:ind w:left="23" w:firstLine="709"/>
        <w:jc w:val="both"/>
        <w:rPr>
          <w:color w:val="FF0000"/>
          <w:sz w:val="24"/>
          <w:szCs w:val="24"/>
        </w:rPr>
      </w:pPr>
    </w:p>
    <w:p w:rsidR="00CC6222" w:rsidRPr="00B61DBB" w:rsidRDefault="00CC6222" w:rsidP="00CC6222">
      <w:pPr>
        <w:widowControl/>
        <w:shd w:val="clear" w:color="auto" w:fill="FFFFFF"/>
        <w:autoSpaceDE/>
        <w:autoSpaceDN/>
        <w:adjustRightInd/>
        <w:ind w:left="23" w:firstLine="709"/>
        <w:jc w:val="both"/>
        <w:rPr>
          <w:color w:val="FF0000"/>
          <w:sz w:val="24"/>
          <w:szCs w:val="24"/>
        </w:rPr>
      </w:pPr>
      <w:r w:rsidRPr="00CC6222">
        <w:rPr>
          <w:b/>
          <w:i/>
          <w:color w:val="FF0000"/>
          <w:sz w:val="24"/>
          <w:szCs w:val="24"/>
        </w:rPr>
        <w:lastRenderedPageBreak/>
        <w:t>Таблица 1</w:t>
      </w:r>
      <w:r>
        <w:rPr>
          <w:color w:val="FF0000"/>
          <w:sz w:val="24"/>
          <w:szCs w:val="24"/>
        </w:rPr>
        <w:t xml:space="preserve">. </w:t>
      </w:r>
      <w:r w:rsidRPr="00CC6222">
        <w:rPr>
          <w:color w:val="FF0000"/>
          <w:sz w:val="24"/>
          <w:szCs w:val="24"/>
        </w:rPr>
        <w:t>Применение и максимальная температура эксплуатации котельных сталей</w:t>
      </w:r>
    </w:p>
    <w:p w:rsidR="0083754A" w:rsidRDefault="0083754A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30"/>
        <w:gridCol w:w="2022"/>
        <w:gridCol w:w="6319"/>
      </w:tblGrid>
      <w:tr w:rsidR="00CC6222" w:rsidTr="00232D41">
        <w:trPr>
          <w:tblHeader/>
        </w:trPr>
        <w:tc>
          <w:tcPr>
            <w:tcW w:w="1097" w:type="dxa"/>
            <w:vAlign w:val="center"/>
          </w:tcPr>
          <w:p w:rsidR="00CC6222" w:rsidRPr="00232D41" w:rsidRDefault="00CC6222" w:rsidP="00232D41">
            <w:pPr>
              <w:jc w:val="center"/>
              <w:rPr>
                <w:i/>
                <w:color w:val="FF0000"/>
                <w:sz w:val="24"/>
                <w:szCs w:val="24"/>
              </w:rPr>
            </w:pPr>
            <w:r w:rsidRPr="00232D41">
              <w:rPr>
                <w:i/>
                <w:color w:val="FF0000"/>
                <w:sz w:val="24"/>
                <w:szCs w:val="24"/>
              </w:rPr>
              <w:t>Марка стали</w:t>
            </w:r>
          </w:p>
        </w:tc>
        <w:tc>
          <w:tcPr>
            <w:tcW w:w="1721" w:type="dxa"/>
            <w:vAlign w:val="center"/>
          </w:tcPr>
          <w:p w:rsidR="00CC6222" w:rsidRPr="00232D41" w:rsidRDefault="00CC6222" w:rsidP="00232D41">
            <w:pPr>
              <w:jc w:val="center"/>
              <w:rPr>
                <w:i/>
                <w:color w:val="FF0000"/>
                <w:sz w:val="24"/>
                <w:szCs w:val="24"/>
              </w:rPr>
            </w:pPr>
            <w:r w:rsidRPr="00232D41">
              <w:rPr>
                <w:i/>
                <w:color w:val="FF0000"/>
                <w:sz w:val="24"/>
                <w:szCs w:val="24"/>
              </w:rPr>
              <w:t>Максимальная температура эксплуатации, °С</w:t>
            </w:r>
          </w:p>
        </w:tc>
        <w:tc>
          <w:tcPr>
            <w:tcW w:w="6953" w:type="dxa"/>
            <w:vAlign w:val="center"/>
          </w:tcPr>
          <w:p w:rsidR="00CC6222" w:rsidRPr="00232D41" w:rsidRDefault="00CC6222" w:rsidP="00232D41">
            <w:pPr>
              <w:jc w:val="center"/>
              <w:rPr>
                <w:i/>
                <w:color w:val="FF0000"/>
                <w:sz w:val="24"/>
                <w:szCs w:val="24"/>
              </w:rPr>
            </w:pPr>
            <w:r w:rsidRPr="00232D41">
              <w:rPr>
                <w:i/>
                <w:color w:val="FF0000"/>
                <w:sz w:val="24"/>
                <w:szCs w:val="24"/>
              </w:rPr>
              <w:t>Использование в промышленности</w:t>
            </w:r>
          </w:p>
        </w:tc>
      </w:tr>
      <w:tr w:rsidR="00CC6222" w:rsidTr="00232D41">
        <w:tc>
          <w:tcPr>
            <w:tcW w:w="1097" w:type="dxa"/>
            <w:vAlign w:val="center"/>
          </w:tcPr>
          <w:p w:rsidR="00CC6222" w:rsidRPr="00232D41" w:rsidRDefault="00CC6222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15К</w:t>
            </w:r>
          </w:p>
        </w:tc>
        <w:tc>
          <w:tcPr>
            <w:tcW w:w="1721" w:type="dxa"/>
            <w:vAlign w:val="center"/>
          </w:tcPr>
          <w:p w:rsidR="00CC6222" w:rsidRPr="00232D41" w:rsidRDefault="00CC6222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450</w:t>
            </w:r>
          </w:p>
        </w:tc>
        <w:tc>
          <w:tcPr>
            <w:tcW w:w="6953" w:type="dxa"/>
          </w:tcPr>
          <w:p w:rsidR="00CC6222" w:rsidRPr="00232D41" w:rsidRDefault="00CC6222" w:rsidP="00CC6222">
            <w:pPr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Фланцы, днища, цельнокованые и сварные барабаны паровых котлов, корпуса аппаратов и другие детали котлостроения и сосудов, работающие под давлением</w:t>
            </w:r>
          </w:p>
        </w:tc>
      </w:tr>
      <w:tr w:rsidR="00232D41" w:rsidTr="00232D41">
        <w:tc>
          <w:tcPr>
            <w:tcW w:w="1097" w:type="dxa"/>
            <w:vAlign w:val="center"/>
          </w:tcPr>
          <w:p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16К</w:t>
            </w:r>
          </w:p>
        </w:tc>
        <w:tc>
          <w:tcPr>
            <w:tcW w:w="1721" w:type="dxa"/>
            <w:vMerge w:val="restart"/>
            <w:vAlign w:val="center"/>
          </w:tcPr>
          <w:p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450</w:t>
            </w:r>
          </w:p>
        </w:tc>
        <w:tc>
          <w:tcPr>
            <w:tcW w:w="6953" w:type="dxa"/>
            <w:vMerge w:val="restart"/>
          </w:tcPr>
          <w:p w:rsidR="00232D41" w:rsidRPr="00232D41" w:rsidRDefault="00232D41" w:rsidP="00232D41">
            <w:pPr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Детали и части котлов, сосудов, работающих под давлением при комнатной, повышенной и пониженной температурах.</w:t>
            </w:r>
          </w:p>
        </w:tc>
      </w:tr>
      <w:tr w:rsidR="00232D41" w:rsidTr="00232D41">
        <w:tc>
          <w:tcPr>
            <w:tcW w:w="1097" w:type="dxa"/>
            <w:vAlign w:val="center"/>
          </w:tcPr>
          <w:p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18К</w:t>
            </w:r>
          </w:p>
        </w:tc>
        <w:tc>
          <w:tcPr>
            <w:tcW w:w="1721" w:type="dxa"/>
            <w:vMerge/>
            <w:vAlign w:val="center"/>
          </w:tcPr>
          <w:p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6953" w:type="dxa"/>
            <w:vMerge/>
          </w:tcPr>
          <w:p w:rsidR="00232D41" w:rsidRPr="00232D41" w:rsidRDefault="00232D41" w:rsidP="00232D41">
            <w:pPr>
              <w:autoSpaceDE/>
              <w:autoSpaceDN/>
              <w:adjustRightInd/>
              <w:jc w:val="both"/>
              <w:textAlignment w:val="baseline"/>
              <w:rPr>
                <w:color w:val="FF0000"/>
                <w:sz w:val="24"/>
                <w:szCs w:val="24"/>
              </w:rPr>
            </w:pPr>
          </w:p>
        </w:tc>
      </w:tr>
      <w:tr w:rsidR="00232D41" w:rsidTr="00232D41">
        <w:tc>
          <w:tcPr>
            <w:tcW w:w="1097" w:type="dxa"/>
            <w:vAlign w:val="center"/>
          </w:tcPr>
          <w:p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20К</w:t>
            </w:r>
          </w:p>
        </w:tc>
        <w:tc>
          <w:tcPr>
            <w:tcW w:w="1721" w:type="dxa"/>
            <w:vAlign w:val="center"/>
          </w:tcPr>
          <w:p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450</w:t>
            </w:r>
          </w:p>
        </w:tc>
        <w:tc>
          <w:tcPr>
            <w:tcW w:w="6953" w:type="dxa"/>
          </w:tcPr>
          <w:p w:rsidR="00232D41" w:rsidRPr="00232D41" w:rsidRDefault="00232D41" w:rsidP="00232D41">
            <w:pPr>
              <w:autoSpaceDE/>
              <w:autoSpaceDN/>
              <w:adjustRightInd/>
              <w:jc w:val="both"/>
              <w:textAlignment w:val="baseline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Фланцы, днища, цельнокованые и сварные барабаны паровых котлов, полумуфты, корпуса аппаратов и другие детали котлостроения и сосудов</w:t>
            </w:r>
          </w:p>
        </w:tc>
      </w:tr>
      <w:tr w:rsidR="00232D41" w:rsidTr="00232D41">
        <w:tc>
          <w:tcPr>
            <w:tcW w:w="1097" w:type="dxa"/>
            <w:vAlign w:val="center"/>
          </w:tcPr>
          <w:p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10Г2С1</w:t>
            </w:r>
          </w:p>
        </w:tc>
        <w:tc>
          <w:tcPr>
            <w:tcW w:w="1721" w:type="dxa"/>
            <w:vAlign w:val="center"/>
          </w:tcPr>
          <w:p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475</w:t>
            </w:r>
          </w:p>
        </w:tc>
        <w:tc>
          <w:tcPr>
            <w:tcW w:w="6953" w:type="dxa"/>
          </w:tcPr>
          <w:p w:rsidR="00232D41" w:rsidRPr="00232D41" w:rsidRDefault="00232D41" w:rsidP="00232D41">
            <w:pPr>
              <w:autoSpaceDE/>
              <w:autoSpaceDN/>
              <w:adjustRightInd/>
              <w:jc w:val="both"/>
              <w:textAlignment w:val="baseline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Различные детали и элементы сварных металлоконструкций, работающие под давлением</w:t>
            </w:r>
          </w:p>
        </w:tc>
      </w:tr>
      <w:tr w:rsidR="00232D41" w:rsidTr="00232D41">
        <w:tc>
          <w:tcPr>
            <w:tcW w:w="1097" w:type="dxa"/>
            <w:vAlign w:val="center"/>
          </w:tcPr>
          <w:p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15ГС</w:t>
            </w:r>
          </w:p>
        </w:tc>
        <w:tc>
          <w:tcPr>
            <w:tcW w:w="1721" w:type="dxa"/>
            <w:vAlign w:val="center"/>
          </w:tcPr>
          <w:p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280</w:t>
            </w:r>
          </w:p>
        </w:tc>
        <w:tc>
          <w:tcPr>
            <w:tcW w:w="6953" w:type="dxa"/>
          </w:tcPr>
          <w:p w:rsidR="00232D41" w:rsidRPr="00232D41" w:rsidRDefault="00232D41" w:rsidP="00232D41">
            <w:pPr>
              <w:autoSpaceDE/>
              <w:autoSpaceDN/>
              <w:adjustRightInd/>
              <w:jc w:val="both"/>
              <w:textAlignment w:val="baseline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Стационарные трубопроводы питательной воды котлов СВП</w:t>
            </w:r>
          </w:p>
        </w:tc>
      </w:tr>
      <w:tr w:rsidR="00232D41" w:rsidTr="00232D41">
        <w:tc>
          <w:tcPr>
            <w:tcW w:w="1097" w:type="dxa"/>
            <w:vAlign w:val="center"/>
          </w:tcPr>
          <w:p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16ГС</w:t>
            </w:r>
          </w:p>
        </w:tc>
        <w:tc>
          <w:tcPr>
            <w:tcW w:w="1721" w:type="dxa"/>
            <w:vAlign w:val="center"/>
          </w:tcPr>
          <w:p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475</w:t>
            </w:r>
          </w:p>
        </w:tc>
        <w:tc>
          <w:tcPr>
            <w:tcW w:w="6953" w:type="dxa"/>
          </w:tcPr>
          <w:p w:rsidR="00232D41" w:rsidRPr="00232D41" w:rsidRDefault="00232D41" w:rsidP="00232D41">
            <w:pPr>
              <w:autoSpaceDE/>
              <w:autoSpaceDN/>
              <w:adjustRightInd/>
              <w:jc w:val="both"/>
              <w:textAlignment w:val="baseline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Детали и части паровых котлов и сосудов, работающих под давлением. Корпуса аппаратов, днища, фланцы и др. детали</w:t>
            </w:r>
          </w:p>
        </w:tc>
      </w:tr>
      <w:tr w:rsidR="00232D41" w:rsidTr="00232D41">
        <w:tc>
          <w:tcPr>
            <w:tcW w:w="1097" w:type="dxa"/>
            <w:vAlign w:val="center"/>
          </w:tcPr>
          <w:p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12ХМ</w:t>
            </w:r>
          </w:p>
        </w:tc>
        <w:tc>
          <w:tcPr>
            <w:tcW w:w="1721" w:type="dxa"/>
            <w:vAlign w:val="center"/>
          </w:tcPr>
          <w:p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500</w:t>
            </w:r>
          </w:p>
        </w:tc>
        <w:tc>
          <w:tcPr>
            <w:tcW w:w="6953" w:type="dxa"/>
          </w:tcPr>
          <w:p w:rsidR="00232D41" w:rsidRPr="00232D41" w:rsidRDefault="00232D41" w:rsidP="00232D41">
            <w:pPr>
              <w:autoSpaceDE/>
              <w:autoSpaceDN/>
              <w:adjustRightInd/>
              <w:jc w:val="both"/>
              <w:textAlignment w:val="baseline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Сортовые заготовки, поковки, котельные трубы для длительной службы</w:t>
            </w:r>
          </w:p>
        </w:tc>
      </w:tr>
      <w:tr w:rsidR="00232D41" w:rsidTr="00232D41">
        <w:tc>
          <w:tcPr>
            <w:tcW w:w="1097" w:type="dxa"/>
            <w:vAlign w:val="center"/>
          </w:tcPr>
          <w:p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15Х5М</w:t>
            </w:r>
          </w:p>
        </w:tc>
        <w:tc>
          <w:tcPr>
            <w:tcW w:w="1721" w:type="dxa"/>
            <w:vAlign w:val="center"/>
          </w:tcPr>
          <w:p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650</w:t>
            </w:r>
          </w:p>
        </w:tc>
        <w:tc>
          <w:tcPr>
            <w:tcW w:w="6953" w:type="dxa"/>
          </w:tcPr>
          <w:p w:rsidR="00232D41" w:rsidRPr="00232D41" w:rsidRDefault="00232D41" w:rsidP="00232D41">
            <w:pPr>
              <w:autoSpaceDE/>
              <w:autoSpaceDN/>
              <w:adjustRightInd/>
              <w:jc w:val="both"/>
              <w:textAlignment w:val="baseline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Трубы, задвижки, крепеж и другие детали, от которых требуется сопротивляемость окислению</w:t>
            </w:r>
          </w:p>
        </w:tc>
      </w:tr>
      <w:tr w:rsidR="00232D41" w:rsidTr="00232D41">
        <w:tc>
          <w:tcPr>
            <w:tcW w:w="1097" w:type="dxa"/>
            <w:vAlign w:val="center"/>
          </w:tcPr>
          <w:p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15Х1М1Ф</w:t>
            </w:r>
          </w:p>
        </w:tc>
        <w:tc>
          <w:tcPr>
            <w:tcW w:w="1721" w:type="dxa"/>
            <w:vAlign w:val="center"/>
          </w:tcPr>
          <w:p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585</w:t>
            </w:r>
          </w:p>
        </w:tc>
        <w:tc>
          <w:tcPr>
            <w:tcW w:w="6953" w:type="dxa"/>
          </w:tcPr>
          <w:p w:rsidR="00232D41" w:rsidRPr="00232D41" w:rsidRDefault="00232D41" w:rsidP="00232D41">
            <w:pPr>
              <w:autoSpaceDE/>
              <w:autoSpaceDN/>
              <w:adjustRightInd/>
              <w:jc w:val="both"/>
              <w:textAlignment w:val="baseline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Трубы пароперегревателей, паропроводов и коллекторов установок высокого давления</w:t>
            </w:r>
          </w:p>
        </w:tc>
      </w:tr>
      <w:tr w:rsidR="00232D41" w:rsidTr="00232D41">
        <w:tc>
          <w:tcPr>
            <w:tcW w:w="1097" w:type="dxa"/>
            <w:vAlign w:val="center"/>
          </w:tcPr>
          <w:p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10Х18Н10Т</w:t>
            </w:r>
          </w:p>
        </w:tc>
        <w:tc>
          <w:tcPr>
            <w:tcW w:w="1721" w:type="dxa"/>
            <w:vAlign w:val="center"/>
          </w:tcPr>
          <w:p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750</w:t>
            </w:r>
          </w:p>
        </w:tc>
        <w:tc>
          <w:tcPr>
            <w:tcW w:w="6953" w:type="dxa"/>
          </w:tcPr>
          <w:p w:rsidR="00232D41" w:rsidRPr="00232D41" w:rsidRDefault="00232D41" w:rsidP="00232D41">
            <w:pPr>
              <w:autoSpaceDE/>
              <w:autoSpaceDN/>
              <w:adjustRightInd/>
              <w:jc w:val="both"/>
              <w:textAlignment w:val="baseline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Для изготовления деталей сварной аппаратуры, работающей в средах повышенной агрессивности, теплообменников, муфелей, труб, деталей печной арматуры; для производства трубной заготовки</w:t>
            </w:r>
          </w:p>
        </w:tc>
      </w:tr>
    </w:tbl>
    <w:p w:rsidR="00CC6222" w:rsidRDefault="00CC6222" w:rsidP="00CC6222">
      <w:pPr>
        <w:shd w:val="clear" w:color="auto" w:fill="FFFFFF"/>
        <w:autoSpaceDE/>
        <w:autoSpaceDN/>
        <w:adjustRightInd/>
        <w:jc w:val="both"/>
        <w:textAlignment w:val="baseline"/>
        <w:rPr>
          <w:color w:val="FF0000"/>
          <w:sz w:val="24"/>
          <w:szCs w:val="24"/>
        </w:rPr>
      </w:pPr>
    </w:p>
    <w:p w:rsidR="006673BE" w:rsidRPr="0083754A" w:rsidRDefault="006673BE" w:rsidP="00CC6222">
      <w:pPr>
        <w:shd w:val="clear" w:color="auto" w:fill="FFFFFF"/>
        <w:autoSpaceDE/>
        <w:autoSpaceDN/>
        <w:adjustRightInd/>
        <w:jc w:val="both"/>
        <w:textAlignment w:val="baseline"/>
        <w:rPr>
          <w:color w:val="FF0000"/>
          <w:sz w:val="24"/>
          <w:szCs w:val="24"/>
        </w:rPr>
      </w:pPr>
    </w:p>
    <w:p w:rsidR="00792CDA" w:rsidRDefault="00792CDA" w:rsidP="00792CDA">
      <w:pPr>
        <w:pStyle w:val="1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</w:pPr>
      <w:r w:rsidRPr="00792CDA">
        <w:rPr>
          <w:rFonts w:ascii="Times New Roman" w:hAnsi="Times New Roman" w:cs="Times New Roman"/>
          <w:bCs w:val="0"/>
          <w:color w:val="FF0000"/>
          <w:sz w:val="24"/>
          <w:szCs w:val="24"/>
        </w:rPr>
        <w:t>Обслуживание котла во время работы под нагрузкой</w:t>
      </w:r>
      <w:r>
        <w:rPr>
          <w:rFonts w:ascii="Times New Roman" w:hAnsi="Times New Roman" w:cs="Times New Roman"/>
          <w:bCs w:val="0"/>
          <w:color w:val="FF0000"/>
          <w:sz w:val="24"/>
          <w:szCs w:val="24"/>
        </w:rPr>
        <w:t xml:space="preserve"> </w:t>
      </w:r>
      <w:r w:rsidRPr="00792CDA"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(выдержка из</w:t>
      </w:r>
      <w:r>
        <w:rPr>
          <w:rFonts w:ascii="Times New Roman" w:hAnsi="Times New Roman" w:cs="Times New Roman"/>
          <w:bCs w:val="0"/>
          <w:color w:val="FF0000"/>
          <w:sz w:val="24"/>
          <w:szCs w:val="24"/>
        </w:rPr>
        <w:t xml:space="preserve"> </w:t>
      </w:r>
      <w:r w:rsidRPr="00792CDA"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Типовой инструкции по эксплуатации газомазутных водогрейных котлов типа ПТВМ)</w:t>
      </w:r>
    </w:p>
    <w:p w:rsidR="00792CDA" w:rsidRPr="00792CDA" w:rsidRDefault="00792CDA" w:rsidP="00792CDA"/>
    <w:p w:rsidR="00792CDA" w:rsidRPr="008C48CA" w:rsidRDefault="00792CDA" w:rsidP="008C48CA">
      <w:pPr>
        <w:shd w:val="clear" w:color="auto" w:fill="FFFFFF"/>
        <w:jc w:val="both"/>
        <w:rPr>
          <w:color w:val="FF0000"/>
          <w:sz w:val="24"/>
          <w:szCs w:val="24"/>
          <w:u w:val="single"/>
        </w:rPr>
      </w:pPr>
      <w:bookmarkStart w:id="6" w:name="i2294247"/>
      <w:bookmarkStart w:id="7" w:name="i2354921"/>
      <w:bookmarkEnd w:id="6"/>
      <w:bookmarkEnd w:id="7"/>
      <w:r w:rsidRPr="008C48CA">
        <w:rPr>
          <w:color w:val="FF0000"/>
          <w:sz w:val="24"/>
          <w:szCs w:val="24"/>
          <w:u w:val="single"/>
        </w:rPr>
        <w:t>В процессе работы следите за:</w:t>
      </w:r>
    </w:p>
    <w:p w:rsidR="00792CDA" w:rsidRPr="00792CDA" w:rsidRDefault="00792CDA" w:rsidP="00E36CB5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>режимом горения, работой горелок и форсунок;</w:t>
      </w:r>
    </w:p>
    <w:p w:rsidR="00792CDA" w:rsidRPr="00792CDA" w:rsidRDefault="00792CDA" w:rsidP="00E36CB5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>состоянием труб поверхностей нагрева (должны отсутствовать свищи), коллекторов, перепускных труб и сетевых трубопроводов, периодически прослушивая и осматривая их;</w:t>
      </w:r>
    </w:p>
    <w:p w:rsidR="00792CDA" w:rsidRPr="00792CDA" w:rsidRDefault="00792CDA" w:rsidP="00E36CB5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>работоспособностью систем контроля, дистанционного управления и авторегулирования, защит, блокировок и сигнализации;</w:t>
      </w:r>
    </w:p>
    <w:p w:rsidR="00792CDA" w:rsidRPr="00792CDA" w:rsidRDefault="00792CDA" w:rsidP="00E36CB5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>плотностью газовоздушного тракта;</w:t>
      </w:r>
    </w:p>
    <w:p w:rsidR="00792CDA" w:rsidRPr="00792CDA" w:rsidRDefault="00792CDA" w:rsidP="00E36CB5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>протоком воды в системе охлаждения лазов;</w:t>
      </w:r>
    </w:p>
    <w:p w:rsidR="00792CDA" w:rsidRPr="00792CDA" w:rsidRDefault="00792CDA" w:rsidP="00E36CB5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>состоянием арматуры водяного и топливного трактов котла;</w:t>
      </w:r>
    </w:p>
    <w:p w:rsidR="00792CDA" w:rsidRPr="00792CDA" w:rsidRDefault="00792CDA" w:rsidP="00E36CB5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>плотностью топливопроводов котла;</w:t>
      </w:r>
    </w:p>
    <w:p w:rsidR="00792CDA" w:rsidRPr="00792CDA" w:rsidRDefault="00792CDA" w:rsidP="00E36CB5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>состоянием изоляции и обмуровки:</w:t>
      </w:r>
    </w:p>
    <w:p w:rsidR="00792CDA" w:rsidRPr="00792CDA" w:rsidRDefault="00792CDA" w:rsidP="00E36CB5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>работой вспомогательного оборудования;</w:t>
      </w:r>
    </w:p>
    <w:p w:rsidR="00792CDA" w:rsidRPr="00792CDA" w:rsidRDefault="00792CDA" w:rsidP="00E36CB5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>исправностью основного и аварийного освещения;</w:t>
      </w:r>
    </w:p>
    <w:p w:rsidR="00792CDA" w:rsidRPr="00792CDA" w:rsidRDefault="00792CDA" w:rsidP="00E36CB5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>исправностью систем связи.</w:t>
      </w:r>
    </w:p>
    <w:p w:rsidR="006673BE" w:rsidRDefault="006673BE" w:rsidP="00792CDA">
      <w:pPr>
        <w:pStyle w:val="a8"/>
        <w:shd w:val="clear" w:color="auto" w:fill="FFFFFF"/>
        <w:spacing w:after="0"/>
        <w:ind w:left="0" w:firstLine="709"/>
        <w:jc w:val="both"/>
        <w:rPr>
          <w:color w:val="FF0000"/>
          <w:sz w:val="24"/>
          <w:szCs w:val="24"/>
        </w:rPr>
      </w:pPr>
    </w:p>
    <w:p w:rsidR="00792CDA" w:rsidRPr="00792CDA" w:rsidRDefault="00792CDA" w:rsidP="00792CDA">
      <w:pPr>
        <w:pStyle w:val="a8"/>
        <w:shd w:val="clear" w:color="auto" w:fill="FFFFFF"/>
        <w:spacing w:after="0"/>
        <w:ind w:left="0" w:firstLine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lastRenderedPageBreak/>
        <w:t>Для контроля за работой котла на щите управления должны устанавливаться следующие контрольно-измерительные приборы</w:t>
      </w:r>
      <w:r w:rsidR="00F74128">
        <w:rPr>
          <w:color w:val="FF0000"/>
          <w:sz w:val="24"/>
          <w:szCs w:val="24"/>
        </w:rPr>
        <w:t xml:space="preserve"> (</w:t>
      </w:r>
      <w:r w:rsidR="00F74128" w:rsidRPr="00F74128">
        <w:rPr>
          <w:b/>
          <w:i/>
          <w:color w:val="FF0000"/>
          <w:sz w:val="24"/>
          <w:szCs w:val="24"/>
        </w:rPr>
        <w:t>рис. 8</w:t>
      </w:r>
      <w:r w:rsidR="00F74128">
        <w:rPr>
          <w:color w:val="FF0000"/>
          <w:sz w:val="24"/>
          <w:szCs w:val="24"/>
        </w:rPr>
        <w:t>)</w:t>
      </w:r>
      <w:r w:rsidRPr="00792CDA">
        <w:rPr>
          <w:color w:val="FF0000"/>
          <w:sz w:val="24"/>
          <w:szCs w:val="24"/>
        </w:rPr>
        <w:t>:</w:t>
      </w:r>
    </w:p>
    <w:p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регистрирующий и показывающий прибор </w:t>
      </w:r>
      <w:r w:rsidRPr="008C48CA">
        <w:rPr>
          <w:b/>
          <w:color w:val="FF0000"/>
          <w:sz w:val="24"/>
          <w:szCs w:val="24"/>
        </w:rPr>
        <w:t>температуры воды перед котлом</w:t>
      </w:r>
      <w:r w:rsidRPr="00792CDA">
        <w:rPr>
          <w:color w:val="FF0000"/>
          <w:sz w:val="24"/>
          <w:szCs w:val="24"/>
        </w:rPr>
        <w:t>;</w:t>
      </w:r>
    </w:p>
    <w:p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регистрирующий и показывающий прибор </w:t>
      </w:r>
      <w:r w:rsidRPr="008C48CA">
        <w:rPr>
          <w:b/>
          <w:color w:val="FF0000"/>
          <w:sz w:val="24"/>
          <w:szCs w:val="24"/>
        </w:rPr>
        <w:t>температуры воды за котлом</w:t>
      </w:r>
      <w:r w:rsidRPr="00792CDA">
        <w:rPr>
          <w:color w:val="FF0000"/>
          <w:sz w:val="24"/>
          <w:szCs w:val="24"/>
        </w:rPr>
        <w:t>;</w:t>
      </w:r>
    </w:p>
    <w:p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регистрирующий и показывающий прибор </w:t>
      </w:r>
      <w:r w:rsidRPr="008C48CA">
        <w:rPr>
          <w:b/>
          <w:color w:val="FF0000"/>
          <w:sz w:val="24"/>
          <w:szCs w:val="24"/>
        </w:rPr>
        <w:t>расхода воды через котел</w:t>
      </w:r>
      <w:r w:rsidRPr="00792CDA">
        <w:rPr>
          <w:color w:val="FF0000"/>
          <w:sz w:val="24"/>
          <w:szCs w:val="24"/>
        </w:rPr>
        <w:t>;</w:t>
      </w:r>
    </w:p>
    <w:p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показывающий прибор </w:t>
      </w:r>
      <w:r w:rsidRPr="008C48CA">
        <w:rPr>
          <w:b/>
          <w:color w:val="FF0000"/>
          <w:sz w:val="24"/>
          <w:szCs w:val="24"/>
        </w:rPr>
        <w:t>давления воды до котла</w:t>
      </w:r>
      <w:r w:rsidRPr="00792CDA">
        <w:rPr>
          <w:color w:val="FF0000"/>
          <w:sz w:val="24"/>
          <w:szCs w:val="24"/>
        </w:rPr>
        <w:t>;</w:t>
      </w:r>
    </w:p>
    <w:p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регистрирующий и показывающий прибор </w:t>
      </w:r>
      <w:r w:rsidRPr="008C48CA">
        <w:rPr>
          <w:b/>
          <w:color w:val="FF0000"/>
          <w:sz w:val="24"/>
          <w:szCs w:val="24"/>
        </w:rPr>
        <w:t>давления воды после котла</w:t>
      </w:r>
      <w:r w:rsidRPr="00792CDA">
        <w:rPr>
          <w:color w:val="FF0000"/>
          <w:sz w:val="24"/>
          <w:szCs w:val="24"/>
        </w:rPr>
        <w:t>;</w:t>
      </w:r>
    </w:p>
    <w:p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регистрирующий прибор </w:t>
      </w:r>
      <w:r w:rsidRPr="008C48CA">
        <w:rPr>
          <w:b/>
          <w:color w:val="FF0000"/>
          <w:sz w:val="24"/>
          <w:szCs w:val="24"/>
        </w:rPr>
        <w:t>гидравлического сопротивления котла</w:t>
      </w:r>
      <w:r w:rsidRPr="00792CDA">
        <w:rPr>
          <w:color w:val="FF0000"/>
          <w:sz w:val="24"/>
          <w:szCs w:val="24"/>
        </w:rPr>
        <w:t>;</w:t>
      </w:r>
    </w:p>
    <w:p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регистрирующий и показывающий прибор </w:t>
      </w:r>
      <w:r w:rsidRPr="008C48CA">
        <w:rPr>
          <w:b/>
          <w:color w:val="FF0000"/>
          <w:sz w:val="24"/>
          <w:szCs w:val="24"/>
        </w:rPr>
        <w:t>расхода газа</w:t>
      </w:r>
      <w:r w:rsidRPr="00792CDA">
        <w:rPr>
          <w:color w:val="FF0000"/>
          <w:sz w:val="24"/>
          <w:szCs w:val="24"/>
        </w:rPr>
        <w:t>;</w:t>
      </w:r>
    </w:p>
    <w:p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регистрирующий прибор </w:t>
      </w:r>
      <w:r w:rsidRPr="008C48CA">
        <w:rPr>
          <w:b/>
          <w:color w:val="FF0000"/>
          <w:sz w:val="24"/>
          <w:szCs w:val="24"/>
        </w:rPr>
        <w:t>давления газа в газопроводе к котлу</w:t>
      </w:r>
      <w:r w:rsidRPr="00792CDA">
        <w:rPr>
          <w:color w:val="FF0000"/>
          <w:sz w:val="24"/>
          <w:szCs w:val="24"/>
        </w:rPr>
        <w:t>;</w:t>
      </w:r>
    </w:p>
    <w:p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показывающий прибор </w:t>
      </w:r>
      <w:r w:rsidRPr="008C48CA">
        <w:rPr>
          <w:b/>
          <w:color w:val="FF0000"/>
          <w:sz w:val="24"/>
          <w:szCs w:val="24"/>
        </w:rPr>
        <w:t>давления газа за регулирующим клапаном</w:t>
      </w:r>
      <w:r w:rsidRPr="00792CDA">
        <w:rPr>
          <w:color w:val="FF0000"/>
          <w:sz w:val="24"/>
          <w:szCs w:val="24"/>
        </w:rPr>
        <w:t>;</w:t>
      </w:r>
    </w:p>
    <w:p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регистрирующий прибор </w:t>
      </w:r>
      <w:r w:rsidRPr="008C48CA">
        <w:rPr>
          <w:b/>
          <w:color w:val="FF0000"/>
          <w:sz w:val="24"/>
          <w:szCs w:val="24"/>
        </w:rPr>
        <w:t>давления мазута в мазутопроводе к котлу</w:t>
      </w:r>
      <w:r w:rsidRPr="00792CDA">
        <w:rPr>
          <w:color w:val="FF0000"/>
          <w:sz w:val="24"/>
          <w:szCs w:val="24"/>
        </w:rPr>
        <w:t>;</w:t>
      </w:r>
    </w:p>
    <w:p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регистрирующий и показывающий прибор </w:t>
      </w:r>
      <w:r w:rsidRPr="008C48CA">
        <w:rPr>
          <w:b/>
          <w:color w:val="FF0000"/>
          <w:sz w:val="24"/>
          <w:szCs w:val="24"/>
        </w:rPr>
        <w:t>расхода мазута на мазутопроводе к котлу</w:t>
      </w:r>
      <w:r w:rsidRPr="00792CDA">
        <w:rPr>
          <w:color w:val="FF0000"/>
          <w:sz w:val="24"/>
          <w:szCs w:val="24"/>
        </w:rPr>
        <w:t>;</w:t>
      </w:r>
    </w:p>
    <w:p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показывающий прибор </w:t>
      </w:r>
      <w:r w:rsidRPr="008C48CA">
        <w:rPr>
          <w:b/>
          <w:color w:val="FF0000"/>
          <w:sz w:val="24"/>
          <w:szCs w:val="24"/>
        </w:rPr>
        <w:t>давления мазута за регулирующим клапаном</w:t>
      </w:r>
      <w:r w:rsidRPr="00792CDA">
        <w:rPr>
          <w:color w:val="FF0000"/>
          <w:sz w:val="24"/>
          <w:szCs w:val="24"/>
        </w:rPr>
        <w:t>;</w:t>
      </w:r>
    </w:p>
    <w:p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показывающий прибор </w:t>
      </w:r>
      <w:r w:rsidRPr="008C48CA">
        <w:rPr>
          <w:b/>
          <w:color w:val="FF0000"/>
          <w:sz w:val="24"/>
          <w:szCs w:val="24"/>
        </w:rPr>
        <w:t>температуры мазута в коллекторе</w:t>
      </w:r>
      <w:r w:rsidRPr="00792CDA">
        <w:rPr>
          <w:color w:val="FF0000"/>
          <w:sz w:val="24"/>
          <w:szCs w:val="24"/>
        </w:rPr>
        <w:t>;</w:t>
      </w:r>
    </w:p>
    <w:p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регистрирующий прибор </w:t>
      </w:r>
      <w:r w:rsidRPr="008C48CA">
        <w:rPr>
          <w:b/>
          <w:color w:val="FF0000"/>
          <w:sz w:val="24"/>
          <w:szCs w:val="24"/>
        </w:rPr>
        <w:t>температуры уходящих газов</w:t>
      </w:r>
      <w:r w:rsidRPr="00792CDA">
        <w:rPr>
          <w:color w:val="FF0000"/>
          <w:sz w:val="24"/>
          <w:szCs w:val="24"/>
        </w:rPr>
        <w:t>;</w:t>
      </w:r>
    </w:p>
    <w:p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регистрирующий прибор </w:t>
      </w:r>
      <w:r w:rsidRPr="008C48CA">
        <w:rPr>
          <w:b/>
          <w:color w:val="FF0000"/>
          <w:sz w:val="24"/>
          <w:szCs w:val="24"/>
        </w:rPr>
        <w:t>содержания свободного кислорода в дымовых газах</w:t>
      </w:r>
      <w:r w:rsidRPr="00792CDA">
        <w:rPr>
          <w:color w:val="FF0000"/>
          <w:sz w:val="24"/>
          <w:szCs w:val="24"/>
        </w:rPr>
        <w:t>;</w:t>
      </w:r>
    </w:p>
    <w:p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регистрирующий прибор </w:t>
      </w:r>
      <w:r w:rsidRPr="008C48CA">
        <w:rPr>
          <w:b/>
          <w:color w:val="FF0000"/>
          <w:sz w:val="24"/>
          <w:szCs w:val="24"/>
        </w:rPr>
        <w:t>температуры подшипников дымососа</w:t>
      </w:r>
      <w:r w:rsidRPr="00792CDA">
        <w:rPr>
          <w:color w:val="FF0000"/>
          <w:sz w:val="24"/>
          <w:szCs w:val="24"/>
        </w:rPr>
        <w:t>;</w:t>
      </w:r>
    </w:p>
    <w:p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показывающий прибор </w:t>
      </w:r>
      <w:r w:rsidRPr="008C48CA">
        <w:rPr>
          <w:b/>
          <w:color w:val="FF0000"/>
          <w:sz w:val="24"/>
          <w:szCs w:val="24"/>
        </w:rPr>
        <w:t>разрежения в топке</w:t>
      </w:r>
      <w:r w:rsidRPr="00792CDA">
        <w:rPr>
          <w:color w:val="FF0000"/>
          <w:sz w:val="24"/>
          <w:szCs w:val="24"/>
        </w:rPr>
        <w:t>.</w:t>
      </w:r>
    </w:p>
    <w:p w:rsidR="00792CDA" w:rsidRPr="00792CDA" w:rsidRDefault="00792CDA" w:rsidP="008C48CA">
      <w:pPr>
        <w:shd w:val="clear" w:color="auto" w:fill="FFFFFF"/>
        <w:ind w:firstLine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>По месту должно быть обеспечено измерение:</w:t>
      </w:r>
    </w:p>
    <w:p w:rsidR="00792CDA" w:rsidRPr="008C48CA" w:rsidRDefault="00792CDA" w:rsidP="00E36CB5">
      <w:pPr>
        <w:pStyle w:val="a5"/>
        <w:numPr>
          <w:ilvl w:val="0"/>
          <w:numId w:val="8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b/>
          <w:color w:val="FF0000"/>
          <w:sz w:val="24"/>
          <w:szCs w:val="24"/>
        </w:rPr>
        <w:t>давления мазута перед форсунками</w:t>
      </w:r>
      <w:r w:rsidRPr="008C48CA">
        <w:rPr>
          <w:color w:val="FF0000"/>
          <w:sz w:val="24"/>
          <w:szCs w:val="24"/>
        </w:rPr>
        <w:t>;</w:t>
      </w:r>
    </w:p>
    <w:p w:rsidR="00792CDA" w:rsidRPr="008C48CA" w:rsidRDefault="00792CDA" w:rsidP="00E36CB5">
      <w:pPr>
        <w:pStyle w:val="a5"/>
        <w:numPr>
          <w:ilvl w:val="0"/>
          <w:numId w:val="8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b/>
          <w:color w:val="FF0000"/>
          <w:sz w:val="24"/>
          <w:szCs w:val="24"/>
        </w:rPr>
        <w:t>давления газа перед каждой горелкой</w:t>
      </w:r>
      <w:r w:rsidRPr="008C48CA">
        <w:rPr>
          <w:color w:val="FF0000"/>
          <w:sz w:val="24"/>
          <w:szCs w:val="24"/>
        </w:rPr>
        <w:t xml:space="preserve"> после последнего (по ходу газов) отключающего устройства;</w:t>
      </w:r>
    </w:p>
    <w:p w:rsidR="00792CDA" w:rsidRPr="008C48CA" w:rsidRDefault="00792CDA" w:rsidP="00E36CB5">
      <w:pPr>
        <w:pStyle w:val="a5"/>
        <w:numPr>
          <w:ilvl w:val="0"/>
          <w:numId w:val="8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b/>
          <w:color w:val="FF0000"/>
          <w:sz w:val="24"/>
          <w:szCs w:val="24"/>
        </w:rPr>
        <w:t>давления воздуха перед каждой горелкой</w:t>
      </w:r>
      <w:r w:rsidRPr="008C48CA">
        <w:rPr>
          <w:color w:val="FF0000"/>
          <w:sz w:val="24"/>
          <w:szCs w:val="24"/>
        </w:rPr>
        <w:t>.</w:t>
      </w:r>
    </w:p>
    <w:p w:rsidR="0011011B" w:rsidRDefault="0011011B" w:rsidP="00792CDA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:rsidR="008C48CA" w:rsidRPr="008C48CA" w:rsidRDefault="008C48CA" w:rsidP="008C48CA">
      <w:pPr>
        <w:shd w:val="clear" w:color="auto" w:fill="FFFFFF"/>
        <w:jc w:val="both"/>
        <w:rPr>
          <w:color w:val="FF0000"/>
          <w:sz w:val="24"/>
          <w:szCs w:val="24"/>
          <w:u w:val="single"/>
        </w:rPr>
      </w:pPr>
      <w:r w:rsidRPr="008C48CA">
        <w:rPr>
          <w:color w:val="FF0000"/>
          <w:sz w:val="24"/>
          <w:szCs w:val="24"/>
          <w:u w:val="single"/>
        </w:rPr>
        <w:t>Электрические блокировки</w:t>
      </w:r>
    </w:p>
    <w:p w:rsidR="008C48CA" w:rsidRPr="008C48CA" w:rsidRDefault="008C48CA" w:rsidP="008C48CA">
      <w:pPr>
        <w:shd w:val="clear" w:color="auto" w:fill="FFFFFF"/>
        <w:ind w:firstLine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На котле должны быть предусмотрены следующие защитные электрические блокировки:</w:t>
      </w:r>
    </w:p>
    <w:p w:rsidR="008C48CA" w:rsidRPr="008C48CA" w:rsidRDefault="008C48CA" w:rsidP="00E36CB5">
      <w:pPr>
        <w:pStyle w:val="a5"/>
        <w:numPr>
          <w:ilvl w:val="0"/>
          <w:numId w:val="9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разрешающая открытие задвижки на топливопроводе к котлу при условии включения вентиляторов растопочных горелок;</w:t>
      </w:r>
    </w:p>
    <w:p w:rsidR="008C48CA" w:rsidRPr="008C48CA" w:rsidRDefault="008C48CA" w:rsidP="00E36CB5">
      <w:pPr>
        <w:pStyle w:val="a5"/>
        <w:numPr>
          <w:ilvl w:val="0"/>
          <w:numId w:val="9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разрешающая открытие задвижки на топливопроводе к котлу при наличии определенного расхода воды через котел;</w:t>
      </w:r>
    </w:p>
    <w:p w:rsidR="008C48CA" w:rsidRPr="008C48CA" w:rsidRDefault="008C48CA" w:rsidP="00E36CB5">
      <w:pPr>
        <w:pStyle w:val="a5"/>
        <w:numPr>
          <w:ilvl w:val="0"/>
          <w:numId w:val="9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разрешающая открытие задвижки на топливопроводе к котлу при наличии напряжения в цепях защиты котла;</w:t>
      </w:r>
    </w:p>
    <w:p w:rsidR="008C48CA" w:rsidRPr="008C48CA" w:rsidRDefault="008C48CA" w:rsidP="00E36CB5">
      <w:pPr>
        <w:pStyle w:val="a8"/>
        <w:numPr>
          <w:ilvl w:val="0"/>
          <w:numId w:val="9"/>
        </w:numPr>
        <w:shd w:val="clear" w:color="auto" w:fill="FFFFFF"/>
        <w:spacing w:after="0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разрешающая открытие задвижки на топливопроводе к горелке только при наличии пламени на запальном устройстве (на растопочной горелке);</w:t>
      </w:r>
    </w:p>
    <w:p w:rsidR="008C48CA" w:rsidRPr="008C48CA" w:rsidRDefault="008C48CA" w:rsidP="00E36CB5">
      <w:pPr>
        <w:pStyle w:val="a5"/>
        <w:numPr>
          <w:ilvl w:val="0"/>
          <w:numId w:val="9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прекращающая подачу топлива в растопочную горелку при аварийном останове вентилятора;</w:t>
      </w:r>
    </w:p>
    <w:p w:rsidR="008C48CA" w:rsidRPr="008C48CA" w:rsidRDefault="008C48CA" w:rsidP="00E36CB5">
      <w:pPr>
        <w:pStyle w:val="a5"/>
        <w:numPr>
          <w:ilvl w:val="0"/>
          <w:numId w:val="9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разрешающая включение последующих горелок только после включения растопочных;</w:t>
      </w:r>
    </w:p>
    <w:p w:rsidR="008C48CA" w:rsidRPr="008C48CA" w:rsidRDefault="008C48CA" w:rsidP="00E36CB5">
      <w:pPr>
        <w:pStyle w:val="a5"/>
        <w:numPr>
          <w:ilvl w:val="0"/>
          <w:numId w:val="9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разрешающая закрытие задвижки на воде за котлом только после закрытия задвижки на воде до котла;</w:t>
      </w:r>
    </w:p>
    <w:p w:rsidR="008C48CA" w:rsidRPr="008C48CA" w:rsidRDefault="008C48CA" w:rsidP="00E36CB5">
      <w:pPr>
        <w:pStyle w:val="a5"/>
        <w:numPr>
          <w:ilvl w:val="0"/>
          <w:numId w:val="9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разрешающая закрытие задвижки на воде к котлу только после закрытия задвижки на топливопроводе к котлу;</w:t>
      </w:r>
    </w:p>
    <w:p w:rsidR="008C48CA" w:rsidRPr="008C48CA" w:rsidRDefault="008C48CA" w:rsidP="00E36CB5">
      <w:pPr>
        <w:pStyle w:val="a5"/>
        <w:numPr>
          <w:ilvl w:val="0"/>
          <w:numId w:val="9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прекращающая подачу топлива при останове сетевых насосов и исчезновении напряжения собственных нужд.</w:t>
      </w:r>
    </w:p>
    <w:p w:rsidR="008C48CA" w:rsidRDefault="008C48CA" w:rsidP="008C48CA">
      <w:pPr>
        <w:shd w:val="clear" w:color="auto" w:fill="FFFFFF"/>
        <w:jc w:val="both"/>
        <w:rPr>
          <w:color w:val="FF0000"/>
          <w:sz w:val="24"/>
          <w:szCs w:val="24"/>
        </w:rPr>
      </w:pPr>
      <w:bookmarkStart w:id="8" w:name="i4424421"/>
      <w:bookmarkEnd w:id="8"/>
    </w:p>
    <w:p w:rsidR="008C48CA" w:rsidRPr="008C48CA" w:rsidRDefault="008C48CA" w:rsidP="008C48CA">
      <w:pPr>
        <w:shd w:val="clear" w:color="auto" w:fill="FFFFFF"/>
        <w:jc w:val="both"/>
        <w:rPr>
          <w:color w:val="FF0000"/>
          <w:sz w:val="24"/>
          <w:szCs w:val="24"/>
          <w:u w:val="single"/>
        </w:rPr>
      </w:pPr>
      <w:r w:rsidRPr="008C48CA">
        <w:rPr>
          <w:color w:val="FF0000"/>
          <w:sz w:val="24"/>
          <w:szCs w:val="24"/>
          <w:u w:val="single"/>
        </w:rPr>
        <w:t>Автоматические устройства и регуляторы</w:t>
      </w:r>
    </w:p>
    <w:p w:rsidR="008C48CA" w:rsidRPr="008C48CA" w:rsidRDefault="008C48CA" w:rsidP="008C48CA">
      <w:pPr>
        <w:shd w:val="clear" w:color="auto" w:fill="FFFFFF"/>
        <w:ind w:firstLine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Котел должен иметь:</w:t>
      </w:r>
    </w:p>
    <w:p w:rsidR="008C48CA" w:rsidRPr="008C48CA" w:rsidRDefault="008C48CA" w:rsidP="00E36CB5">
      <w:pPr>
        <w:pStyle w:val="a5"/>
        <w:numPr>
          <w:ilvl w:val="0"/>
          <w:numId w:val="10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электрические запальные устройства с дистанционным автоматическим управлением (на растопочных горелках);</w:t>
      </w:r>
    </w:p>
    <w:p w:rsidR="008C48CA" w:rsidRPr="008C48CA" w:rsidRDefault="008C48CA" w:rsidP="00E36CB5">
      <w:pPr>
        <w:pStyle w:val="a5"/>
        <w:numPr>
          <w:ilvl w:val="0"/>
          <w:numId w:val="10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регуляторы процесса горения (топлива, воздуха, дымовых газов);</w:t>
      </w:r>
    </w:p>
    <w:p w:rsidR="008C48CA" w:rsidRPr="008C48CA" w:rsidRDefault="008C48CA" w:rsidP="00E36CB5">
      <w:pPr>
        <w:pStyle w:val="a5"/>
        <w:numPr>
          <w:ilvl w:val="0"/>
          <w:numId w:val="10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lastRenderedPageBreak/>
        <w:t>устройства дистанционной растопки и останова котла (для котлов теплопроизводительностью 100 Гкал/ч и выше);</w:t>
      </w:r>
    </w:p>
    <w:p w:rsidR="008C48CA" w:rsidRPr="008C48CA" w:rsidRDefault="008C48CA" w:rsidP="00E36CB5">
      <w:pPr>
        <w:pStyle w:val="a5"/>
        <w:numPr>
          <w:ilvl w:val="0"/>
          <w:numId w:val="10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регулятор расхода сетевой воды через котел;</w:t>
      </w:r>
    </w:p>
    <w:p w:rsidR="008C48CA" w:rsidRPr="008C48CA" w:rsidRDefault="008C48CA" w:rsidP="00E36CB5">
      <w:pPr>
        <w:pStyle w:val="a5"/>
        <w:numPr>
          <w:ilvl w:val="0"/>
          <w:numId w:val="10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регулятор рециркуляции (поддержание постоянной температуры воды на входе в котел).</w:t>
      </w:r>
    </w:p>
    <w:p w:rsidR="008C48CA" w:rsidRDefault="008C48CA" w:rsidP="008C48CA">
      <w:pPr>
        <w:shd w:val="clear" w:color="auto" w:fill="FFFFFF"/>
        <w:jc w:val="both"/>
        <w:rPr>
          <w:color w:val="FF0000"/>
          <w:sz w:val="24"/>
          <w:szCs w:val="24"/>
        </w:rPr>
      </w:pPr>
      <w:bookmarkStart w:id="9" w:name="i4444561"/>
      <w:bookmarkStart w:id="10" w:name="i4458276"/>
      <w:bookmarkEnd w:id="9"/>
    </w:p>
    <w:bookmarkEnd w:id="10"/>
    <w:p w:rsidR="008C48CA" w:rsidRPr="008C48CA" w:rsidRDefault="008C48CA" w:rsidP="008C48CA">
      <w:pPr>
        <w:shd w:val="clear" w:color="auto" w:fill="FFFFFF"/>
        <w:jc w:val="both"/>
        <w:rPr>
          <w:color w:val="FF0000"/>
          <w:sz w:val="24"/>
          <w:szCs w:val="24"/>
          <w:u w:val="single"/>
        </w:rPr>
      </w:pPr>
      <w:r w:rsidRPr="008C48CA">
        <w:rPr>
          <w:color w:val="FF0000"/>
          <w:sz w:val="24"/>
          <w:szCs w:val="24"/>
          <w:u w:val="single"/>
        </w:rPr>
        <w:t>Технологическая сигнализация</w:t>
      </w:r>
    </w:p>
    <w:p w:rsidR="008C48CA" w:rsidRPr="008C48CA" w:rsidRDefault="008C48CA" w:rsidP="008C48CA">
      <w:pPr>
        <w:pStyle w:val="22"/>
        <w:shd w:val="clear" w:color="auto" w:fill="FFFFFF"/>
        <w:spacing w:after="0" w:line="240" w:lineRule="auto"/>
        <w:ind w:left="0" w:firstLine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На щит управления котлом должны выноситься сигналы отклонения основных технологических параметров от установленных значений, вызывающие включение световых табло и звукового сигнала:</w:t>
      </w:r>
    </w:p>
    <w:p w:rsidR="008C48CA" w:rsidRPr="008C48CA" w:rsidRDefault="008C48CA" w:rsidP="00E36CB5">
      <w:pPr>
        <w:pStyle w:val="a5"/>
        <w:numPr>
          <w:ilvl w:val="0"/>
          <w:numId w:val="11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понижения давления воды за котлом;</w:t>
      </w:r>
    </w:p>
    <w:p w:rsidR="008C48CA" w:rsidRPr="008C48CA" w:rsidRDefault="008C48CA" w:rsidP="00E36CB5">
      <w:pPr>
        <w:pStyle w:val="a5"/>
        <w:numPr>
          <w:ilvl w:val="0"/>
          <w:numId w:val="11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повышения температуры воды за котлом;</w:t>
      </w:r>
    </w:p>
    <w:p w:rsidR="008C48CA" w:rsidRPr="008C48CA" w:rsidRDefault="008C48CA" w:rsidP="00E36CB5">
      <w:pPr>
        <w:pStyle w:val="a5"/>
        <w:numPr>
          <w:ilvl w:val="0"/>
          <w:numId w:val="11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понижения расхода воды через котел;</w:t>
      </w:r>
    </w:p>
    <w:p w:rsidR="008C48CA" w:rsidRPr="008C48CA" w:rsidRDefault="008C48CA" w:rsidP="00E36CB5">
      <w:pPr>
        <w:pStyle w:val="a5"/>
        <w:numPr>
          <w:ilvl w:val="0"/>
          <w:numId w:val="11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понижения и повышения давления газа перед горелками;</w:t>
      </w:r>
    </w:p>
    <w:p w:rsidR="008C48CA" w:rsidRPr="008C48CA" w:rsidRDefault="008C48CA" w:rsidP="00E36CB5">
      <w:pPr>
        <w:pStyle w:val="a5"/>
        <w:numPr>
          <w:ilvl w:val="0"/>
          <w:numId w:val="11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понижения давления мазута перед горелками;</w:t>
      </w:r>
    </w:p>
    <w:p w:rsidR="008C48CA" w:rsidRPr="008C48CA" w:rsidRDefault="008C48CA" w:rsidP="00E36CB5">
      <w:pPr>
        <w:pStyle w:val="a5"/>
        <w:numPr>
          <w:ilvl w:val="0"/>
          <w:numId w:val="11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погасания факела в топке;</w:t>
      </w:r>
    </w:p>
    <w:p w:rsidR="008C48CA" w:rsidRPr="008C48CA" w:rsidRDefault="008C48CA" w:rsidP="00E36CB5">
      <w:pPr>
        <w:pStyle w:val="a5"/>
        <w:numPr>
          <w:ilvl w:val="0"/>
          <w:numId w:val="11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отключения вентилятора;</w:t>
      </w:r>
    </w:p>
    <w:p w:rsidR="008C48CA" w:rsidRPr="008C48CA" w:rsidRDefault="008C48CA" w:rsidP="00E36CB5">
      <w:pPr>
        <w:pStyle w:val="a5"/>
        <w:numPr>
          <w:ilvl w:val="0"/>
          <w:numId w:val="11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снижения температуры мазута перед котлом;</w:t>
      </w:r>
    </w:p>
    <w:p w:rsidR="008C48CA" w:rsidRPr="008C48CA" w:rsidRDefault="008C48CA" w:rsidP="00E36CB5">
      <w:pPr>
        <w:pStyle w:val="a5"/>
        <w:numPr>
          <w:ilvl w:val="0"/>
          <w:numId w:val="11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отключения форсунки;</w:t>
      </w:r>
    </w:p>
    <w:p w:rsidR="008C48CA" w:rsidRPr="008C48CA" w:rsidRDefault="008C48CA" w:rsidP="00E36CB5">
      <w:pPr>
        <w:pStyle w:val="a5"/>
        <w:numPr>
          <w:ilvl w:val="0"/>
          <w:numId w:val="11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при плюсовом значении разрежения в топке.</w:t>
      </w:r>
    </w:p>
    <w:p w:rsidR="008C48CA" w:rsidRDefault="008C48CA" w:rsidP="008C48CA">
      <w:pPr>
        <w:shd w:val="clear" w:color="auto" w:fill="FFFFFF"/>
        <w:jc w:val="both"/>
        <w:rPr>
          <w:color w:val="FF0000"/>
          <w:sz w:val="24"/>
          <w:szCs w:val="24"/>
        </w:rPr>
      </w:pPr>
      <w:bookmarkStart w:id="11" w:name="i4464916"/>
      <w:bookmarkStart w:id="12" w:name="i4473717"/>
      <w:bookmarkEnd w:id="11"/>
    </w:p>
    <w:bookmarkEnd w:id="12"/>
    <w:p w:rsidR="008C48CA" w:rsidRPr="008C48CA" w:rsidRDefault="008C48CA" w:rsidP="008C48CA">
      <w:pPr>
        <w:shd w:val="clear" w:color="auto" w:fill="FFFFFF"/>
        <w:jc w:val="both"/>
        <w:rPr>
          <w:color w:val="FF0000"/>
          <w:sz w:val="24"/>
          <w:szCs w:val="24"/>
          <w:u w:val="single"/>
        </w:rPr>
      </w:pPr>
      <w:r w:rsidRPr="008C48CA">
        <w:rPr>
          <w:color w:val="FF0000"/>
          <w:sz w:val="24"/>
          <w:szCs w:val="24"/>
          <w:u w:val="single"/>
        </w:rPr>
        <w:t>Дистанционное управление</w:t>
      </w:r>
    </w:p>
    <w:p w:rsidR="008C48CA" w:rsidRPr="008C48CA" w:rsidRDefault="008C48CA" w:rsidP="008C48CA">
      <w:pPr>
        <w:pStyle w:val="22"/>
        <w:shd w:val="clear" w:color="auto" w:fill="FFFFFF"/>
        <w:spacing w:after="0" w:line="240" w:lineRule="auto"/>
        <w:ind w:left="0" w:firstLine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С пульта управления должно производиться управление задвижками:</w:t>
      </w:r>
    </w:p>
    <w:p w:rsidR="008C48CA" w:rsidRPr="008C48CA" w:rsidRDefault="008C48CA" w:rsidP="00E36CB5">
      <w:pPr>
        <w:pStyle w:val="a5"/>
        <w:numPr>
          <w:ilvl w:val="0"/>
          <w:numId w:val="12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на входе и выходе воды из котла;</w:t>
      </w:r>
    </w:p>
    <w:p w:rsidR="008C48CA" w:rsidRPr="008C48CA" w:rsidRDefault="008C48CA" w:rsidP="00E36CB5">
      <w:pPr>
        <w:pStyle w:val="a5"/>
        <w:numPr>
          <w:ilvl w:val="0"/>
          <w:numId w:val="12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на перемычке между подающим и обратным трубопроводами котла, если она существует в схеме;</w:t>
      </w:r>
    </w:p>
    <w:p w:rsidR="008C48CA" w:rsidRPr="008C48CA" w:rsidRDefault="008C48CA" w:rsidP="00E36CB5">
      <w:pPr>
        <w:pStyle w:val="a5"/>
        <w:numPr>
          <w:ilvl w:val="0"/>
          <w:numId w:val="12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на линии подачи газа к котлу;</w:t>
      </w:r>
    </w:p>
    <w:p w:rsidR="008C48CA" w:rsidRPr="008C48CA" w:rsidRDefault="008C48CA" w:rsidP="00E36CB5">
      <w:pPr>
        <w:pStyle w:val="a5"/>
        <w:numPr>
          <w:ilvl w:val="0"/>
          <w:numId w:val="12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на линии подачи газа к ЗЗУ;</w:t>
      </w:r>
    </w:p>
    <w:p w:rsidR="008C48CA" w:rsidRPr="008C48CA" w:rsidRDefault="008C48CA" w:rsidP="00E36CB5">
      <w:pPr>
        <w:pStyle w:val="a5"/>
        <w:numPr>
          <w:ilvl w:val="0"/>
          <w:numId w:val="12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на линиях подачи газа к растопочным горелкам;</w:t>
      </w:r>
    </w:p>
    <w:p w:rsidR="008C48CA" w:rsidRPr="008C48CA" w:rsidRDefault="008C48CA" w:rsidP="00E36CB5">
      <w:pPr>
        <w:pStyle w:val="a5"/>
        <w:numPr>
          <w:ilvl w:val="0"/>
          <w:numId w:val="12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на линиях подачи газа к остальным горелкам;</w:t>
      </w:r>
    </w:p>
    <w:p w:rsidR="008C48CA" w:rsidRPr="008C48CA" w:rsidRDefault="008C48CA" w:rsidP="00E36CB5">
      <w:pPr>
        <w:pStyle w:val="a5"/>
        <w:numPr>
          <w:ilvl w:val="0"/>
          <w:numId w:val="12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на линии подачи мазута к котлу;</w:t>
      </w:r>
    </w:p>
    <w:p w:rsidR="008C48CA" w:rsidRPr="008C48CA" w:rsidRDefault="008C48CA" w:rsidP="00E36CB5">
      <w:pPr>
        <w:pStyle w:val="a5"/>
        <w:numPr>
          <w:ilvl w:val="0"/>
          <w:numId w:val="12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на линии рециркуляции мазута от котла;</w:t>
      </w:r>
    </w:p>
    <w:p w:rsidR="008C48CA" w:rsidRPr="008C48CA" w:rsidRDefault="008C48CA" w:rsidP="00E36CB5">
      <w:pPr>
        <w:pStyle w:val="a5"/>
        <w:numPr>
          <w:ilvl w:val="0"/>
          <w:numId w:val="12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на линиях подачи мазута к форсункам;</w:t>
      </w:r>
    </w:p>
    <w:p w:rsidR="008C48CA" w:rsidRPr="008C48CA" w:rsidRDefault="008C48CA" w:rsidP="00E36CB5">
      <w:pPr>
        <w:pStyle w:val="a5"/>
        <w:numPr>
          <w:ilvl w:val="0"/>
          <w:numId w:val="12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на закрытие быстродействующего запорного клапана (БЗК);</w:t>
      </w:r>
    </w:p>
    <w:p w:rsidR="008C48CA" w:rsidRPr="008C48CA" w:rsidRDefault="008C48CA" w:rsidP="00E36CB5">
      <w:pPr>
        <w:pStyle w:val="a5"/>
        <w:numPr>
          <w:ilvl w:val="0"/>
          <w:numId w:val="12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на свече безопасности.</w:t>
      </w:r>
    </w:p>
    <w:p w:rsidR="008C48CA" w:rsidRPr="008C48CA" w:rsidRDefault="008C48CA" w:rsidP="008C48CA">
      <w:pPr>
        <w:shd w:val="clear" w:color="auto" w:fill="FFFFFF"/>
        <w:ind w:firstLine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С пульта управления должно производиться управление регулирующими органами:</w:t>
      </w:r>
    </w:p>
    <w:p w:rsidR="008C48CA" w:rsidRPr="00D522BE" w:rsidRDefault="008C48CA" w:rsidP="00E36CB5">
      <w:pPr>
        <w:pStyle w:val="a5"/>
        <w:numPr>
          <w:ilvl w:val="0"/>
          <w:numId w:val="13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D522BE">
        <w:rPr>
          <w:color w:val="FF0000"/>
          <w:sz w:val="24"/>
          <w:szCs w:val="24"/>
        </w:rPr>
        <w:t>подачи газа на котел; подачи мазута на котел;</w:t>
      </w:r>
    </w:p>
    <w:p w:rsidR="008C48CA" w:rsidRPr="00D522BE" w:rsidRDefault="008C48CA" w:rsidP="00E36CB5">
      <w:pPr>
        <w:pStyle w:val="a5"/>
        <w:numPr>
          <w:ilvl w:val="0"/>
          <w:numId w:val="13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D522BE">
        <w:rPr>
          <w:color w:val="FF0000"/>
          <w:sz w:val="24"/>
          <w:szCs w:val="24"/>
        </w:rPr>
        <w:t>привода направляющих аппаратов вентиляторов растопочных горелок;</w:t>
      </w:r>
    </w:p>
    <w:p w:rsidR="008C48CA" w:rsidRPr="00D522BE" w:rsidRDefault="008C48CA" w:rsidP="00E36CB5">
      <w:pPr>
        <w:pStyle w:val="a5"/>
        <w:numPr>
          <w:ilvl w:val="0"/>
          <w:numId w:val="13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D522BE">
        <w:rPr>
          <w:color w:val="FF0000"/>
          <w:sz w:val="24"/>
          <w:szCs w:val="24"/>
        </w:rPr>
        <w:t>включения электродвигателей вентиляторов растопочных горелок;</w:t>
      </w:r>
    </w:p>
    <w:p w:rsidR="008C48CA" w:rsidRPr="008C48CA" w:rsidRDefault="008C48CA" w:rsidP="00E36CB5">
      <w:pPr>
        <w:pStyle w:val="a8"/>
        <w:numPr>
          <w:ilvl w:val="0"/>
          <w:numId w:val="13"/>
        </w:numPr>
        <w:shd w:val="clear" w:color="auto" w:fill="FFFFFF"/>
        <w:spacing w:after="0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рециркуляции мазута с котла в мазутонасосную.</w:t>
      </w:r>
    </w:p>
    <w:p w:rsidR="008C48CA" w:rsidRPr="00792CDA" w:rsidRDefault="008C48CA" w:rsidP="00792CDA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:rsidR="00AE31B0" w:rsidRDefault="00AE31B0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25101">
        <w:rPr>
          <w:color w:val="FF0000"/>
          <w:sz w:val="24"/>
          <w:szCs w:val="24"/>
        </w:rPr>
        <w:t>На ТЭЦ-21 впервые в ПАО «Мосэнерго» введена в эксплуатацию информационная система на базе контроллеров, которая позволила осуществить контроль, регистрацию аварийных событий, архивацию параметров тепловых процессов. В настоящее время ТЭЦ-21 обладает одной из самых развитых мощных информационных сетей среди электростанций «Мосэнерго».</w:t>
      </w:r>
      <w:r>
        <w:rPr>
          <w:color w:val="FF0000"/>
          <w:sz w:val="24"/>
          <w:szCs w:val="24"/>
        </w:rPr>
        <w:t xml:space="preserve"> В работе описаны основные электрические и неэлектрические величины, за которыми ведется контроль на ТЭЦ.</w:t>
      </w:r>
    </w:p>
    <w:p w:rsidR="00A2500B" w:rsidRDefault="00A2500B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:rsidR="00F74128" w:rsidRDefault="00F74128" w:rsidP="00F74128">
      <w:pPr>
        <w:pStyle w:val="aa"/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1C4B89DF" wp14:editId="18F4F2B3">
            <wp:extent cx="6127750" cy="5023485"/>
            <wp:effectExtent l="0" t="0" r="6350" b="5715"/>
            <wp:docPr id="9" name="Рисунок 9" descr="https://studfile.net/html/1453/141/html_KOUsWCdkWt.AOvB/img-clYa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.net/html/1453/141/html_KOUsWCdkWt.AOvB/img-clYa_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502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28" w:rsidRDefault="00F74128" w:rsidP="00F74128">
      <w:pPr>
        <w:pStyle w:val="aa"/>
        <w:spacing w:before="0" w:beforeAutospacing="0" w:after="0" w:afterAutospacing="0"/>
        <w:jc w:val="center"/>
        <w:rPr>
          <w:color w:val="000000"/>
        </w:rPr>
      </w:pPr>
    </w:p>
    <w:p w:rsidR="00F74128" w:rsidRPr="00F74128" w:rsidRDefault="00F74128" w:rsidP="00F74128">
      <w:pPr>
        <w:pStyle w:val="aa"/>
        <w:spacing w:before="0" w:beforeAutospacing="0" w:after="0" w:afterAutospacing="0"/>
        <w:jc w:val="center"/>
        <w:rPr>
          <w:color w:val="FF0000"/>
        </w:rPr>
      </w:pPr>
      <w:r w:rsidRPr="00F74128">
        <w:rPr>
          <w:b/>
          <w:i/>
          <w:color w:val="FF0000"/>
        </w:rPr>
        <w:t xml:space="preserve">Рисунок </w:t>
      </w:r>
      <w:r>
        <w:rPr>
          <w:b/>
          <w:i/>
          <w:color w:val="FF0000"/>
        </w:rPr>
        <w:t>8</w:t>
      </w:r>
      <w:r w:rsidRPr="00F74128">
        <w:rPr>
          <w:b/>
          <w:i/>
          <w:color w:val="FF0000"/>
        </w:rPr>
        <w:t xml:space="preserve">. </w:t>
      </w:r>
      <w:r w:rsidRPr="00F74128">
        <w:rPr>
          <w:color w:val="FF0000"/>
        </w:rPr>
        <w:t>Контролируемые и управляемые параметры котла.</w:t>
      </w:r>
    </w:p>
    <w:p w:rsidR="00F74128" w:rsidRDefault="00F74128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:rsidR="003C2EC8" w:rsidRDefault="003C2EC8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Для уверенности в том, что технологический процесс идет в штатном режиме на ТЭС крайне важно следить за температурой теплоносителя, дымовых газов, воздуха, поступающего в топку</w:t>
      </w:r>
      <w:r w:rsidR="000D268B">
        <w:rPr>
          <w:color w:val="FF0000"/>
          <w:sz w:val="24"/>
          <w:szCs w:val="24"/>
        </w:rPr>
        <w:t>, рабочих поверхностей.</w:t>
      </w:r>
    </w:p>
    <w:p w:rsidR="00A2500B" w:rsidRPr="00A2500B" w:rsidRDefault="00A2500B" w:rsidP="003C2EC8">
      <w:pPr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A2500B">
        <w:rPr>
          <w:b/>
          <w:bCs/>
          <w:color w:val="FF0000"/>
          <w:sz w:val="24"/>
          <w:szCs w:val="24"/>
          <w:bdr w:val="none" w:sz="0" w:space="0" w:color="auto" w:frame="1"/>
        </w:rPr>
        <w:t>Температурой</w:t>
      </w:r>
      <w:r w:rsidRPr="00A2500B">
        <w:rPr>
          <w:color w:val="FF0000"/>
          <w:sz w:val="24"/>
          <w:szCs w:val="24"/>
        </w:rPr>
        <w:t> называется статистическая величина, характеризующая тепловое состояние тела и пропорциональная средней кинематической энергии молекул тела. За </w:t>
      </w:r>
      <w:r w:rsidRPr="00A2500B">
        <w:rPr>
          <w:b/>
          <w:bCs/>
          <w:color w:val="FF0000"/>
          <w:sz w:val="24"/>
          <w:szCs w:val="24"/>
          <w:bdr w:val="none" w:sz="0" w:space="0" w:color="auto" w:frame="1"/>
        </w:rPr>
        <w:t>единицу температуры</w:t>
      </w:r>
      <w:r w:rsidRPr="00A2500B">
        <w:rPr>
          <w:color w:val="FF0000"/>
          <w:sz w:val="24"/>
          <w:szCs w:val="24"/>
        </w:rPr>
        <w:t> принимают кельвин (К). Температура может быть также представлена в градусах Цельсия (°С). Нуль шкалы Кельвина равен абсолютному нулю, поэтому все температуры по этой шкале положительные. Связь между температурами t по Цельсию и T по Кельвину определяется следующим уравнением:</w:t>
      </w:r>
    </w:p>
    <w:p w:rsidR="00A2500B" w:rsidRPr="00A2500B" w:rsidRDefault="00A2500B" w:rsidP="003C2EC8">
      <w:pPr>
        <w:autoSpaceDE/>
        <w:autoSpaceDN/>
        <w:adjustRightInd/>
        <w:ind w:firstLine="709"/>
        <w:rPr>
          <w:color w:val="FF0000"/>
          <w:sz w:val="24"/>
          <w:szCs w:val="24"/>
        </w:rPr>
      </w:pPr>
    </w:p>
    <w:p w:rsidR="00A2500B" w:rsidRPr="00A2500B" w:rsidRDefault="00A2500B" w:rsidP="003C2EC8">
      <w:pPr>
        <w:autoSpaceDE/>
        <w:autoSpaceDN/>
        <w:adjustRightInd/>
        <w:ind w:firstLine="709"/>
        <w:jc w:val="center"/>
        <w:textAlignment w:val="baseline"/>
        <w:rPr>
          <w:color w:val="FF0000"/>
          <w:sz w:val="24"/>
          <w:szCs w:val="24"/>
        </w:rPr>
      </w:pPr>
      <w:r w:rsidRPr="00A2500B">
        <w:rPr>
          <w:color w:val="FF0000"/>
          <w:sz w:val="24"/>
          <w:szCs w:val="24"/>
        </w:rPr>
        <w:t>t = T-273,16.</w:t>
      </w:r>
    </w:p>
    <w:p w:rsidR="00A2500B" w:rsidRPr="00A2500B" w:rsidRDefault="00A2500B" w:rsidP="003C2EC8">
      <w:pPr>
        <w:autoSpaceDE/>
        <w:autoSpaceDN/>
        <w:adjustRightInd/>
        <w:ind w:firstLine="709"/>
        <w:rPr>
          <w:color w:val="FF0000"/>
          <w:sz w:val="24"/>
          <w:szCs w:val="24"/>
        </w:rPr>
      </w:pPr>
    </w:p>
    <w:p w:rsidR="00A2500B" w:rsidRPr="00A2500B" w:rsidRDefault="00A2500B" w:rsidP="003C2EC8">
      <w:pPr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A2500B">
        <w:rPr>
          <w:color w:val="FF0000"/>
          <w:sz w:val="24"/>
          <w:szCs w:val="24"/>
        </w:rPr>
        <w:t>Измерить температуру непосредственно, как, например, линейные размеры, невозможно. Поэтому температуру определяют косвенно — по изменению физических свойств различных тел, получивших название термометрических.</w:t>
      </w:r>
    </w:p>
    <w:p w:rsidR="00A2500B" w:rsidRPr="00A2500B" w:rsidRDefault="00A2500B" w:rsidP="003C2EC8">
      <w:pPr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A2500B">
        <w:rPr>
          <w:b/>
          <w:bCs/>
          <w:color w:val="FF0000"/>
          <w:sz w:val="24"/>
          <w:szCs w:val="24"/>
          <w:bdr w:val="none" w:sz="0" w:space="0" w:color="auto" w:frame="1"/>
        </w:rPr>
        <w:t>Измерение температуры</w:t>
      </w:r>
      <w:r w:rsidRPr="00A2500B">
        <w:rPr>
          <w:color w:val="FF0000"/>
          <w:sz w:val="24"/>
          <w:szCs w:val="24"/>
        </w:rPr>
        <w:t> связано с преобразованием сигнала измерительной информации (температуры) в какое-либо свойство, связанное с температурой.</w:t>
      </w:r>
    </w:p>
    <w:p w:rsidR="000D268B" w:rsidRDefault="000D268B" w:rsidP="000D268B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D268B">
        <w:rPr>
          <w:color w:val="FF0000"/>
          <w:sz w:val="24"/>
          <w:szCs w:val="24"/>
        </w:rPr>
        <w:t>Для измерения температуры наибольшее распространение получили следующие методы, основанные:</w:t>
      </w:r>
    </w:p>
    <w:p w:rsidR="000D268B" w:rsidRPr="000D268B" w:rsidRDefault="000D268B" w:rsidP="000D268B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</w:p>
    <w:p w:rsidR="000D268B" w:rsidRPr="000D268B" w:rsidRDefault="000D268B" w:rsidP="00E36CB5">
      <w:pPr>
        <w:pStyle w:val="a5"/>
        <w:widowControl/>
        <w:numPr>
          <w:ilvl w:val="0"/>
          <w:numId w:val="17"/>
        </w:numPr>
        <w:autoSpaceDE/>
        <w:autoSpaceDN/>
        <w:adjustRightInd/>
        <w:ind w:left="709"/>
        <w:jc w:val="both"/>
        <w:textAlignment w:val="baseline"/>
        <w:rPr>
          <w:color w:val="FF0000"/>
          <w:sz w:val="24"/>
          <w:szCs w:val="24"/>
        </w:rPr>
      </w:pPr>
      <w:r w:rsidRPr="000D268B">
        <w:rPr>
          <w:color w:val="FF0000"/>
          <w:sz w:val="24"/>
          <w:szCs w:val="24"/>
        </w:rPr>
        <w:lastRenderedPageBreak/>
        <w:t>на тепловом расширении жидких, газообразных и твердых тел (</w:t>
      </w:r>
      <w:r w:rsidRPr="000D268B">
        <w:rPr>
          <w:b/>
          <w:color w:val="FF0000"/>
          <w:sz w:val="24"/>
          <w:szCs w:val="24"/>
        </w:rPr>
        <w:t>термомеханический эффект</w:t>
      </w:r>
      <w:r w:rsidRPr="000D268B">
        <w:rPr>
          <w:color w:val="FF0000"/>
          <w:sz w:val="24"/>
          <w:szCs w:val="24"/>
        </w:rPr>
        <w:t>);</w:t>
      </w:r>
    </w:p>
    <w:p w:rsidR="000D268B" w:rsidRPr="000D268B" w:rsidRDefault="000D268B" w:rsidP="00E36CB5">
      <w:pPr>
        <w:pStyle w:val="a5"/>
        <w:widowControl/>
        <w:numPr>
          <w:ilvl w:val="0"/>
          <w:numId w:val="17"/>
        </w:numPr>
        <w:autoSpaceDE/>
        <w:autoSpaceDN/>
        <w:adjustRightInd/>
        <w:ind w:left="709"/>
        <w:jc w:val="both"/>
        <w:textAlignment w:val="baseline"/>
        <w:rPr>
          <w:color w:val="FF0000"/>
          <w:sz w:val="24"/>
          <w:szCs w:val="24"/>
        </w:rPr>
      </w:pPr>
      <w:r w:rsidRPr="000D268B">
        <w:rPr>
          <w:color w:val="FF0000"/>
          <w:sz w:val="24"/>
          <w:szCs w:val="24"/>
        </w:rPr>
        <w:t>изменении давления внутри замкнутого объема при изменении температуры (</w:t>
      </w:r>
      <w:r w:rsidRPr="000D268B">
        <w:rPr>
          <w:b/>
          <w:color w:val="FF0000"/>
          <w:sz w:val="24"/>
          <w:szCs w:val="24"/>
        </w:rPr>
        <w:t>манометрические</w:t>
      </w:r>
      <w:r w:rsidRPr="000D268B">
        <w:rPr>
          <w:color w:val="FF0000"/>
          <w:sz w:val="24"/>
          <w:szCs w:val="24"/>
        </w:rPr>
        <w:t>);</w:t>
      </w:r>
    </w:p>
    <w:p w:rsidR="000D268B" w:rsidRPr="000D268B" w:rsidRDefault="000D268B" w:rsidP="00E36CB5">
      <w:pPr>
        <w:pStyle w:val="a5"/>
        <w:widowControl/>
        <w:numPr>
          <w:ilvl w:val="0"/>
          <w:numId w:val="17"/>
        </w:numPr>
        <w:autoSpaceDE/>
        <w:autoSpaceDN/>
        <w:adjustRightInd/>
        <w:ind w:left="709"/>
        <w:jc w:val="both"/>
        <w:textAlignment w:val="baseline"/>
        <w:rPr>
          <w:color w:val="FF0000"/>
          <w:sz w:val="24"/>
          <w:szCs w:val="24"/>
        </w:rPr>
      </w:pPr>
      <w:r w:rsidRPr="000D268B">
        <w:rPr>
          <w:color w:val="FF0000"/>
          <w:sz w:val="24"/>
          <w:szCs w:val="24"/>
        </w:rPr>
        <w:t>изменении электрического сопротивления тел при изменении температуры (</w:t>
      </w:r>
      <w:r w:rsidRPr="000D268B">
        <w:rPr>
          <w:b/>
          <w:color w:val="FF0000"/>
          <w:sz w:val="24"/>
          <w:szCs w:val="24"/>
        </w:rPr>
        <w:t>терморезисторы</w:t>
      </w:r>
      <w:r w:rsidRPr="000D268B">
        <w:rPr>
          <w:color w:val="FF0000"/>
          <w:sz w:val="24"/>
          <w:szCs w:val="24"/>
        </w:rPr>
        <w:t>);</w:t>
      </w:r>
    </w:p>
    <w:p w:rsidR="000D268B" w:rsidRPr="000D268B" w:rsidRDefault="000D268B" w:rsidP="00E36CB5">
      <w:pPr>
        <w:pStyle w:val="a5"/>
        <w:widowControl/>
        <w:numPr>
          <w:ilvl w:val="0"/>
          <w:numId w:val="17"/>
        </w:numPr>
        <w:autoSpaceDE/>
        <w:autoSpaceDN/>
        <w:adjustRightInd/>
        <w:ind w:left="709"/>
        <w:jc w:val="both"/>
        <w:textAlignment w:val="baseline"/>
        <w:rPr>
          <w:color w:val="FF0000"/>
          <w:sz w:val="24"/>
          <w:szCs w:val="24"/>
        </w:rPr>
      </w:pPr>
      <w:r w:rsidRPr="000D268B">
        <w:rPr>
          <w:b/>
          <w:color w:val="FF0000"/>
          <w:sz w:val="24"/>
          <w:szCs w:val="24"/>
        </w:rPr>
        <w:t>термоэлектрическом</w:t>
      </w:r>
      <w:r w:rsidRPr="000D268B">
        <w:rPr>
          <w:color w:val="FF0000"/>
          <w:sz w:val="24"/>
          <w:szCs w:val="24"/>
        </w:rPr>
        <w:t xml:space="preserve"> эффекте;</w:t>
      </w:r>
    </w:p>
    <w:p w:rsidR="000D268B" w:rsidRPr="000D268B" w:rsidRDefault="000D268B" w:rsidP="00E36CB5">
      <w:pPr>
        <w:pStyle w:val="a5"/>
        <w:widowControl/>
        <w:numPr>
          <w:ilvl w:val="0"/>
          <w:numId w:val="17"/>
        </w:numPr>
        <w:autoSpaceDE/>
        <w:autoSpaceDN/>
        <w:adjustRightInd/>
        <w:ind w:left="709"/>
        <w:jc w:val="both"/>
        <w:textAlignment w:val="baseline"/>
        <w:rPr>
          <w:color w:val="FF0000"/>
          <w:sz w:val="24"/>
          <w:szCs w:val="24"/>
        </w:rPr>
      </w:pPr>
      <w:r w:rsidRPr="000D268B">
        <w:rPr>
          <w:color w:val="FF0000"/>
          <w:sz w:val="24"/>
          <w:szCs w:val="24"/>
        </w:rPr>
        <w:t xml:space="preserve">использовании </w:t>
      </w:r>
      <w:r w:rsidRPr="000D268B">
        <w:rPr>
          <w:b/>
          <w:color w:val="FF0000"/>
          <w:sz w:val="24"/>
          <w:szCs w:val="24"/>
        </w:rPr>
        <w:t>электромагнитного излучения</w:t>
      </w:r>
      <w:r w:rsidRPr="000D268B">
        <w:rPr>
          <w:color w:val="FF0000"/>
          <w:sz w:val="24"/>
          <w:szCs w:val="24"/>
        </w:rPr>
        <w:t xml:space="preserve"> нагретых тел.</w:t>
      </w:r>
    </w:p>
    <w:p w:rsidR="000D268B" w:rsidRDefault="000D268B" w:rsidP="000D268B">
      <w:pPr>
        <w:widowControl/>
        <w:autoSpaceDE/>
        <w:autoSpaceDN/>
        <w:adjustRightInd/>
        <w:ind w:firstLine="709"/>
        <w:rPr>
          <w:color w:val="FF0000"/>
          <w:sz w:val="24"/>
          <w:szCs w:val="24"/>
        </w:rPr>
      </w:pPr>
    </w:p>
    <w:p w:rsidR="000D268B" w:rsidRPr="000D268B" w:rsidRDefault="000D268B" w:rsidP="000D268B">
      <w:pPr>
        <w:widowControl/>
        <w:autoSpaceDE/>
        <w:autoSpaceDN/>
        <w:adjustRightInd/>
        <w:ind w:firstLine="709"/>
        <w:rPr>
          <w:color w:val="FF0000"/>
          <w:sz w:val="24"/>
          <w:szCs w:val="24"/>
        </w:rPr>
      </w:pPr>
      <w:r w:rsidRPr="000D268B">
        <w:rPr>
          <w:color w:val="FF0000"/>
          <w:sz w:val="24"/>
          <w:szCs w:val="24"/>
        </w:rPr>
        <w:t>Приборы, предназначенные для измерения температуры, называются </w:t>
      </w:r>
      <w:r w:rsidRPr="000D268B">
        <w:rPr>
          <w:b/>
          <w:bCs/>
          <w:i/>
          <w:iCs/>
          <w:color w:val="FF0000"/>
          <w:sz w:val="24"/>
          <w:szCs w:val="24"/>
          <w:bdr w:val="none" w:sz="0" w:space="0" w:color="auto" w:frame="1"/>
        </w:rPr>
        <w:t>термометрами</w:t>
      </w:r>
      <w:r w:rsidRPr="000D268B">
        <w:rPr>
          <w:color w:val="FF0000"/>
          <w:sz w:val="24"/>
          <w:szCs w:val="24"/>
        </w:rPr>
        <w:t>. Они подразделяются на две большие группы: контактные и бесконтактные.</w:t>
      </w:r>
    </w:p>
    <w:p w:rsidR="000D268B" w:rsidRPr="000D268B" w:rsidRDefault="000D268B" w:rsidP="000D268B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D268B">
        <w:rPr>
          <w:b/>
          <w:bCs/>
          <w:color w:val="FF0000"/>
          <w:sz w:val="24"/>
          <w:szCs w:val="24"/>
          <w:bdr w:val="none" w:sz="0" w:space="0" w:color="auto" w:frame="1"/>
        </w:rPr>
        <w:t>Контактное измерение температуры</w:t>
      </w:r>
      <w:r w:rsidRPr="000D268B">
        <w:rPr>
          <w:color w:val="FF0000"/>
          <w:sz w:val="24"/>
          <w:szCs w:val="24"/>
        </w:rPr>
        <w:t>.</w:t>
      </w:r>
    </w:p>
    <w:p w:rsidR="000D268B" w:rsidRPr="000D268B" w:rsidRDefault="000D268B" w:rsidP="000D268B">
      <w:pPr>
        <w:widowControl/>
        <w:autoSpaceDE/>
        <w:autoSpaceDN/>
        <w:adjustRightInd/>
        <w:ind w:firstLine="709"/>
        <w:jc w:val="both"/>
        <w:textAlignment w:val="baseline"/>
        <w:rPr>
          <w:b/>
          <w:i/>
          <w:color w:val="FF0000"/>
          <w:sz w:val="24"/>
          <w:szCs w:val="24"/>
        </w:rPr>
      </w:pPr>
      <w:r w:rsidRPr="000D268B">
        <w:rPr>
          <w:color w:val="FF0000"/>
          <w:sz w:val="24"/>
          <w:szCs w:val="24"/>
        </w:rPr>
        <w:t xml:space="preserve">Термометры расширения нашли широкое распространение в практике контактных измерений температуры. Основные типы механических контактных термометров, их метрологические характеристики, преимущества, недостатки и область применения представлены в </w:t>
      </w:r>
      <w:r w:rsidRPr="000D268B">
        <w:rPr>
          <w:b/>
          <w:i/>
          <w:color w:val="FF0000"/>
          <w:sz w:val="24"/>
          <w:szCs w:val="24"/>
        </w:rPr>
        <w:t>таблице 2.</w:t>
      </w:r>
    </w:p>
    <w:p w:rsidR="000D268B" w:rsidRDefault="000D268B" w:rsidP="000D268B">
      <w:pPr>
        <w:widowControl/>
        <w:autoSpaceDE/>
        <w:autoSpaceDN/>
        <w:adjustRightInd/>
        <w:rPr>
          <w:rFonts w:ascii="Verdana" w:hAnsi="Verdana"/>
          <w:color w:val="606060"/>
        </w:rPr>
      </w:pPr>
    </w:p>
    <w:p w:rsidR="000D268B" w:rsidRPr="000D268B" w:rsidRDefault="000D268B" w:rsidP="000834E3">
      <w:pPr>
        <w:widowControl/>
        <w:autoSpaceDE/>
        <w:autoSpaceDN/>
        <w:adjustRightInd/>
        <w:ind w:right="-142"/>
        <w:jc w:val="center"/>
        <w:rPr>
          <w:color w:val="FF0000"/>
          <w:sz w:val="24"/>
          <w:szCs w:val="24"/>
        </w:rPr>
      </w:pPr>
      <w:r w:rsidRPr="000D268B">
        <w:rPr>
          <w:b/>
          <w:i/>
          <w:color w:val="FF0000"/>
          <w:sz w:val="24"/>
          <w:szCs w:val="24"/>
        </w:rPr>
        <w:t>Таблица 2.</w:t>
      </w:r>
      <w:r w:rsidRPr="000D268B">
        <w:rPr>
          <w:b/>
          <w:color w:val="FF0000"/>
          <w:sz w:val="24"/>
          <w:szCs w:val="24"/>
        </w:rPr>
        <w:t xml:space="preserve"> </w:t>
      </w:r>
      <w:r w:rsidRPr="000D268B">
        <w:rPr>
          <w:rStyle w:val="afa"/>
          <w:b w:val="0"/>
          <w:color w:val="FF0000"/>
          <w:sz w:val="24"/>
          <w:szCs w:val="24"/>
          <w:bdr w:val="none" w:sz="0" w:space="0" w:color="auto" w:frame="1"/>
        </w:rPr>
        <w:t>Основные метрологические характеристики механических контактных термометров</w:t>
      </w:r>
      <w:r w:rsidRPr="000D268B">
        <w:rPr>
          <w:b/>
          <w:color w:val="FF0000"/>
          <w:sz w:val="24"/>
          <w:szCs w:val="24"/>
        </w:rPr>
        <w:br/>
      </w:r>
    </w:p>
    <w:tbl>
      <w:tblPr>
        <w:tblW w:w="5000" w:type="pct"/>
        <w:tblBorders>
          <w:top w:val="single" w:sz="6" w:space="0" w:color="606060"/>
          <w:left w:val="single" w:sz="6" w:space="0" w:color="606060"/>
          <w:bottom w:val="single" w:sz="6" w:space="0" w:color="606060"/>
          <w:right w:val="single" w:sz="6" w:space="0" w:color="60606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2"/>
        <w:gridCol w:w="1502"/>
        <w:gridCol w:w="1193"/>
        <w:gridCol w:w="1166"/>
        <w:gridCol w:w="1705"/>
        <w:gridCol w:w="1401"/>
        <w:gridCol w:w="1536"/>
      </w:tblGrid>
      <w:tr w:rsidR="000834E3" w:rsidRPr="000834E3" w:rsidTr="000834E3">
        <w:trPr>
          <w:tblHeader/>
        </w:trPr>
        <w:tc>
          <w:tcPr>
            <w:tcW w:w="648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34E3" w:rsidRPr="000D268B" w:rsidRDefault="000834E3" w:rsidP="000D268B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834E3">
              <w:rPr>
                <w:bCs/>
                <w:color w:val="FF0000"/>
                <w:sz w:val="18"/>
                <w:szCs w:val="18"/>
                <w:bdr w:val="none" w:sz="0" w:space="0" w:color="auto" w:frame="1"/>
              </w:rPr>
              <w:t>Наименование прибора</w:t>
            </w:r>
          </w:p>
        </w:tc>
        <w:tc>
          <w:tcPr>
            <w:tcW w:w="771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34E3" w:rsidRPr="000D268B" w:rsidRDefault="000834E3" w:rsidP="000D268B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834E3">
              <w:rPr>
                <w:bCs/>
                <w:color w:val="FF0000"/>
                <w:sz w:val="18"/>
                <w:szCs w:val="18"/>
                <w:bdr w:val="none" w:sz="0" w:space="0" w:color="auto" w:frame="1"/>
              </w:rPr>
              <w:t>Тип прибора</w:t>
            </w:r>
          </w:p>
        </w:tc>
        <w:tc>
          <w:tcPr>
            <w:tcW w:w="613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34E3" w:rsidRPr="000D268B" w:rsidRDefault="000834E3" w:rsidP="000D268B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834E3">
              <w:rPr>
                <w:bCs/>
                <w:color w:val="FF0000"/>
                <w:sz w:val="18"/>
                <w:szCs w:val="18"/>
                <w:bdr w:val="none" w:sz="0" w:space="0" w:color="auto" w:frame="1"/>
              </w:rPr>
              <w:t>Пределы измерений,°С</w:t>
            </w:r>
          </w:p>
        </w:tc>
        <w:tc>
          <w:tcPr>
            <w:tcW w:w="599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34E3" w:rsidRPr="000D268B" w:rsidRDefault="000834E3" w:rsidP="000D268B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834E3">
              <w:rPr>
                <w:bCs/>
                <w:color w:val="FF0000"/>
                <w:sz w:val="18"/>
                <w:szCs w:val="18"/>
                <w:bdr w:val="none" w:sz="0" w:space="0" w:color="auto" w:frame="1"/>
              </w:rPr>
              <w:t>Погрешность измерения,%</w:t>
            </w:r>
          </w:p>
        </w:tc>
        <w:tc>
          <w:tcPr>
            <w:tcW w:w="875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34E3" w:rsidRPr="000D268B" w:rsidRDefault="000834E3" w:rsidP="000D268B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834E3">
              <w:rPr>
                <w:bCs/>
                <w:color w:val="FF0000"/>
                <w:sz w:val="18"/>
                <w:szCs w:val="18"/>
                <w:bdr w:val="none" w:sz="0" w:space="0" w:color="auto" w:frame="1"/>
              </w:rPr>
              <w:t>Преимущества</w:t>
            </w:r>
          </w:p>
        </w:tc>
        <w:tc>
          <w:tcPr>
            <w:tcW w:w="706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34E3" w:rsidRPr="000D268B" w:rsidRDefault="000834E3" w:rsidP="000D268B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834E3">
              <w:rPr>
                <w:bCs/>
                <w:color w:val="FF0000"/>
                <w:sz w:val="18"/>
                <w:szCs w:val="18"/>
                <w:bdr w:val="none" w:sz="0" w:space="0" w:color="auto" w:frame="1"/>
              </w:rPr>
              <w:t>Недостатки</w:t>
            </w:r>
          </w:p>
        </w:tc>
        <w:tc>
          <w:tcPr>
            <w:tcW w:w="788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34E3" w:rsidRPr="000D268B" w:rsidRDefault="000834E3" w:rsidP="000D268B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834E3">
              <w:rPr>
                <w:bCs/>
                <w:color w:val="FF0000"/>
                <w:sz w:val="18"/>
                <w:szCs w:val="18"/>
                <w:bdr w:val="none" w:sz="0" w:space="0" w:color="auto" w:frame="1"/>
              </w:rPr>
              <w:t>Область применения</w:t>
            </w:r>
          </w:p>
        </w:tc>
      </w:tr>
      <w:tr w:rsidR="000834E3" w:rsidRPr="000834E3" w:rsidTr="000834E3">
        <w:tc>
          <w:tcPr>
            <w:tcW w:w="648" w:type="pct"/>
            <w:vMerge w:val="restar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34E3" w:rsidRDefault="000834E3" w:rsidP="000834E3">
            <w:pPr>
              <w:widowControl/>
              <w:autoSpaceDE/>
              <w:autoSpaceDN/>
              <w:adjustRightInd/>
              <w:textAlignment w:val="baseline"/>
              <w:rPr>
                <w:bCs/>
                <w:color w:val="FF0000"/>
                <w:sz w:val="18"/>
                <w:szCs w:val="18"/>
                <w:bdr w:val="none" w:sz="0" w:space="0" w:color="auto" w:frame="1"/>
              </w:rPr>
            </w:pPr>
            <w:r w:rsidRPr="000834E3">
              <w:rPr>
                <w:bCs/>
                <w:color w:val="FF0000"/>
                <w:sz w:val="18"/>
                <w:szCs w:val="18"/>
                <w:bdr w:val="none" w:sz="0" w:space="0" w:color="auto" w:frame="1"/>
              </w:rPr>
              <w:t>Метал</w:t>
            </w:r>
            <w:r>
              <w:rPr>
                <w:bCs/>
                <w:color w:val="FF0000"/>
                <w:sz w:val="18"/>
                <w:szCs w:val="18"/>
                <w:bdr w:val="none" w:sz="0" w:space="0" w:color="auto" w:frame="1"/>
              </w:rPr>
              <w:t>-</w:t>
            </w:r>
          </w:p>
          <w:p w:rsidR="000834E3" w:rsidRPr="000D268B" w:rsidRDefault="000834E3" w:rsidP="000834E3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834E3">
              <w:rPr>
                <w:bCs/>
                <w:color w:val="FF0000"/>
                <w:sz w:val="18"/>
                <w:szCs w:val="18"/>
                <w:bdr w:val="none" w:sz="0" w:space="0" w:color="auto" w:frame="1"/>
              </w:rPr>
              <w:t>лические термометры расширения</w:t>
            </w:r>
          </w:p>
        </w:tc>
        <w:tc>
          <w:tcPr>
            <w:tcW w:w="771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34E3" w:rsidRDefault="000834E3" w:rsidP="000834E3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Дилато</w:t>
            </w:r>
            <w:r>
              <w:rPr>
                <w:color w:val="FF0000"/>
                <w:sz w:val="18"/>
                <w:szCs w:val="18"/>
              </w:rPr>
              <w:t>-</w:t>
            </w:r>
            <w:r w:rsidRPr="000D268B">
              <w:rPr>
                <w:color w:val="FF0000"/>
                <w:sz w:val="18"/>
                <w:szCs w:val="18"/>
              </w:rPr>
              <w:t xml:space="preserve"> </w:t>
            </w:r>
          </w:p>
          <w:p w:rsidR="000834E3" w:rsidRPr="000D268B" w:rsidRDefault="000834E3" w:rsidP="000834E3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метрические</w:t>
            </w:r>
          </w:p>
        </w:tc>
        <w:tc>
          <w:tcPr>
            <w:tcW w:w="613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34E3" w:rsidRPr="000D268B" w:rsidRDefault="000834E3" w:rsidP="000834E3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0...1000</w:t>
            </w:r>
          </w:p>
        </w:tc>
        <w:tc>
          <w:tcPr>
            <w:tcW w:w="599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34E3" w:rsidRPr="000D268B" w:rsidRDefault="000834E3" w:rsidP="000834E3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±5</w:t>
            </w:r>
          </w:p>
        </w:tc>
        <w:tc>
          <w:tcPr>
            <w:tcW w:w="875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34E3" w:rsidRPr="000D268B" w:rsidRDefault="000834E3" w:rsidP="000D268B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Дешевые, надежные, малое время срабатывания; очень большие перестановочные усилия</w:t>
            </w:r>
          </w:p>
        </w:tc>
        <w:tc>
          <w:tcPr>
            <w:tcW w:w="706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34E3" w:rsidRPr="000D268B" w:rsidRDefault="000834E3" w:rsidP="000D268B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Малая точность, высокая инерционность</w:t>
            </w:r>
          </w:p>
        </w:tc>
        <w:tc>
          <w:tcPr>
            <w:tcW w:w="788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34E3" w:rsidRPr="000D268B" w:rsidRDefault="000834E3" w:rsidP="000D268B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Температурные выключатели</w:t>
            </w:r>
          </w:p>
        </w:tc>
      </w:tr>
      <w:tr w:rsidR="000834E3" w:rsidRPr="000834E3" w:rsidTr="000834E3">
        <w:tc>
          <w:tcPr>
            <w:tcW w:w="648" w:type="pct"/>
            <w:vMerge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vAlign w:val="center"/>
            <w:hideMark/>
          </w:tcPr>
          <w:p w:rsidR="000834E3" w:rsidRPr="000D268B" w:rsidRDefault="000834E3" w:rsidP="000834E3">
            <w:pPr>
              <w:widowControl/>
              <w:autoSpaceDE/>
              <w:autoSpaceDN/>
              <w:adjustRightInd/>
              <w:rPr>
                <w:color w:val="FF0000"/>
                <w:sz w:val="18"/>
                <w:szCs w:val="18"/>
              </w:rPr>
            </w:pPr>
          </w:p>
        </w:tc>
        <w:tc>
          <w:tcPr>
            <w:tcW w:w="771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34E3" w:rsidRPr="000D268B" w:rsidRDefault="000834E3" w:rsidP="000834E3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Биметаллические</w:t>
            </w:r>
          </w:p>
        </w:tc>
        <w:tc>
          <w:tcPr>
            <w:tcW w:w="613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34E3" w:rsidRPr="000D268B" w:rsidRDefault="000834E3" w:rsidP="000834E3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0...500</w:t>
            </w:r>
          </w:p>
        </w:tc>
        <w:tc>
          <w:tcPr>
            <w:tcW w:w="599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34E3" w:rsidRPr="000D268B" w:rsidRDefault="000834E3" w:rsidP="000834E3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±5</w:t>
            </w:r>
          </w:p>
        </w:tc>
        <w:tc>
          <w:tcPr>
            <w:tcW w:w="875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34E3" w:rsidRPr="000D268B" w:rsidRDefault="000834E3" w:rsidP="000D268B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Дешевые, надежные; большие перестановочные усилия</w:t>
            </w:r>
          </w:p>
        </w:tc>
        <w:tc>
          <w:tcPr>
            <w:tcW w:w="706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34E3" w:rsidRPr="000D268B" w:rsidRDefault="000834E3" w:rsidP="000D268B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Низкая точность</w:t>
            </w:r>
          </w:p>
        </w:tc>
        <w:tc>
          <w:tcPr>
            <w:tcW w:w="788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34E3" w:rsidRPr="000D268B" w:rsidRDefault="000834E3" w:rsidP="000D268B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Оценочный контроль температуры, температурные выключатели</w:t>
            </w:r>
          </w:p>
        </w:tc>
      </w:tr>
      <w:tr w:rsidR="000834E3" w:rsidRPr="000834E3" w:rsidTr="000834E3">
        <w:tc>
          <w:tcPr>
            <w:tcW w:w="648" w:type="pct"/>
            <w:vMerge w:val="restar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34E3" w:rsidRPr="000D268B" w:rsidRDefault="000834E3" w:rsidP="000834E3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834E3">
              <w:rPr>
                <w:bCs/>
                <w:color w:val="FF0000"/>
                <w:sz w:val="18"/>
                <w:szCs w:val="18"/>
                <w:bdr w:val="none" w:sz="0" w:space="0" w:color="auto" w:frame="1"/>
              </w:rPr>
              <w:t>Жидкостные термометры</w:t>
            </w:r>
          </w:p>
        </w:tc>
        <w:tc>
          <w:tcPr>
            <w:tcW w:w="771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34E3" w:rsidRPr="000D268B" w:rsidRDefault="000834E3" w:rsidP="000834E3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Жидкостные стеклянные</w:t>
            </w:r>
          </w:p>
        </w:tc>
        <w:tc>
          <w:tcPr>
            <w:tcW w:w="613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34E3" w:rsidRPr="000D268B" w:rsidRDefault="000834E3" w:rsidP="000834E3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-55...+600</w:t>
            </w:r>
          </w:p>
        </w:tc>
        <w:tc>
          <w:tcPr>
            <w:tcW w:w="599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34E3" w:rsidRPr="000D268B" w:rsidRDefault="000834E3" w:rsidP="000834E3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±1</w:t>
            </w:r>
          </w:p>
        </w:tc>
        <w:tc>
          <w:tcPr>
            <w:tcW w:w="875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34E3" w:rsidRPr="000D268B" w:rsidRDefault="000834E3" w:rsidP="000D268B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Очень дешевые</w:t>
            </w:r>
          </w:p>
        </w:tc>
        <w:tc>
          <w:tcPr>
            <w:tcW w:w="706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34E3" w:rsidRPr="000D268B" w:rsidRDefault="000834E3" w:rsidP="000834E3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Малая механическая прочность, не дистанционный</w:t>
            </w:r>
          </w:p>
        </w:tc>
        <w:tc>
          <w:tcPr>
            <w:tcW w:w="788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34E3" w:rsidRPr="000D268B" w:rsidRDefault="000834E3" w:rsidP="000D268B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Лабораторные термометры, бытовые термометры</w:t>
            </w:r>
          </w:p>
        </w:tc>
      </w:tr>
      <w:tr w:rsidR="000834E3" w:rsidRPr="000834E3" w:rsidTr="000834E3">
        <w:tc>
          <w:tcPr>
            <w:tcW w:w="648" w:type="pct"/>
            <w:vMerge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vAlign w:val="center"/>
            <w:hideMark/>
          </w:tcPr>
          <w:p w:rsidR="000834E3" w:rsidRPr="000D268B" w:rsidRDefault="000834E3" w:rsidP="000834E3">
            <w:pPr>
              <w:widowControl/>
              <w:autoSpaceDE/>
              <w:autoSpaceDN/>
              <w:adjustRightInd/>
              <w:rPr>
                <w:color w:val="FF0000"/>
                <w:sz w:val="18"/>
                <w:szCs w:val="18"/>
              </w:rPr>
            </w:pPr>
          </w:p>
        </w:tc>
        <w:tc>
          <w:tcPr>
            <w:tcW w:w="771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34E3" w:rsidRPr="000D268B" w:rsidRDefault="000834E3" w:rsidP="000834E3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Жидкостные манометрические</w:t>
            </w:r>
          </w:p>
        </w:tc>
        <w:tc>
          <w:tcPr>
            <w:tcW w:w="613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34E3" w:rsidRPr="000D268B" w:rsidRDefault="000834E3" w:rsidP="000834E3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-30...+600</w:t>
            </w:r>
          </w:p>
        </w:tc>
        <w:tc>
          <w:tcPr>
            <w:tcW w:w="599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34E3" w:rsidRPr="000D268B" w:rsidRDefault="000834E3" w:rsidP="000834E3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±1</w:t>
            </w:r>
          </w:p>
        </w:tc>
        <w:tc>
          <w:tcPr>
            <w:tcW w:w="875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34E3" w:rsidRPr="000D268B" w:rsidRDefault="000834E3" w:rsidP="000834E3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Дешевые, надежные, не требуют внешних источников энергии; дистанционн</w:t>
            </w:r>
            <w:r>
              <w:rPr>
                <w:color w:val="FF0000"/>
                <w:sz w:val="18"/>
                <w:szCs w:val="18"/>
              </w:rPr>
              <w:t>ый</w:t>
            </w:r>
            <w:r w:rsidRPr="000D268B">
              <w:rPr>
                <w:color w:val="FF0000"/>
                <w:sz w:val="18"/>
                <w:szCs w:val="18"/>
              </w:rPr>
              <w:t xml:space="preserve"> до 50 м, большие перестановочные усилия</w:t>
            </w:r>
          </w:p>
        </w:tc>
        <w:tc>
          <w:tcPr>
            <w:tcW w:w="706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34E3" w:rsidRPr="000D268B" w:rsidRDefault="000834E3" w:rsidP="000D268B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Температура соединительного капилляра влияет на показания прибора</w:t>
            </w:r>
          </w:p>
        </w:tc>
        <w:tc>
          <w:tcPr>
            <w:tcW w:w="788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34E3" w:rsidRPr="000D268B" w:rsidRDefault="000834E3" w:rsidP="000D268B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Промышленные термометры, термореле</w:t>
            </w:r>
          </w:p>
        </w:tc>
      </w:tr>
      <w:tr w:rsidR="000834E3" w:rsidRPr="000834E3" w:rsidTr="000834E3">
        <w:tc>
          <w:tcPr>
            <w:tcW w:w="648" w:type="pct"/>
            <w:vMerge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vAlign w:val="center"/>
            <w:hideMark/>
          </w:tcPr>
          <w:p w:rsidR="000834E3" w:rsidRPr="000D268B" w:rsidRDefault="000834E3" w:rsidP="000834E3">
            <w:pPr>
              <w:widowControl/>
              <w:autoSpaceDE/>
              <w:autoSpaceDN/>
              <w:adjustRightInd/>
              <w:rPr>
                <w:color w:val="FF0000"/>
                <w:sz w:val="18"/>
                <w:szCs w:val="18"/>
              </w:rPr>
            </w:pPr>
          </w:p>
        </w:tc>
        <w:tc>
          <w:tcPr>
            <w:tcW w:w="771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34E3" w:rsidRPr="000D268B" w:rsidRDefault="000834E3" w:rsidP="000834E3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Конденсационные манометрические</w:t>
            </w:r>
          </w:p>
        </w:tc>
        <w:tc>
          <w:tcPr>
            <w:tcW w:w="613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34E3" w:rsidRPr="000D268B" w:rsidRDefault="000834E3" w:rsidP="000834E3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0...400</w:t>
            </w:r>
          </w:p>
        </w:tc>
        <w:tc>
          <w:tcPr>
            <w:tcW w:w="599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34E3" w:rsidRPr="000D268B" w:rsidRDefault="000834E3" w:rsidP="000834E3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±1</w:t>
            </w:r>
          </w:p>
        </w:tc>
        <w:tc>
          <w:tcPr>
            <w:tcW w:w="875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34E3" w:rsidRPr="000D268B" w:rsidRDefault="000834E3" w:rsidP="000834E3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То же</w:t>
            </w:r>
          </w:p>
        </w:tc>
        <w:tc>
          <w:tcPr>
            <w:tcW w:w="706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34E3" w:rsidRPr="000D268B" w:rsidRDefault="000834E3" w:rsidP="000D268B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Нелинейная статическая характеристика</w:t>
            </w:r>
          </w:p>
        </w:tc>
        <w:tc>
          <w:tcPr>
            <w:tcW w:w="788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34E3" w:rsidRPr="000D268B" w:rsidRDefault="000834E3" w:rsidP="000834E3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То же</w:t>
            </w:r>
          </w:p>
        </w:tc>
      </w:tr>
      <w:tr w:rsidR="000834E3" w:rsidRPr="000834E3" w:rsidTr="000834E3">
        <w:tc>
          <w:tcPr>
            <w:tcW w:w="648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34E3" w:rsidRPr="000D268B" w:rsidRDefault="000834E3" w:rsidP="000834E3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834E3">
              <w:rPr>
                <w:bCs/>
                <w:color w:val="FF0000"/>
                <w:sz w:val="18"/>
                <w:szCs w:val="18"/>
                <w:bdr w:val="none" w:sz="0" w:space="0" w:color="auto" w:frame="1"/>
              </w:rPr>
              <w:t>Газовые термометры</w:t>
            </w:r>
          </w:p>
        </w:tc>
        <w:tc>
          <w:tcPr>
            <w:tcW w:w="771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34E3" w:rsidRPr="000D268B" w:rsidRDefault="000834E3" w:rsidP="000834E3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С гелиевым заполнением</w:t>
            </w:r>
          </w:p>
        </w:tc>
        <w:tc>
          <w:tcPr>
            <w:tcW w:w="613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34E3" w:rsidRPr="000D268B" w:rsidRDefault="000834E3" w:rsidP="000834E3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</w:p>
        </w:tc>
        <w:tc>
          <w:tcPr>
            <w:tcW w:w="599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34E3" w:rsidRPr="000D268B" w:rsidRDefault="000834E3" w:rsidP="000834E3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</w:p>
        </w:tc>
        <w:tc>
          <w:tcPr>
            <w:tcW w:w="875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34E3" w:rsidRPr="000D268B" w:rsidRDefault="000834E3" w:rsidP="000D268B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Принцип измерения соответствует определению термодинамической температуры</w:t>
            </w:r>
          </w:p>
        </w:tc>
        <w:tc>
          <w:tcPr>
            <w:tcW w:w="706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34E3" w:rsidRPr="000D268B" w:rsidRDefault="000834E3" w:rsidP="000D268B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Малая механическая прочность, большая трудоемкость процесса измерения</w:t>
            </w:r>
          </w:p>
        </w:tc>
        <w:tc>
          <w:tcPr>
            <w:tcW w:w="788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34E3" w:rsidRPr="000D268B" w:rsidRDefault="000834E3" w:rsidP="000D268B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Поверочные (калибровочные) работы</w:t>
            </w:r>
          </w:p>
        </w:tc>
      </w:tr>
    </w:tbl>
    <w:p w:rsidR="000D268B" w:rsidRDefault="000D268B" w:rsidP="000D268B">
      <w:pPr>
        <w:widowControl/>
        <w:autoSpaceDE/>
        <w:autoSpaceDN/>
        <w:adjustRightInd/>
        <w:jc w:val="both"/>
        <w:textAlignment w:val="baseline"/>
        <w:rPr>
          <w:rFonts w:ascii="Verdana" w:hAnsi="Verdana"/>
          <w:color w:val="606060"/>
          <w:sz w:val="18"/>
          <w:szCs w:val="18"/>
        </w:rPr>
      </w:pPr>
      <w:r w:rsidRPr="000D268B">
        <w:rPr>
          <w:rFonts w:ascii="Verdana" w:hAnsi="Verdana"/>
          <w:color w:val="606060"/>
          <w:sz w:val="18"/>
          <w:szCs w:val="18"/>
        </w:rPr>
        <w:t> </w:t>
      </w:r>
    </w:p>
    <w:p w:rsidR="000834E3" w:rsidRPr="000D268B" w:rsidRDefault="000834E3" w:rsidP="000834E3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834E3">
        <w:rPr>
          <w:color w:val="FF0000"/>
          <w:sz w:val="24"/>
          <w:szCs w:val="24"/>
        </w:rPr>
        <w:t xml:space="preserve">В качестве термометрической жидкости применяют органические заполнители: толуол, этиловый спирт, керосин, пентан. Наиболее широкое распространение получили термометры с ртутным наполнением. Это объясняется свойствами ртути находиться в жидком состоянии в широком диапазоне температур и не смачивать стекло, что позволяет использовать капилляры </w:t>
      </w:r>
      <w:r w:rsidRPr="000834E3">
        <w:rPr>
          <w:color w:val="FF0000"/>
          <w:sz w:val="24"/>
          <w:szCs w:val="24"/>
        </w:rPr>
        <w:lastRenderedPageBreak/>
        <w:t>с небольшим диаметром канала (до 0,1 мм) и обеспечивать высокую точность измерения. Так, ртутные образцовые термометры 1-го разряда имеют погрешность 0,002...2°С.</w:t>
      </w:r>
    </w:p>
    <w:p w:rsidR="000834E3" w:rsidRPr="000834E3" w:rsidRDefault="000834E3" w:rsidP="000834E3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834E3">
        <w:rPr>
          <w:color w:val="FF0000"/>
          <w:sz w:val="24"/>
          <w:szCs w:val="24"/>
        </w:rPr>
        <w:t>Органические заполнители характеризуются более низкой температурой применения, меньшей стоимостью, большей погрешностью измерения.</w:t>
      </w:r>
    </w:p>
    <w:p w:rsidR="000834E3" w:rsidRPr="000834E3" w:rsidRDefault="000834E3" w:rsidP="000834E3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834E3">
        <w:rPr>
          <w:color w:val="FF0000"/>
          <w:sz w:val="24"/>
          <w:szCs w:val="24"/>
        </w:rPr>
        <w:t>Стеклянные термометры в зависимости от назначения и области применения подразделяются на образцовые, лабораторные, технические, бытовые, метеорологические.</w:t>
      </w:r>
    </w:p>
    <w:p w:rsidR="000834E3" w:rsidRPr="000834E3" w:rsidRDefault="000834E3" w:rsidP="000834E3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834E3">
        <w:rPr>
          <w:color w:val="FF0000"/>
          <w:sz w:val="24"/>
          <w:szCs w:val="24"/>
        </w:rPr>
        <w:t>Лабораторные термометры обеспечивают измерение в интервале температур 0...500°С, который разбит на четыре диапазона, что позволяет получить погрешность измерений, не превышающую ±0,01 °С (0... 60 °С); ±0,02 °С (55... 155 °С); ±0,05°С (140...300 °С) и ±0,1 °С (300...500°С).</w:t>
      </w:r>
    </w:p>
    <w:p w:rsidR="000834E3" w:rsidRPr="000834E3" w:rsidRDefault="000834E3" w:rsidP="000834E3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834E3">
        <w:rPr>
          <w:color w:val="FF0000"/>
          <w:sz w:val="24"/>
          <w:szCs w:val="24"/>
        </w:rPr>
        <w:t>В качестве технических применяют только термометры со вложенной шкалой, которые имеют две модификации: прямые и угловые. Допускаемая погрешность обычно равна цене деления. При стационарной эксплуатации в различных точках технологических агрегатов термометры устанавливают в специальных металлических защитных чехлах (кожухах).</w:t>
      </w:r>
    </w:p>
    <w:p w:rsidR="000834E3" w:rsidRPr="000834E3" w:rsidRDefault="000834E3" w:rsidP="000834E3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834E3">
        <w:rPr>
          <w:color w:val="FF0000"/>
          <w:sz w:val="24"/>
          <w:szCs w:val="24"/>
        </w:rPr>
        <w:t>Для обеспечения задач позиционного регулирования и сигнализации в лабораторных и промышленных установках применяют специальные электроконтактные технические термометры двух типов:</w:t>
      </w:r>
    </w:p>
    <w:p w:rsidR="000834E3" w:rsidRPr="000834E3" w:rsidRDefault="000834E3" w:rsidP="000834E3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834E3">
        <w:rPr>
          <w:color w:val="FF0000"/>
          <w:sz w:val="24"/>
          <w:szCs w:val="24"/>
        </w:rPr>
        <w:t>1) с постоянными впаянными контактами, которые обеспечивают замыкание и размыкание электрических цепей при одной, двух или трех заранее заданных температурах;</w:t>
      </w:r>
    </w:p>
    <w:p w:rsidR="000834E3" w:rsidRPr="000834E3" w:rsidRDefault="000834E3" w:rsidP="000834E3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834E3">
        <w:rPr>
          <w:color w:val="FF0000"/>
          <w:sz w:val="24"/>
          <w:szCs w:val="24"/>
        </w:rPr>
        <w:t>2) с одним подвижным контактом (перемещается внутри капилляра с помощью магнита) и вторым неподвижным, впаянным в капилляр, что обеспечивает замыкание и размыкание электрической цепи при любом значении выбранной температуры.</w:t>
      </w:r>
    </w:p>
    <w:p w:rsidR="000834E3" w:rsidRPr="000834E3" w:rsidRDefault="000834E3" w:rsidP="000834E3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834E3">
        <w:rPr>
          <w:color w:val="FF0000"/>
          <w:sz w:val="24"/>
          <w:szCs w:val="24"/>
        </w:rPr>
        <w:t xml:space="preserve">Перемещающаяся в капилляре ртуть размыкает или замыкает цепи между контактами, к которым подводится напряжение постоянного или </w:t>
      </w:r>
      <w:r w:rsidR="002D6F1E" w:rsidRPr="000834E3">
        <w:rPr>
          <w:color w:val="FF0000"/>
          <w:sz w:val="24"/>
          <w:szCs w:val="24"/>
        </w:rPr>
        <w:t>переменного тока,</w:t>
      </w:r>
      <w:r w:rsidRPr="000834E3">
        <w:rPr>
          <w:color w:val="FF0000"/>
          <w:sz w:val="24"/>
          <w:szCs w:val="24"/>
        </w:rPr>
        <w:t xml:space="preserve"> и нагрузка на которые не должна превышать 0,5 мА при напряжении не более 0,3 В.</w:t>
      </w:r>
    </w:p>
    <w:p w:rsidR="000834E3" w:rsidRPr="000834E3" w:rsidRDefault="000834E3" w:rsidP="000834E3">
      <w:pPr>
        <w:widowControl/>
        <w:autoSpaceDE/>
        <w:autoSpaceDN/>
        <w:adjustRightInd/>
        <w:ind w:firstLine="709"/>
        <w:rPr>
          <w:color w:val="FF0000"/>
          <w:sz w:val="24"/>
          <w:szCs w:val="24"/>
        </w:rPr>
      </w:pPr>
    </w:p>
    <w:p w:rsidR="000834E3" w:rsidRPr="000834E3" w:rsidRDefault="000834E3" w:rsidP="000834E3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834E3">
        <w:rPr>
          <w:b/>
          <w:bCs/>
          <w:i/>
          <w:iCs/>
          <w:color w:val="FF0000"/>
          <w:sz w:val="24"/>
          <w:szCs w:val="24"/>
          <w:bdr w:val="none" w:sz="0" w:space="0" w:color="auto" w:frame="1"/>
        </w:rPr>
        <w:t>Биметаллические и дилатометрические термометры</w:t>
      </w:r>
      <w:r w:rsidRPr="000834E3">
        <w:rPr>
          <w:color w:val="FF0000"/>
          <w:sz w:val="24"/>
          <w:szCs w:val="24"/>
        </w:rPr>
        <w:t> основаны на свойстве твердых тел в различной степени изменять свои линейные размеры при изменении их температуры.</w:t>
      </w:r>
    </w:p>
    <w:p w:rsidR="000834E3" w:rsidRPr="000834E3" w:rsidRDefault="000834E3" w:rsidP="000834E3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834E3">
        <w:rPr>
          <w:color w:val="FF0000"/>
          <w:sz w:val="24"/>
          <w:szCs w:val="24"/>
        </w:rPr>
        <w:t>В основном металлы и их сплавы относятся к материалам с высоким температурным коэффициентом линейного расширения. Так, для латуни он равен (18,3...23,</w:t>
      </w:r>
      <w:r w:rsidR="002D6F1E" w:rsidRPr="000834E3">
        <w:rPr>
          <w:color w:val="FF0000"/>
          <w:sz w:val="24"/>
          <w:szCs w:val="24"/>
        </w:rPr>
        <w:t>6)</w:t>
      </w:r>
      <w:r w:rsidR="002D6F1E">
        <w:rPr>
          <w:color w:val="FF0000"/>
          <w:sz w:val="24"/>
          <w:szCs w:val="24"/>
        </w:rPr>
        <w:sym w:font="Symbol" w:char="F0D7"/>
      </w:r>
      <w:r w:rsidRPr="000834E3">
        <w:rPr>
          <w:color w:val="FF0000"/>
          <w:sz w:val="24"/>
          <w:szCs w:val="24"/>
        </w:rPr>
        <w:t>10</w:t>
      </w:r>
      <w:r w:rsidRPr="000834E3">
        <w:rPr>
          <w:color w:val="FF0000"/>
          <w:sz w:val="24"/>
          <w:szCs w:val="24"/>
          <w:vertAlign w:val="superscript"/>
        </w:rPr>
        <w:t>-6</w:t>
      </w:r>
      <w:r w:rsidRPr="000834E3">
        <w:rPr>
          <w:color w:val="FF0000"/>
          <w:sz w:val="24"/>
          <w:szCs w:val="24"/>
        </w:rPr>
        <w:t>°С</w:t>
      </w:r>
      <w:r w:rsidRPr="000834E3">
        <w:rPr>
          <w:color w:val="FF0000"/>
          <w:sz w:val="24"/>
          <w:szCs w:val="24"/>
          <w:vertAlign w:val="superscript"/>
        </w:rPr>
        <w:t>-1</w:t>
      </w:r>
      <w:r w:rsidRPr="000834E3">
        <w:rPr>
          <w:color w:val="FF0000"/>
          <w:sz w:val="24"/>
          <w:szCs w:val="24"/>
        </w:rPr>
        <w:t>, для никелевой стали 20*10</w:t>
      </w:r>
      <w:r w:rsidRPr="000834E3">
        <w:rPr>
          <w:color w:val="FF0000"/>
          <w:sz w:val="24"/>
          <w:szCs w:val="24"/>
          <w:vertAlign w:val="superscript"/>
        </w:rPr>
        <w:t>-6</w:t>
      </w:r>
      <w:r w:rsidRPr="000834E3">
        <w:rPr>
          <w:color w:val="FF0000"/>
          <w:sz w:val="24"/>
          <w:szCs w:val="24"/>
        </w:rPr>
        <w:t>°С</w:t>
      </w:r>
      <w:r w:rsidRPr="000834E3">
        <w:rPr>
          <w:color w:val="FF0000"/>
          <w:sz w:val="24"/>
          <w:szCs w:val="24"/>
          <w:vertAlign w:val="superscript"/>
        </w:rPr>
        <w:t>-1</w:t>
      </w:r>
      <w:r w:rsidRPr="000834E3">
        <w:rPr>
          <w:color w:val="FF0000"/>
          <w:sz w:val="24"/>
          <w:szCs w:val="24"/>
        </w:rPr>
        <w:t>. В то же время есть сплавы, имеющие низкий коэффициент линейного расширения: сплав инвар — 0,9*10</w:t>
      </w:r>
      <w:r w:rsidRPr="000834E3">
        <w:rPr>
          <w:color w:val="FF0000"/>
          <w:sz w:val="24"/>
          <w:szCs w:val="24"/>
          <w:vertAlign w:val="superscript"/>
        </w:rPr>
        <w:t>-6</w:t>
      </w:r>
      <w:r w:rsidRPr="000834E3">
        <w:rPr>
          <w:color w:val="FF0000"/>
          <w:sz w:val="24"/>
          <w:szCs w:val="24"/>
        </w:rPr>
        <w:t>°С</w:t>
      </w:r>
      <w:r w:rsidRPr="000834E3">
        <w:rPr>
          <w:color w:val="FF0000"/>
          <w:sz w:val="24"/>
          <w:szCs w:val="24"/>
          <w:vertAlign w:val="superscript"/>
        </w:rPr>
        <w:t>-1</w:t>
      </w:r>
      <w:r w:rsidRPr="000834E3">
        <w:rPr>
          <w:color w:val="FF0000"/>
          <w:sz w:val="24"/>
          <w:szCs w:val="24"/>
        </w:rPr>
        <w:t>, плавленый кварц — 0,55*10</w:t>
      </w:r>
      <w:r w:rsidRPr="000834E3">
        <w:rPr>
          <w:color w:val="FF0000"/>
          <w:sz w:val="24"/>
          <w:szCs w:val="24"/>
          <w:vertAlign w:val="superscript"/>
        </w:rPr>
        <w:t>-6</w:t>
      </w:r>
      <w:r w:rsidRPr="000834E3">
        <w:rPr>
          <w:color w:val="FF0000"/>
          <w:sz w:val="24"/>
          <w:szCs w:val="24"/>
        </w:rPr>
        <w:t>°С</w:t>
      </w:r>
      <w:r w:rsidRPr="000834E3">
        <w:rPr>
          <w:color w:val="FF0000"/>
          <w:sz w:val="24"/>
          <w:szCs w:val="24"/>
          <w:vertAlign w:val="superscript"/>
        </w:rPr>
        <w:t>-1</w:t>
      </w:r>
      <w:r w:rsidRPr="000834E3">
        <w:rPr>
          <w:color w:val="FF0000"/>
          <w:sz w:val="24"/>
          <w:szCs w:val="24"/>
        </w:rPr>
        <w:t>.</w:t>
      </w:r>
    </w:p>
    <w:p w:rsidR="000834E3" w:rsidRPr="000834E3" w:rsidRDefault="002D6F1E" w:rsidP="000834E3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На </w:t>
      </w:r>
      <w:r w:rsidRPr="002D6F1E">
        <w:rPr>
          <w:b/>
          <w:i/>
          <w:color w:val="FF0000"/>
          <w:sz w:val="24"/>
          <w:szCs w:val="24"/>
        </w:rPr>
        <w:t xml:space="preserve">рисунке </w:t>
      </w:r>
      <w:r w:rsidR="00F74128">
        <w:rPr>
          <w:b/>
          <w:i/>
          <w:color w:val="FF0000"/>
          <w:sz w:val="24"/>
          <w:szCs w:val="24"/>
        </w:rPr>
        <w:t>9</w:t>
      </w:r>
      <w:r w:rsidR="000834E3" w:rsidRPr="002D6F1E">
        <w:rPr>
          <w:b/>
          <w:i/>
          <w:color w:val="FF0000"/>
          <w:sz w:val="24"/>
          <w:szCs w:val="24"/>
        </w:rPr>
        <w:t xml:space="preserve"> </w:t>
      </w:r>
      <w:r>
        <w:rPr>
          <w:b/>
          <w:i/>
          <w:color w:val="FF0000"/>
          <w:sz w:val="24"/>
          <w:szCs w:val="24"/>
        </w:rPr>
        <w:t>(</w:t>
      </w:r>
      <w:r w:rsidR="000834E3" w:rsidRPr="002D6F1E">
        <w:rPr>
          <w:b/>
          <w:i/>
          <w:color w:val="FF0000"/>
          <w:sz w:val="24"/>
          <w:szCs w:val="24"/>
        </w:rPr>
        <w:t>а</w:t>
      </w:r>
      <w:r>
        <w:rPr>
          <w:b/>
          <w:i/>
          <w:color w:val="FF0000"/>
          <w:sz w:val="24"/>
          <w:szCs w:val="24"/>
        </w:rPr>
        <w:t>)</w:t>
      </w:r>
      <w:r w:rsidR="000834E3" w:rsidRPr="000834E3">
        <w:rPr>
          <w:color w:val="FF0000"/>
          <w:sz w:val="24"/>
          <w:szCs w:val="24"/>
        </w:rPr>
        <w:t xml:space="preserve"> представлена конструкция биметаллического термометра, в котором в качестве термочувствительного элемента используется двухслойная пластинка, состоящая из металлов с существенно различными коэффициентами линейного расширения: латуни 1 и инвара 2. При увеличении температуры свободный конец пластины будет изгибаться в сторону металла с меньшим коэффициентом, по величине этого перемещения судят о температуре.</w:t>
      </w:r>
    </w:p>
    <w:p w:rsidR="000834E3" w:rsidRPr="000834E3" w:rsidRDefault="000834E3" w:rsidP="000834E3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834E3">
        <w:rPr>
          <w:color w:val="FF0000"/>
          <w:sz w:val="24"/>
          <w:szCs w:val="24"/>
        </w:rPr>
        <w:t xml:space="preserve">Данный тип устройств часто используется как термореле в системах сигнализации и автоматического регулирования, а также в качестве температурных компенсаторов в измерительных устройствах, </w:t>
      </w:r>
      <w:r w:rsidR="002D6F1E" w:rsidRPr="000834E3">
        <w:rPr>
          <w:color w:val="FF0000"/>
          <w:sz w:val="24"/>
          <w:szCs w:val="24"/>
        </w:rPr>
        <w:t>например,</w:t>
      </w:r>
      <w:r w:rsidRPr="000834E3">
        <w:rPr>
          <w:color w:val="FF0000"/>
          <w:sz w:val="24"/>
          <w:szCs w:val="24"/>
        </w:rPr>
        <w:t xml:space="preserve"> в радиационных пирометрах, манометрических термометрах и т. п.</w:t>
      </w:r>
    </w:p>
    <w:p w:rsidR="000834E3" w:rsidRPr="000834E3" w:rsidRDefault="000834E3" w:rsidP="000834E3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834E3">
        <w:rPr>
          <w:color w:val="FF0000"/>
          <w:sz w:val="24"/>
          <w:szCs w:val="24"/>
        </w:rPr>
        <w:t xml:space="preserve">На </w:t>
      </w:r>
      <w:r w:rsidRPr="002D6F1E">
        <w:rPr>
          <w:b/>
          <w:i/>
          <w:color w:val="FF0000"/>
          <w:sz w:val="24"/>
          <w:szCs w:val="24"/>
        </w:rPr>
        <w:t>рис</w:t>
      </w:r>
      <w:r w:rsidR="002D6F1E" w:rsidRPr="002D6F1E">
        <w:rPr>
          <w:b/>
          <w:i/>
          <w:color w:val="FF0000"/>
          <w:sz w:val="24"/>
          <w:szCs w:val="24"/>
        </w:rPr>
        <w:t>унке</w:t>
      </w:r>
      <w:r w:rsidRPr="002D6F1E">
        <w:rPr>
          <w:b/>
          <w:i/>
          <w:color w:val="FF0000"/>
          <w:sz w:val="24"/>
          <w:szCs w:val="24"/>
        </w:rPr>
        <w:t xml:space="preserve"> </w:t>
      </w:r>
      <w:r w:rsidR="00F74128">
        <w:rPr>
          <w:b/>
          <w:i/>
          <w:color w:val="FF0000"/>
          <w:sz w:val="24"/>
          <w:szCs w:val="24"/>
        </w:rPr>
        <w:t>9</w:t>
      </w:r>
      <w:r w:rsidR="002D6F1E" w:rsidRPr="002D6F1E">
        <w:rPr>
          <w:b/>
          <w:i/>
          <w:color w:val="FF0000"/>
          <w:sz w:val="24"/>
          <w:szCs w:val="24"/>
        </w:rPr>
        <w:t xml:space="preserve"> (</w:t>
      </w:r>
      <w:r w:rsidRPr="002D6F1E">
        <w:rPr>
          <w:b/>
          <w:i/>
          <w:color w:val="FF0000"/>
          <w:sz w:val="24"/>
          <w:szCs w:val="24"/>
        </w:rPr>
        <w:t>б</w:t>
      </w:r>
      <w:r w:rsidR="002D6F1E" w:rsidRPr="002D6F1E">
        <w:rPr>
          <w:b/>
          <w:i/>
          <w:color w:val="FF0000"/>
          <w:sz w:val="24"/>
          <w:szCs w:val="24"/>
        </w:rPr>
        <w:t>)</w:t>
      </w:r>
      <w:r w:rsidRPr="000834E3">
        <w:rPr>
          <w:color w:val="FF0000"/>
          <w:sz w:val="24"/>
          <w:szCs w:val="24"/>
        </w:rPr>
        <w:t xml:space="preserve"> приведена конструкция чувствительного элемента пневматического дилатометрического преобразователя температуры.</w:t>
      </w:r>
    </w:p>
    <w:p w:rsidR="000834E3" w:rsidRPr="000834E3" w:rsidRDefault="000834E3" w:rsidP="000834E3">
      <w:pPr>
        <w:widowControl/>
        <w:autoSpaceDE/>
        <w:autoSpaceDN/>
        <w:adjustRightInd/>
        <w:ind w:firstLine="709"/>
        <w:rPr>
          <w:color w:val="FF0000"/>
          <w:sz w:val="24"/>
          <w:szCs w:val="24"/>
        </w:rPr>
      </w:pPr>
    </w:p>
    <w:p w:rsidR="000834E3" w:rsidRPr="002D6F1E" w:rsidRDefault="00F74128" w:rsidP="002D6F1E">
      <w:pPr>
        <w:widowControl/>
        <w:autoSpaceDE/>
        <w:autoSpaceDN/>
        <w:adjustRightInd/>
        <w:jc w:val="both"/>
        <w:textAlignment w:val="baseline"/>
        <w:rPr>
          <w:color w:val="FF0000"/>
          <w:sz w:val="24"/>
          <w:szCs w:val="24"/>
        </w:rPr>
      </w:pPr>
      <w:r w:rsidRPr="000834E3">
        <w:rPr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 wp14:anchorId="63E86F1D" wp14:editId="66FBA777">
            <wp:simplePos x="0" y="0"/>
            <wp:positionH relativeFrom="column">
              <wp:posOffset>80645</wp:posOffset>
            </wp:positionH>
            <wp:positionV relativeFrom="paragraph">
              <wp:posOffset>3810</wp:posOffset>
            </wp:positionV>
            <wp:extent cx="3638550" cy="3085465"/>
            <wp:effectExtent l="0" t="0" r="0" b="635"/>
            <wp:wrapTight wrapText="bothSides">
              <wp:wrapPolygon edited="0">
                <wp:start x="0" y="0"/>
                <wp:lineTo x="0" y="21471"/>
                <wp:lineTo x="21487" y="21471"/>
                <wp:lineTo x="21487" y="0"/>
                <wp:lineTo x="0" y="0"/>
              </wp:wrapPolygon>
            </wp:wrapTight>
            <wp:docPr id="15" name="Рисунок 15" descr="Термомет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рмометр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4E3" w:rsidRPr="002D6F1E">
        <w:rPr>
          <w:b/>
          <w:i/>
          <w:color w:val="FF0000"/>
          <w:sz w:val="24"/>
          <w:szCs w:val="24"/>
        </w:rPr>
        <w:t>Рис</w:t>
      </w:r>
      <w:r w:rsidR="002D6F1E">
        <w:rPr>
          <w:b/>
          <w:i/>
          <w:color w:val="FF0000"/>
          <w:sz w:val="24"/>
          <w:szCs w:val="24"/>
        </w:rPr>
        <w:t>унок</w:t>
      </w:r>
      <w:r w:rsidR="000834E3" w:rsidRPr="002D6F1E">
        <w:rPr>
          <w:b/>
          <w:i/>
          <w:color w:val="FF0000"/>
          <w:sz w:val="24"/>
          <w:szCs w:val="24"/>
        </w:rPr>
        <w:t xml:space="preserve"> </w:t>
      </w:r>
      <w:r>
        <w:rPr>
          <w:b/>
          <w:i/>
          <w:color w:val="FF0000"/>
          <w:sz w:val="24"/>
          <w:szCs w:val="24"/>
        </w:rPr>
        <w:t>9</w:t>
      </w:r>
      <w:r w:rsidR="002D6F1E">
        <w:rPr>
          <w:b/>
          <w:i/>
          <w:color w:val="FF0000"/>
          <w:sz w:val="24"/>
          <w:szCs w:val="24"/>
        </w:rPr>
        <w:t xml:space="preserve">. </w:t>
      </w:r>
      <w:r w:rsidR="000834E3" w:rsidRPr="000834E3">
        <w:rPr>
          <w:color w:val="FF0000"/>
          <w:sz w:val="24"/>
          <w:szCs w:val="24"/>
        </w:rPr>
        <w:t> </w:t>
      </w:r>
      <w:r w:rsidR="000834E3" w:rsidRPr="002D6F1E">
        <w:rPr>
          <w:bCs/>
          <w:color w:val="FF0000"/>
          <w:sz w:val="24"/>
          <w:szCs w:val="24"/>
          <w:bdr w:val="none" w:sz="0" w:space="0" w:color="auto" w:frame="1"/>
        </w:rPr>
        <w:t>Термометры</w:t>
      </w:r>
      <w:r w:rsidR="000834E3" w:rsidRPr="002D6F1E">
        <w:rPr>
          <w:color w:val="FF0000"/>
          <w:sz w:val="24"/>
          <w:szCs w:val="24"/>
        </w:rPr>
        <w:t>:</w:t>
      </w:r>
    </w:p>
    <w:p w:rsidR="002D6F1E" w:rsidRDefault="000834E3" w:rsidP="002D6F1E">
      <w:pPr>
        <w:widowControl/>
        <w:autoSpaceDE/>
        <w:autoSpaceDN/>
        <w:adjustRightInd/>
        <w:jc w:val="both"/>
        <w:textAlignment w:val="baseline"/>
        <w:rPr>
          <w:i/>
          <w:iCs/>
          <w:color w:val="FF0000"/>
          <w:sz w:val="24"/>
          <w:szCs w:val="24"/>
          <w:bdr w:val="none" w:sz="0" w:space="0" w:color="auto" w:frame="1"/>
        </w:rPr>
      </w:pPr>
      <w:r w:rsidRPr="002D6F1E">
        <w:rPr>
          <w:b/>
          <w:i/>
          <w:iCs/>
          <w:color w:val="FF0000"/>
          <w:sz w:val="24"/>
          <w:szCs w:val="24"/>
          <w:bdr w:val="none" w:sz="0" w:space="0" w:color="auto" w:frame="1"/>
        </w:rPr>
        <w:t>а</w:t>
      </w:r>
      <w:r w:rsidRPr="000834E3">
        <w:rPr>
          <w:i/>
          <w:iCs/>
          <w:color w:val="FF0000"/>
          <w:sz w:val="24"/>
          <w:szCs w:val="24"/>
          <w:bdr w:val="none" w:sz="0" w:space="0" w:color="auto" w:frame="1"/>
        </w:rPr>
        <w:t xml:space="preserve"> — биметаллический: 1 — латунь; 2 — инвар; </w:t>
      </w:r>
    </w:p>
    <w:p w:rsidR="000834E3" w:rsidRPr="000834E3" w:rsidRDefault="000834E3" w:rsidP="002D6F1E">
      <w:pPr>
        <w:widowControl/>
        <w:autoSpaceDE/>
        <w:autoSpaceDN/>
        <w:adjustRightInd/>
        <w:jc w:val="both"/>
        <w:textAlignment w:val="baseline"/>
        <w:rPr>
          <w:color w:val="FF0000"/>
          <w:sz w:val="24"/>
          <w:szCs w:val="24"/>
        </w:rPr>
      </w:pPr>
      <w:r w:rsidRPr="002D6F1E">
        <w:rPr>
          <w:b/>
          <w:i/>
          <w:iCs/>
          <w:color w:val="FF0000"/>
          <w:sz w:val="24"/>
          <w:szCs w:val="24"/>
          <w:bdr w:val="none" w:sz="0" w:space="0" w:color="auto" w:frame="1"/>
        </w:rPr>
        <w:t>б</w:t>
      </w:r>
      <w:r w:rsidRPr="000834E3">
        <w:rPr>
          <w:i/>
          <w:iCs/>
          <w:color w:val="FF0000"/>
          <w:sz w:val="24"/>
          <w:szCs w:val="24"/>
          <w:bdr w:val="none" w:sz="0" w:space="0" w:color="auto" w:frame="1"/>
        </w:rPr>
        <w:t xml:space="preserve"> — дилатометрический: 1 — корпус; 2 — стержень; 3 — трубка; 4 — шарик; 5 — толкатель; 6 — пружина; 7 — преобразователь</w:t>
      </w:r>
    </w:p>
    <w:p w:rsidR="002D6F1E" w:rsidRDefault="000834E3" w:rsidP="002D6F1E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0834E3">
        <w:rPr>
          <w:color w:val="FF0000"/>
          <w:sz w:val="24"/>
          <w:szCs w:val="24"/>
        </w:rPr>
        <w:br/>
      </w:r>
    </w:p>
    <w:p w:rsidR="000834E3" w:rsidRPr="000834E3" w:rsidRDefault="000834E3" w:rsidP="002D6F1E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0834E3">
        <w:rPr>
          <w:color w:val="FF0000"/>
          <w:sz w:val="24"/>
          <w:szCs w:val="24"/>
        </w:rPr>
        <w:t>В корпусе 1, изготовленном из латуни (нержавеющей стали) расположены трубка 3 и стержень 2, выполненный из инвара (кварца). Стержень 2 через трубку 3 и толкатель 5 с помощью пружины 6 постоянно поджимается к нижнему концу корпуса 1. Шарик 4 исключает появление люфтов между стержнем и компенсационной трубкой, которая выполнена также из латуни и предназначена для исключения температурной погрешности при установке на объектах с различной толщиной тепловой изоляции. Изменение разности удлинений корпуса 1 и стержня 2, пропорциональное изменению температуры измеряемой среды, трансформируется в пневматический сигнал в преобразователе 7, усиливается и поступает на регистрирующий прибор.</w:t>
      </w:r>
    </w:p>
    <w:p w:rsidR="000834E3" w:rsidRPr="000834E3" w:rsidRDefault="000834E3" w:rsidP="002D6F1E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834E3">
        <w:rPr>
          <w:color w:val="FF0000"/>
          <w:sz w:val="24"/>
          <w:szCs w:val="24"/>
        </w:rPr>
        <w:t>Дилатометрические преобразователи выпускают и с электрическим выходным сигналом. Класс точности устройств 1,5 и 2,5 с диапазоном измеряемых температур от -30 до +1000 °С.</w:t>
      </w:r>
    </w:p>
    <w:p w:rsidR="00D522BE" w:rsidRPr="000834E3" w:rsidRDefault="00D522BE" w:rsidP="000834E3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:rsidR="00D522BE" w:rsidRDefault="00D522BE" w:rsidP="00D522BE">
      <w:pPr>
        <w:jc w:val="center"/>
        <w:rPr>
          <w:b/>
          <w:color w:val="FF0000"/>
          <w:sz w:val="24"/>
          <w:szCs w:val="24"/>
        </w:rPr>
      </w:pPr>
      <w:r w:rsidRPr="00311D21">
        <w:rPr>
          <w:b/>
          <w:color w:val="FF0000"/>
          <w:sz w:val="24"/>
          <w:szCs w:val="24"/>
        </w:rPr>
        <w:t>Список литературы</w:t>
      </w:r>
      <w:r>
        <w:rPr>
          <w:b/>
          <w:color w:val="FF0000"/>
          <w:sz w:val="24"/>
          <w:szCs w:val="24"/>
        </w:rPr>
        <w:t xml:space="preserve"> и используемых источников</w:t>
      </w:r>
    </w:p>
    <w:p w:rsidR="00D522BE" w:rsidRDefault="00D522BE" w:rsidP="00D522BE">
      <w:pPr>
        <w:jc w:val="center"/>
        <w:rPr>
          <w:b/>
          <w:color w:val="FF0000"/>
          <w:sz w:val="24"/>
          <w:szCs w:val="24"/>
        </w:rPr>
      </w:pPr>
    </w:p>
    <w:p w:rsidR="00D522BE" w:rsidRPr="004453F8" w:rsidRDefault="00D522BE" w:rsidP="00E36CB5">
      <w:pPr>
        <w:pStyle w:val="a5"/>
        <w:keepNext/>
        <w:numPr>
          <w:ilvl w:val="0"/>
          <w:numId w:val="14"/>
        </w:numPr>
        <w:autoSpaceDE/>
        <w:autoSpaceDN/>
        <w:adjustRightInd/>
        <w:ind w:left="426"/>
        <w:jc w:val="both"/>
        <w:rPr>
          <w:color w:val="FF0000"/>
          <w:sz w:val="24"/>
          <w:szCs w:val="24"/>
        </w:rPr>
      </w:pPr>
      <w:r w:rsidRPr="004453F8">
        <w:rPr>
          <w:color w:val="FF0000"/>
          <w:sz w:val="24"/>
          <w:szCs w:val="24"/>
        </w:rPr>
        <w:t>Авдюнин, Е.Г. Источники и системы теплоснабжения: тепловые сети и тепловые пункты: [16+] / Е.Г. Авдюнин. – Москва; Вологда: Инфра-Инженерия, 2019. – 301 с.: ил., табл., схем</w:t>
      </w:r>
      <w:r>
        <w:rPr>
          <w:color w:val="FF0000"/>
          <w:sz w:val="24"/>
          <w:szCs w:val="24"/>
        </w:rPr>
        <w:t xml:space="preserve">. </w:t>
      </w:r>
      <w:r w:rsidRPr="004453F8">
        <w:rPr>
          <w:color w:val="FF0000"/>
          <w:sz w:val="24"/>
          <w:szCs w:val="24"/>
        </w:rPr>
        <w:t>– URL</w:t>
      </w:r>
      <w:r w:rsidRPr="00BE50E0">
        <w:rPr>
          <w:color w:val="0000FF"/>
          <w:sz w:val="24"/>
          <w:szCs w:val="24"/>
        </w:rPr>
        <w:t>: </w:t>
      </w:r>
      <w:hyperlink r:id="rId19" w:history="1">
        <w:r w:rsidRPr="00BE50E0">
          <w:rPr>
            <w:rStyle w:val="ab"/>
            <w:sz w:val="24"/>
            <w:szCs w:val="24"/>
          </w:rPr>
          <w:t>https://biblioclub.ru/</w:t>
        </w:r>
      </w:hyperlink>
    </w:p>
    <w:p w:rsidR="00D522BE" w:rsidRPr="0036628C" w:rsidRDefault="00D522BE" w:rsidP="00E36CB5">
      <w:pPr>
        <w:pStyle w:val="a5"/>
        <w:keepNext/>
        <w:numPr>
          <w:ilvl w:val="0"/>
          <w:numId w:val="14"/>
        </w:numPr>
        <w:autoSpaceDE/>
        <w:autoSpaceDN/>
        <w:adjustRightInd/>
        <w:ind w:left="426"/>
        <w:jc w:val="both"/>
        <w:rPr>
          <w:rStyle w:val="ab"/>
          <w:color w:val="FF0000"/>
          <w:sz w:val="24"/>
          <w:szCs w:val="24"/>
          <w:u w:val="none"/>
        </w:rPr>
      </w:pPr>
      <w:r w:rsidRPr="004453F8">
        <w:rPr>
          <w:color w:val="FF0000"/>
          <w:sz w:val="24"/>
          <w:szCs w:val="24"/>
        </w:rPr>
        <w:t>Григорьева, О.К. Теплоэнергетика: тепловая экономичность паротурбинных энергоблоков: [16+] / О.К. Григорьева, О.В. Боруш; Новосибирский государственный технический университет. – Новосибирск: Новосибирский государственный технический университет, 2016. – 51 с.: ил., табл., схем. – URL: </w:t>
      </w:r>
      <w:hyperlink r:id="rId20" w:history="1">
        <w:r w:rsidRPr="00BE50E0">
          <w:rPr>
            <w:rStyle w:val="ab"/>
            <w:sz w:val="24"/>
            <w:szCs w:val="24"/>
          </w:rPr>
          <w:t>https://biblioclub.ru/</w:t>
        </w:r>
      </w:hyperlink>
    </w:p>
    <w:p w:rsidR="0036628C" w:rsidRPr="0036628C" w:rsidRDefault="0036628C" w:rsidP="00E36CB5">
      <w:pPr>
        <w:pStyle w:val="a5"/>
        <w:keepNext/>
        <w:numPr>
          <w:ilvl w:val="0"/>
          <w:numId w:val="14"/>
        </w:numPr>
        <w:autoSpaceDE/>
        <w:autoSpaceDN/>
        <w:adjustRightInd/>
        <w:ind w:left="426"/>
        <w:jc w:val="both"/>
        <w:rPr>
          <w:color w:val="FF0000"/>
          <w:sz w:val="24"/>
          <w:szCs w:val="24"/>
        </w:rPr>
      </w:pPr>
      <w:r w:rsidRPr="0036628C">
        <w:rPr>
          <w:color w:val="FF0000"/>
          <w:sz w:val="24"/>
          <w:szCs w:val="24"/>
        </w:rPr>
        <w:t>Солнцев, Ю.П. Материаловедение : учебник / Ю.П. Солнцев, Е.И. Пряхин ; под ред. Ю.П. Солнцева. – 7-е изд. – Санкт-Петербург : Химиздат, 2020. – 784 с. : ил. – Режим доступа: по подписке. – URL: </w:t>
      </w:r>
      <w:hyperlink r:id="rId21" w:history="1">
        <w:r w:rsidRPr="0036628C">
          <w:rPr>
            <w:rStyle w:val="ab"/>
            <w:sz w:val="24"/>
            <w:szCs w:val="24"/>
          </w:rPr>
          <w:t>https://biblioclub.ru/index.php?page=book&amp;id=599263</w:t>
        </w:r>
      </w:hyperlink>
    </w:p>
    <w:p w:rsidR="0036628C" w:rsidRPr="0036628C" w:rsidRDefault="0036628C" w:rsidP="00E36CB5">
      <w:pPr>
        <w:pStyle w:val="a5"/>
        <w:keepNext/>
        <w:numPr>
          <w:ilvl w:val="0"/>
          <w:numId w:val="14"/>
        </w:numPr>
        <w:autoSpaceDE/>
        <w:autoSpaceDN/>
        <w:adjustRightInd/>
        <w:ind w:left="426"/>
        <w:jc w:val="both"/>
        <w:rPr>
          <w:rStyle w:val="ab"/>
          <w:sz w:val="24"/>
          <w:szCs w:val="24"/>
          <w:u w:val="none"/>
        </w:rPr>
      </w:pPr>
      <w:r w:rsidRPr="0036628C">
        <w:rPr>
          <w:color w:val="FF0000"/>
          <w:sz w:val="24"/>
          <w:szCs w:val="24"/>
        </w:rPr>
        <w:t>Пасютина, О.В. Материаловедение : учебное пособие / О.В. Пасютина. – 2-е изд., испр. – Минск : РИПО, 2020. – 277 с. : ил., табл., схем., граф. – Режим доступа: по подписке. – URL: </w:t>
      </w:r>
      <w:hyperlink r:id="rId22" w:history="1">
        <w:r w:rsidRPr="0036628C">
          <w:rPr>
            <w:rStyle w:val="ab"/>
            <w:sz w:val="24"/>
            <w:szCs w:val="24"/>
          </w:rPr>
          <w:t>https://biblioclub.ru/index.php?page=book&amp;id=599787</w:t>
        </w:r>
      </w:hyperlink>
    </w:p>
    <w:p w:rsidR="00D522BE" w:rsidRDefault="00D522BE" w:rsidP="00E36CB5">
      <w:pPr>
        <w:pStyle w:val="a5"/>
        <w:keepNext/>
        <w:numPr>
          <w:ilvl w:val="0"/>
          <w:numId w:val="14"/>
        </w:numPr>
        <w:autoSpaceDE/>
        <w:autoSpaceDN/>
        <w:adjustRightInd/>
        <w:ind w:left="426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О</w:t>
      </w:r>
      <w:r w:rsidRPr="00D932EF">
        <w:rPr>
          <w:color w:val="FF0000"/>
          <w:sz w:val="24"/>
          <w:szCs w:val="24"/>
        </w:rPr>
        <w:t>фициальный сайт ПАО «Мосэнерго»</w:t>
      </w:r>
      <w:r>
        <w:rPr>
          <w:color w:val="FF0000"/>
          <w:sz w:val="24"/>
          <w:szCs w:val="24"/>
        </w:rPr>
        <w:t xml:space="preserve">. </w:t>
      </w:r>
      <w:hyperlink r:id="rId23" w:history="1">
        <w:r w:rsidRPr="004C355B">
          <w:rPr>
            <w:rStyle w:val="ab"/>
            <w:sz w:val="24"/>
            <w:szCs w:val="24"/>
          </w:rPr>
          <w:t>https://mosenergo.gazprom.ru/</w:t>
        </w:r>
      </w:hyperlink>
    </w:p>
    <w:p w:rsidR="00D522BE" w:rsidRDefault="00D522BE" w:rsidP="00E36CB5">
      <w:pPr>
        <w:pStyle w:val="a5"/>
        <w:keepNext/>
        <w:numPr>
          <w:ilvl w:val="0"/>
          <w:numId w:val="14"/>
        </w:numPr>
        <w:autoSpaceDE/>
        <w:autoSpaceDN/>
        <w:adjustRightInd/>
        <w:ind w:left="426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О</w:t>
      </w:r>
      <w:r w:rsidRPr="00D932EF">
        <w:rPr>
          <w:color w:val="FF0000"/>
          <w:sz w:val="24"/>
          <w:szCs w:val="24"/>
        </w:rPr>
        <w:t>фициальный сайт ТЭЦ-21</w:t>
      </w:r>
      <w:r>
        <w:rPr>
          <w:color w:val="FF0000"/>
          <w:sz w:val="24"/>
          <w:szCs w:val="24"/>
        </w:rPr>
        <w:t xml:space="preserve">. </w:t>
      </w:r>
      <w:hyperlink r:id="rId24" w:history="1">
        <w:r w:rsidRPr="004C355B">
          <w:rPr>
            <w:rStyle w:val="ab"/>
            <w:sz w:val="24"/>
            <w:szCs w:val="24"/>
          </w:rPr>
          <w:t>https://mosenergo.gazprom.ru/about/present/branch/hpp-21/</w:t>
        </w:r>
      </w:hyperlink>
      <w:r>
        <w:rPr>
          <w:color w:val="FF0000"/>
          <w:sz w:val="24"/>
          <w:szCs w:val="24"/>
        </w:rPr>
        <w:t xml:space="preserve"> </w:t>
      </w:r>
    </w:p>
    <w:p w:rsidR="00D522BE" w:rsidRDefault="00D522BE" w:rsidP="00E36CB5">
      <w:pPr>
        <w:pStyle w:val="a5"/>
        <w:keepNext/>
        <w:numPr>
          <w:ilvl w:val="0"/>
          <w:numId w:val="14"/>
        </w:numPr>
        <w:autoSpaceDE/>
        <w:autoSpaceDN/>
        <w:adjustRightInd/>
        <w:ind w:left="426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С</w:t>
      </w:r>
      <w:r w:rsidRPr="00D932EF">
        <w:rPr>
          <w:color w:val="FF0000"/>
          <w:sz w:val="24"/>
          <w:szCs w:val="24"/>
        </w:rPr>
        <w:t>татья о ТЭЦ-21 в универсальной интернет-энциклопедии Википедия</w:t>
      </w:r>
      <w:r>
        <w:rPr>
          <w:color w:val="FF0000"/>
          <w:sz w:val="24"/>
          <w:szCs w:val="24"/>
        </w:rPr>
        <w:t xml:space="preserve">. </w:t>
      </w:r>
      <w:hyperlink r:id="rId25" w:history="1">
        <w:r>
          <w:rPr>
            <w:rStyle w:val="ab"/>
            <w:sz w:val="24"/>
            <w:szCs w:val="24"/>
          </w:rPr>
          <w:t>https://ru.wikipedia.org/wiki/ТЭЦ-21</w:t>
        </w:r>
      </w:hyperlink>
      <w:r>
        <w:rPr>
          <w:color w:val="FF0000"/>
          <w:sz w:val="24"/>
          <w:szCs w:val="24"/>
        </w:rPr>
        <w:t xml:space="preserve"> </w:t>
      </w:r>
    </w:p>
    <w:p w:rsidR="00D522BE" w:rsidRPr="00F74128" w:rsidRDefault="00D522BE" w:rsidP="00E36CB5">
      <w:pPr>
        <w:pStyle w:val="a5"/>
        <w:keepNext/>
        <w:numPr>
          <w:ilvl w:val="0"/>
          <w:numId w:val="14"/>
        </w:numPr>
        <w:autoSpaceDE/>
        <w:autoSpaceDN/>
        <w:adjustRightInd/>
        <w:ind w:left="426"/>
        <w:jc w:val="both"/>
        <w:rPr>
          <w:color w:val="FF0000"/>
          <w:sz w:val="24"/>
          <w:szCs w:val="24"/>
        </w:rPr>
      </w:pPr>
      <w:r w:rsidRPr="00D932EF">
        <w:rPr>
          <w:bCs/>
          <w:color w:val="FF0000"/>
          <w:sz w:val="24"/>
          <w:szCs w:val="24"/>
          <w:shd w:val="clear" w:color="auto" w:fill="FFFFFF"/>
        </w:rPr>
        <w:t>Открыто</w:t>
      </w:r>
      <w:r>
        <w:rPr>
          <w:bCs/>
          <w:color w:val="FF0000"/>
          <w:sz w:val="24"/>
          <w:szCs w:val="24"/>
          <w:shd w:val="clear" w:color="auto" w:fill="FFFFFF"/>
        </w:rPr>
        <w:t>е</w:t>
      </w:r>
      <w:r w:rsidRPr="00D932EF">
        <w:rPr>
          <w:bCs/>
          <w:color w:val="FF0000"/>
          <w:sz w:val="24"/>
          <w:szCs w:val="24"/>
          <w:shd w:val="clear" w:color="auto" w:fill="FFFFFF"/>
        </w:rPr>
        <w:t xml:space="preserve"> акционерно</w:t>
      </w:r>
      <w:r>
        <w:rPr>
          <w:bCs/>
          <w:color w:val="FF0000"/>
          <w:sz w:val="24"/>
          <w:szCs w:val="24"/>
          <w:shd w:val="clear" w:color="auto" w:fill="FFFFFF"/>
        </w:rPr>
        <w:t>е</w:t>
      </w:r>
      <w:r w:rsidRPr="00D932EF">
        <w:rPr>
          <w:bCs/>
          <w:color w:val="FF0000"/>
          <w:sz w:val="24"/>
          <w:szCs w:val="24"/>
          <w:shd w:val="clear" w:color="auto" w:fill="FFFFFF"/>
        </w:rPr>
        <w:t xml:space="preserve"> обществ</w:t>
      </w:r>
      <w:r>
        <w:rPr>
          <w:bCs/>
          <w:color w:val="FF0000"/>
          <w:sz w:val="24"/>
          <w:szCs w:val="24"/>
          <w:shd w:val="clear" w:color="auto" w:fill="FFFFFF"/>
        </w:rPr>
        <w:t>о</w:t>
      </w:r>
      <w:r w:rsidRPr="00D932EF">
        <w:rPr>
          <w:bCs/>
          <w:color w:val="FF0000"/>
          <w:sz w:val="24"/>
          <w:szCs w:val="24"/>
          <w:shd w:val="clear" w:color="auto" w:fill="FFFFFF"/>
        </w:rPr>
        <w:t xml:space="preserve"> «Таганрогский котлостроительный завод «Красный котельщик»»</w:t>
      </w:r>
      <w:r>
        <w:rPr>
          <w:bCs/>
          <w:color w:val="FF0000"/>
          <w:sz w:val="24"/>
          <w:szCs w:val="24"/>
          <w:shd w:val="clear" w:color="auto" w:fill="FFFFFF"/>
        </w:rPr>
        <w:t xml:space="preserve">. </w:t>
      </w:r>
      <w:hyperlink r:id="rId26" w:history="1">
        <w:r>
          <w:rPr>
            <w:rStyle w:val="ab"/>
            <w:bCs/>
            <w:sz w:val="24"/>
            <w:szCs w:val="24"/>
            <w:shd w:val="clear" w:color="auto" w:fill="FFFFFF"/>
          </w:rPr>
          <w:t>https://ru.wikipedia.org/wiki/Красный_котельщик</w:t>
        </w:r>
      </w:hyperlink>
      <w:r>
        <w:rPr>
          <w:bCs/>
          <w:color w:val="FF0000"/>
          <w:sz w:val="24"/>
          <w:szCs w:val="24"/>
          <w:shd w:val="clear" w:color="auto" w:fill="FFFFFF"/>
        </w:rPr>
        <w:t xml:space="preserve"> </w:t>
      </w:r>
    </w:p>
    <w:p w:rsidR="00F74128" w:rsidRPr="00D522BE" w:rsidRDefault="00F74128" w:rsidP="00E36CB5">
      <w:pPr>
        <w:pStyle w:val="a5"/>
        <w:keepNext/>
        <w:numPr>
          <w:ilvl w:val="0"/>
          <w:numId w:val="14"/>
        </w:numPr>
        <w:autoSpaceDE/>
        <w:autoSpaceDN/>
        <w:adjustRightInd/>
        <w:ind w:left="426"/>
        <w:jc w:val="both"/>
        <w:rPr>
          <w:color w:val="FF0000"/>
          <w:sz w:val="24"/>
          <w:szCs w:val="24"/>
        </w:rPr>
      </w:pPr>
      <w:r w:rsidRPr="008848D3">
        <w:rPr>
          <w:color w:val="FF0000"/>
          <w:sz w:val="24"/>
          <w:szCs w:val="24"/>
        </w:rPr>
        <w:t>Б</w:t>
      </w:r>
      <w:r>
        <w:rPr>
          <w:color w:val="FF0000"/>
          <w:sz w:val="24"/>
          <w:szCs w:val="24"/>
        </w:rPr>
        <w:t xml:space="preserve">ийского </w:t>
      </w:r>
      <w:r w:rsidRPr="008848D3">
        <w:rPr>
          <w:color w:val="FF0000"/>
          <w:sz w:val="24"/>
          <w:szCs w:val="24"/>
        </w:rPr>
        <w:t>котельного завода</w:t>
      </w:r>
      <w:r>
        <w:rPr>
          <w:color w:val="FF0000"/>
          <w:sz w:val="24"/>
          <w:szCs w:val="24"/>
        </w:rPr>
        <w:t xml:space="preserve">. </w:t>
      </w:r>
      <w:hyperlink r:id="rId27" w:history="1">
        <w:r w:rsidRPr="0086149A">
          <w:rPr>
            <w:rStyle w:val="ab"/>
            <w:sz w:val="24"/>
            <w:szCs w:val="24"/>
          </w:rPr>
          <w:t>https://bikz.ru/about/</w:t>
        </w:r>
      </w:hyperlink>
      <w:r>
        <w:rPr>
          <w:color w:val="FF0000"/>
          <w:sz w:val="24"/>
          <w:szCs w:val="24"/>
        </w:rPr>
        <w:t xml:space="preserve"> </w:t>
      </w:r>
    </w:p>
    <w:p w:rsidR="00D522BE" w:rsidRPr="00D522BE" w:rsidRDefault="00D522BE" w:rsidP="00E36CB5">
      <w:pPr>
        <w:pStyle w:val="a5"/>
        <w:keepNext/>
        <w:numPr>
          <w:ilvl w:val="0"/>
          <w:numId w:val="14"/>
        </w:numPr>
        <w:autoSpaceDE/>
        <w:autoSpaceDN/>
        <w:adjustRightInd/>
        <w:ind w:left="426"/>
        <w:jc w:val="both"/>
        <w:rPr>
          <w:color w:val="FF0000"/>
          <w:sz w:val="24"/>
          <w:szCs w:val="24"/>
          <w:lang w:val="en-US"/>
        </w:rPr>
      </w:pPr>
      <w:r>
        <w:rPr>
          <w:bCs/>
          <w:color w:val="FF0000"/>
          <w:sz w:val="24"/>
          <w:szCs w:val="24"/>
          <w:shd w:val="clear" w:color="auto" w:fill="FFFFFF"/>
        </w:rPr>
        <w:t xml:space="preserve">Температурный режим поверхностей нагрева паровых котлов. </w:t>
      </w:r>
      <w:r>
        <w:rPr>
          <w:bCs/>
          <w:color w:val="FF0000"/>
          <w:sz w:val="24"/>
          <w:szCs w:val="24"/>
          <w:shd w:val="clear" w:color="auto" w:fill="FFFFFF"/>
          <w:lang w:val="en-US"/>
        </w:rPr>
        <w:t xml:space="preserve">StudIzba: </w:t>
      </w:r>
      <w:hyperlink r:id="rId28" w:anchor=":~:text=%D0%A3%D1%81%D0%BB%D0%BE%D0%B2%D0%B8%D1%8F%20%D1%80%D0%B0%D0%B1%D0%BE%D1%82%D1%8B%20%D0%BC%D0%B5%D1%82%D0%B0%D0%BB%D0%BB%D0%B0%20%D0%B2%20%D0%BF%D0%B0%D1%80%D0%BE%D0%B2%D1%8B%D1%85,%D0%BE%D1%82%20%D0%BD%D0%B5%D0%B9%D1%82%D1%80%D0%B0%D0%BB%D1%8C%D0" w:history="1">
        <w:r>
          <w:rPr>
            <w:rStyle w:val="ab"/>
            <w:bCs/>
            <w:sz w:val="24"/>
            <w:szCs w:val="24"/>
            <w:shd w:val="clear" w:color="auto" w:fill="FFFFFF"/>
            <w:lang w:val="en-US"/>
          </w:rPr>
          <w:t>https://studizba.com/lectures/129-inzhenerija/1862-kotelnye-ustanovki-i-parogeneratory/36408-</w:t>
        </w:r>
        <w:r>
          <w:rPr>
            <w:rStyle w:val="ab"/>
            <w:bCs/>
            <w:sz w:val="24"/>
            <w:szCs w:val="24"/>
            <w:shd w:val="clear" w:color="auto" w:fill="FFFFFF"/>
            <w:lang w:val="en-US"/>
          </w:rPr>
          <w:lastRenderedPageBreak/>
          <w:t>9-temperaturnyj-rezhim-poverhnostej-nagreva-parovyh-kotlov.html</w:t>
        </w:r>
      </w:hyperlink>
      <w:r>
        <w:rPr>
          <w:bCs/>
          <w:color w:val="FF0000"/>
          <w:sz w:val="24"/>
          <w:szCs w:val="24"/>
          <w:shd w:val="clear" w:color="auto" w:fill="FFFFFF"/>
          <w:lang w:val="en-US"/>
        </w:rPr>
        <w:t xml:space="preserve"> </w:t>
      </w:r>
    </w:p>
    <w:p w:rsidR="00D522BE" w:rsidRPr="00D522BE" w:rsidRDefault="00D522BE" w:rsidP="00E36CB5">
      <w:pPr>
        <w:pStyle w:val="a5"/>
        <w:keepNext/>
        <w:numPr>
          <w:ilvl w:val="0"/>
          <w:numId w:val="14"/>
        </w:numPr>
        <w:autoSpaceDE/>
        <w:autoSpaceDN/>
        <w:adjustRightInd/>
        <w:ind w:left="426"/>
        <w:rPr>
          <w:color w:val="FF0000"/>
          <w:sz w:val="24"/>
          <w:szCs w:val="24"/>
        </w:rPr>
      </w:pPr>
      <w:r w:rsidRPr="00D522BE">
        <w:rPr>
          <w:bCs/>
          <w:color w:val="FF0000"/>
          <w:sz w:val="24"/>
          <w:szCs w:val="24"/>
          <w:shd w:val="clear" w:color="auto" w:fill="FFFFFF"/>
        </w:rPr>
        <w:t>Типовая инструкция</w:t>
      </w:r>
      <w:r>
        <w:rPr>
          <w:bCs/>
          <w:color w:val="FF0000"/>
          <w:sz w:val="24"/>
          <w:szCs w:val="24"/>
          <w:shd w:val="clear" w:color="auto" w:fill="FFFFFF"/>
        </w:rPr>
        <w:t xml:space="preserve"> </w:t>
      </w:r>
      <w:r w:rsidRPr="00D522BE">
        <w:rPr>
          <w:bCs/>
          <w:color w:val="FF0000"/>
          <w:sz w:val="24"/>
          <w:szCs w:val="24"/>
          <w:shd w:val="clear" w:color="auto" w:fill="FFFFFF"/>
        </w:rPr>
        <w:t>по эксплуатации</w:t>
      </w:r>
      <w:r>
        <w:rPr>
          <w:bCs/>
          <w:color w:val="FF0000"/>
          <w:sz w:val="24"/>
          <w:szCs w:val="24"/>
          <w:shd w:val="clear" w:color="auto" w:fill="FFFFFF"/>
        </w:rPr>
        <w:t xml:space="preserve"> </w:t>
      </w:r>
      <w:r w:rsidRPr="00D522BE">
        <w:rPr>
          <w:bCs/>
          <w:color w:val="FF0000"/>
          <w:sz w:val="24"/>
          <w:szCs w:val="24"/>
          <w:shd w:val="clear" w:color="auto" w:fill="FFFFFF"/>
        </w:rPr>
        <w:t>газомазутных водогрейных</w:t>
      </w:r>
      <w:r>
        <w:rPr>
          <w:bCs/>
          <w:color w:val="FF0000"/>
          <w:sz w:val="24"/>
          <w:szCs w:val="24"/>
          <w:shd w:val="clear" w:color="auto" w:fill="FFFFFF"/>
        </w:rPr>
        <w:t xml:space="preserve"> </w:t>
      </w:r>
      <w:r w:rsidRPr="00D522BE">
        <w:rPr>
          <w:bCs/>
          <w:color w:val="FF0000"/>
          <w:sz w:val="24"/>
          <w:szCs w:val="24"/>
          <w:shd w:val="clear" w:color="auto" w:fill="FFFFFF"/>
        </w:rPr>
        <w:t>котлов типа ПТВМ</w:t>
      </w:r>
      <w:r>
        <w:rPr>
          <w:bCs/>
          <w:color w:val="FF0000"/>
          <w:sz w:val="24"/>
          <w:szCs w:val="24"/>
          <w:shd w:val="clear" w:color="auto" w:fill="FFFFFF"/>
        </w:rPr>
        <w:t xml:space="preserve">. </w:t>
      </w:r>
      <w:hyperlink r:id="rId29" w:history="1">
        <w:r w:rsidRPr="0086149A">
          <w:rPr>
            <w:rStyle w:val="ab"/>
            <w:bCs/>
            <w:sz w:val="24"/>
            <w:szCs w:val="24"/>
            <w:shd w:val="clear" w:color="auto" w:fill="FFFFFF"/>
          </w:rPr>
          <w:t>https://ohranatruda.ru/ot_biblio/norma/396069/</w:t>
        </w:r>
      </w:hyperlink>
      <w:r>
        <w:rPr>
          <w:bCs/>
          <w:color w:val="FF0000"/>
          <w:sz w:val="24"/>
          <w:szCs w:val="24"/>
          <w:shd w:val="clear" w:color="auto" w:fill="FFFFFF"/>
        </w:rPr>
        <w:t xml:space="preserve"> </w:t>
      </w:r>
    </w:p>
    <w:p w:rsidR="00D522BE" w:rsidRDefault="00D522BE" w:rsidP="00E36CB5">
      <w:pPr>
        <w:pStyle w:val="a5"/>
        <w:keepNext/>
        <w:numPr>
          <w:ilvl w:val="0"/>
          <w:numId w:val="14"/>
        </w:numPr>
        <w:autoSpaceDE/>
        <w:autoSpaceDN/>
        <w:adjustRightInd/>
        <w:ind w:left="426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Ассортимент Магнитогорского металлургического комбината. </w:t>
      </w:r>
      <w:hyperlink r:id="rId30" w:anchor="1" w:history="1">
        <w:r>
          <w:rPr>
            <w:rStyle w:val="ab"/>
            <w:sz w:val="24"/>
            <w:szCs w:val="24"/>
          </w:rPr>
          <w:t>http://mmk.ru/catalogs/metal_products/magstrong/</w:t>
        </w:r>
      </w:hyperlink>
    </w:p>
    <w:p w:rsidR="00D522BE" w:rsidRPr="00D522BE" w:rsidRDefault="00D522BE" w:rsidP="00E36CB5">
      <w:pPr>
        <w:pStyle w:val="a5"/>
        <w:keepNext/>
        <w:numPr>
          <w:ilvl w:val="0"/>
          <w:numId w:val="14"/>
        </w:numPr>
        <w:autoSpaceDE/>
        <w:autoSpaceDN/>
        <w:adjustRightInd/>
        <w:ind w:left="426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ГОСТ Р 58177-2018 </w:t>
      </w:r>
      <w:r w:rsidR="0036628C">
        <w:rPr>
          <w:color w:val="FF0000"/>
          <w:sz w:val="24"/>
          <w:szCs w:val="24"/>
        </w:rPr>
        <w:t xml:space="preserve">«ТЭС. Оборудование тепломеханическое тепловых электростанций. Контроль состояния металла. Нормы и требования. </w:t>
      </w:r>
      <w:hyperlink r:id="rId31" w:history="1">
        <w:r w:rsidR="0036628C" w:rsidRPr="0086149A">
          <w:rPr>
            <w:rStyle w:val="ab"/>
            <w:sz w:val="24"/>
            <w:szCs w:val="24"/>
          </w:rPr>
          <w:t>https://files.stroyinf.ru/Data/699/69928.pdf</w:t>
        </w:r>
      </w:hyperlink>
      <w:r w:rsidR="0036628C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  </w:t>
      </w:r>
    </w:p>
    <w:p w:rsidR="00D522BE" w:rsidRDefault="00D522BE" w:rsidP="00D522BE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:rsidR="00C0509E" w:rsidRPr="008F252D" w:rsidRDefault="00AE31B0" w:rsidP="00C0509E">
      <w:pPr>
        <w:widowControl/>
        <w:shd w:val="clear" w:color="auto" w:fill="FFFFFF"/>
        <w:autoSpaceDE/>
        <w:autoSpaceDN/>
        <w:adjustRightInd/>
        <w:ind w:firstLine="709"/>
        <w:jc w:val="both"/>
        <w:rPr>
          <w:bCs/>
          <w:color w:val="000000"/>
          <w:spacing w:val="-4"/>
          <w:sz w:val="24"/>
          <w:szCs w:val="24"/>
        </w:rPr>
      </w:pPr>
      <w:r w:rsidRPr="00E60841">
        <w:rPr>
          <w:color w:val="FF0000"/>
          <w:sz w:val="24"/>
          <w:szCs w:val="24"/>
        </w:rPr>
        <w:br/>
      </w:r>
      <w:r w:rsidR="00C0509E" w:rsidRPr="008F252D">
        <w:rPr>
          <w:bCs/>
          <w:color w:val="000000"/>
          <w:spacing w:val="-4"/>
          <w:sz w:val="24"/>
          <w:szCs w:val="24"/>
        </w:rPr>
        <w:t xml:space="preserve">« </w:t>
      </w:r>
      <w:r w:rsidR="00C0509E" w:rsidRPr="008F252D">
        <w:rPr>
          <w:color w:val="FF0000"/>
          <w:sz w:val="24"/>
          <w:szCs w:val="24"/>
        </w:rPr>
        <w:t xml:space="preserve">ХХ </w:t>
      </w:r>
      <w:r w:rsidR="00C0509E" w:rsidRPr="008F252D">
        <w:rPr>
          <w:bCs/>
          <w:color w:val="000000"/>
          <w:spacing w:val="-4"/>
          <w:sz w:val="24"/>
          <w:szCs w:val="24"/>
        </w:rPr>
        <w:t xml:space="preserve">» </w:t>
      </w:r>
      <w:r w:rsidR="00C0509E" w:rsidRPr="008F252D">
        <w:rPr>
          <w:color w:val="FF0000"/>
          <w:sz w:val="24"/>
          <w:szCs w:val="24"/>
        </w:rPr>
        <w:t xml:space="preserve"> ХХХ</w:t>
      </w:r>
      <w:r w:rsidR="00C0509E" w:rsidRPr="008F252D">
        <w:rPr>
          <w:b/>
          <w:bCs/>
          <w:color w:val="000000"/>
          <w:spacing w:val="-4"/>
          <w:sz w:val="24"/>
          <w:szCs w:val="24"/>
        </w:rPr>
        <w:t xml:space="preserve">  </w:t>
      </w:r>
      <w:r w:rsidR="00C0509E" w:rsidRPr="008F252D">
        <w:rPr>
          <w:bCs/>
          <w:color w:val="000000"/>
          <w:spacing w:val="-4"/>
          <w:sz w:val="24"/>
          <w:szCs w:val="24"/>
        </w:rPr>
        <w:t>202</w:t>
      </w:r>
      <w:r w:rsidR="00C0509E" w:rsidRPr="008F252D">
        <w:rPr>
          <w:color w:val="FF0000"/>
          <w:sz w:val="24"/>
          <w:szCs w:val="24"/>
        </w:rPr>
        <w:t xml:space="preserve">Х </w:t>
      </w:r>
      <w:r w:rsidR="00C0509E" w:rsidRPr="008F252D">
        <w:rPr>
          <w:bCs/>
          <w:color w:val="000000"/>
          <w:spacing w:val="-4"/>
          <w:sz w:val="24"/>
          <w:szCs w:val="24"/>
        </w:rPr>
        <w:t>г.</w:t>
      </w:r>
    </w:p>
    <w:p w:rsidR="00C0509E" w:rsidRDefault="00C0509E" w:rsidP="00C0509E">
      <w:pPr>
        <w:rPr>
          <w:bCs/>
          <w:color w:val="000000"/>
          <w:spacing w:val="-4"/>
          <w:sz w:val="28"/>
          <w:szCs w:val="28"/>
        </w:rPr>
      </w:pPr>
    </w:p>
    <w:p w:rsidR="00C0509E" w:rsidRPr="006728B8" w:rsidRDefault="00C0509E" w:rsidP="00C0509E">
      <w:pPr>
        <w:rPr>
          <w:sz w:val="24"/>
          <w:szCs w:val="24"/>
        </w:rPr>
      </w:pPr>
      <w:r w:rsidRPr="006728B8">
        <w:rPr>
          <w:sz w:val="24"/>
          <w:szCs w:val="24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835"/>
        <w:gridCol w:w="425"/>
        <w:gridCol w:w="4536"/>
      </w:tblGrid>
      <w:tr w:rsidR="00C0509E" w:rsidRPr="006728B8" w:rsidTr="000834E3">
        <w:tc>
          <w:tcPr>
            <w:tcW w:w="1843" w:type="dxa"/>
          </w:tcPr>
          <w:p w:rsidR="00C0509E" w:rsidRPr="006728B8" w:rsidRDefault="00C0509E" w:rsidP="000834E3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Обучающийся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C0509E" w:rsidRPr="006728B8" w:rsidRDefault="00C0509E" w:rsidP="000834E3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0509E" w:rsidRPr="006728B8" w:rsidRDefault="00C0509E" w:rsidP="000834E3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C0509E" w:rsidRPr="00BE50E0" w:rsidRDefault="00C0509E" w:rsidP="000834E3">
            <w:pPr>
              <w:widowControl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</w:t>
            </w:r>
            <w:r w:rsidRPr="00BE50E0">
              <w:rPr>
                <w:color w:val="FF0000"/>
                <w:sz w:val="28"/>
                <w:szCs w:val="28"/>
              </w:rPr>
              <w:t>Иванов Иван Иванович</w:t>
            </w:r>
          </w:p>
        </w:tc>
      </w:tr>
      <w:tr w:rsidR="00C0509E" w:rsidRPr="006728B8" w:rsidTr="000834E3">
        <w:tc>
          <w:tcPr>
            <w:tcW w:w="1843" w:type="dxa"/>
          </w:tcPr>
          <w:p w:rsidR="00C0509E" w:rsidRPr="006728B8" w:rsidRDefault="00C0509E" w:rsidP="000834E3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C0509E" w:rsidRPr="008F252D" w:rsidRDefault="00C0509E" w:rsidP="000834E3">
            <w:pPr>
              <w:widowControl/>
              <w:jc w:val="center"/>
              <w:rPr>
                <w:sz w:val="16"/>
                <w:szCs w:val="16"/>
              </w:rPr>
            </w:pPr>
            <w:r w:rsidRPr="008F252D">
              <w:rPr>
                <w:sz w:val="16"/>
                <w:szCs w:val="16"/>
              </w:rPr>
              <w:t>(подпись)</w:t>
            </w:r>
          </w:p>
        </w:tc>
        <w:tc>
          <w:tcPr>
            <w:tcW w:w="425" w:type="dxa"/>
          </w:tcPr>
          <w:p w:rsidR="00C0509E" w:rsidRPr="006728B8" w:rsidRDefault="00C0509E" w:rsidP="000834E3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C0509E" w:rsidRPr="006728B8" w:rsidRDefault="00C0509E" w:rsidP="000834E3">
            <w:pPr>
              <w:widowControl/>
              <w:jc w:val="center"/>
              <w:rPr>
                <w:sz w:val="24"/>
                <w:szCs w:val="24"/>
              </w:rPr>
            </w:pPr>
            <w:r w:rsidRPr="00D24C08">
              <w:rPr>
                <w:sz w:val="16"/>
                <w:szCs w:val="16"/>
              </w:rPr>
              <w:t>И.О. Фамилия</w:t>
            </w:r>
          </w:p>
        </w:tc>
      </w:tr>
    </w:tbl>
    <w:p w:rsidR="00AE31B0" w:rsidRDefault="00AE31B0" w:rsidP="00C0509E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sz w:val="24"/>
          <w:szCs w:val="24"/>
        </w:rPr>
      </w:pPr>
    </w:p>
    <w:p w:rsidR="00C6083B" w:rsidRPr="009B21B7" w:rsidRDefault="009B21B7" w:rsidP="009B21B7">
      <w:pPr>
        <w:pageBreakBefore/>
        <w:widowControl/>
        <w:autoSpaceDE/>
        <w:autoSpaceDN/>
        <w:adjustRightInd/>
        <w:ind w:left="884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3.</w:t>
      </w:r>
      <w:r w:rsidR="00C6083B" w:rsidRPr="009B21B7">
        <w:rPr>
          <w:b/>
          <w:sz w:val="24"/>
          <w:szCs w:val="24"/>
        </w:rPr>
        <w:t xml:space="preserve"> Основные результаты </w:t>
      </w:r>
      <w:r w:rsidR="00C71E17" w:rsidRPr="009B21B7">
        <w:rPr>
          <w:b/>
          <w:sz w:val="24"/>
          <w:szCs w:val="24"/>
        </w:rPr>
        <w:t>выполнения задания на</w:t>
      </w:r>
      <w:r w:rsidR="008B18B6" w:rsidRPr="009B21B7">
        <w:rPr>
          <w:b/>
          <w:sz w:val="24"/>
          <w:szCs w:val="24"/>
        </w:rPr>
        <w:t xml:space="preserve"> </w:t>
      </w:r>
      <w:r w:rsidR="00E76020" w:rsidRPr="009B21B7">
        <w:rPr>
          <w:b/>
          <w:sz w:val="24"/>
          <w:szCs w:val="24"/>
        </w:rPr>
        <w:t>п</w:t>
      </w:r>
      <w:r w:rsidR="00C71E17" w:rsidRPr="009B21B7">
        <w:rPr>
          <w:b/>
          <w:sz w:val="24"/>
          <w:szCs w:val="24"/>
        </w:rPr>
        <w:t>рактику</w:t>
      </w:r>
    </w:p>
    <w:p w:rsidR="00C6083B" w:rsidRPr="006728B8" w:rsidRDefault="00C6083B" w:rsidP="00876661">
      <w:pPr>
        <w:keepNext/>
        <w:widowControl/>
        <w:autoSpaceDE/>
        <w:autoSpaceDN/>
        <w:adjustRightInd/>
        <w:rPr>
          <w:sz w:val="24"/>
          <w:szCs w:val="24"/>
        </w:rPr>
      </w:pPr>
    </w:p>
    <w:p w:rsidR="00C71E17" w:rsidRPr="006728B8" w:rsidRDefault="002C0140" w:rsidP="006728B8">
      <w:pPr>
        <w:keepNext/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728B8">
        <w:rPr>
          <w:sz w:val="24"/>
          <w:szCs w:val="24"/>
        </w:rPr>
        <w:t xml:space="preserve">В этом разделе </w:t>
      </w:r>
      <w:r w:rsidR="00283C73">
        <w:rPr>
          <w:sz w:val="24"/>
          <w:szCs w:val="24"/>
        </w:rPr>
        <w:t>обучающийся</w:t>
      </w:r>
      <w:r w:rsidRPr="006728B8">
        <w:rPr>
          <w:sz w:val="24"/>
          <w:szCs w:val="24"/>
        </w:rPr>
        <w:t xml:space="preserve"> </w:t>
      </w:r>
      <w:r w:rsidR="00C71E17" w:rsidRPr="006728B8">
        <w:rPr>
          <w:sz w:val="24"/>
          <w:szCs w:val="24"/>
        </w:rPr>
        <w:t xml:space="preserve">описывает результаты анализа </w:t>
      </w:r>
      <w:r w:rsidR="00356506" w:rsidRPr="006728B8">
        <w:rPr>
          <w:sz w:val="24"/>
          <w:szCs w:val="24"/>
        </w:rPr>
        <w:t xml:space="preserve">(аналитической части работ) </w:t>
      </w:r>
      <w:r w:rsidR="00C71E17" w:rsidRPr="006728B8">
        <w:rPr>
          <w:sz w:val="24"/>
          <w:szCs w:val="24"/>
        </w:rPr>
        <w:t xml:space="preserve">и результаты решения </w:t>
      </w:r>
      <w:r w:rsidR="00356506" w:rsidRPr="006728B8">
        <w:rPr>
          <w:sz w:val="24"/>
          <w:szCs w:val="24"/>
        </w:rPr>
        <w:t xml:space="preserve">задач </w:t>
      </w:r>
      <w:r w:rsidR="00C71E17" w:rsidRPr="006728B8">
        <w:rPr>
          <w:sz w:val="24"/>
          <w:szCs w:val="24"/>
        </w:rPr>
        <w:t>по каждо</w:t>
      </w:r>
      <w:r w:rsidR="00356506" w:rsidRPr="006728B8">
        <w:rPr>
          <w:sz w:val="24"/>
          <w:szCs w:val="24"/>
        </w:rPr>
        <w:t xml:space="preserve">му </w:t>
      </w:r>
      <w:r w:rsidR="00C71E17" w:rsidRPr="006728B8">
        <w:rPr>
          <w:sz w:val="24"/>
          <w:szCs w:val="24"/>
        </w:rPr>
        <w:t xml:space="preserve">из </w:t>
      </w:r>
      <w:r w:rsidR="00356506" w:rsidRPr="006728B8">
        <w:rPr>
          <w:sz w:val="24"/>
          <w:szCs w:val="24"/>
        </w:rPr>
        <w:t>пунктов</w:t>
      </w:r>
      <w:r w:rsidR="00C71E17" w:rsidRPr="006728B8">
        <w:rPr>
          <w:sz w:val="24"/>
          <w:szCs w:val="24"/>
        </w:rPr>
        <w:t xml:space="preserve"> задани</w:t>
      </w:r>
      <w:r w:rsidR="00356506" w:rsidRPr="006728B8">
        <w:rPr>
          <w:sz w:val="24"/>
          <w:szCs w:val="24"/>
        </w:rPr>
        <w:t>я</w:t>
      </w:r>
      <w:r w:rsidR="00C71E17" w:rsidRPr="006728B8">
        <w:rPr>
          <w:sz w:val="24"/>
          <w:szCs w:val="24"/>
        </w:rPr>
        <w:t xml:space="preserve"> на практику.</w:t>
      </w:r>
    </w:p>
    <w:p w:rsidR="002C0140" w:rsidRPr="006728B8" w:rsidRDefault="002C0140" w:rsidP="006728B8">
      <w:pPr>
        <w:keepNext/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728B8">
        <w:rPr>
          <w:sz w:val="24"/>
          <w:szCs w:val="24"/>
        </w:rPr>
        <w:t>Текст в таблице набирается шрифтом Times New Roman, размер 12, оформление – обычное, межстрочный интервал – одинарный, отс</w:t>
      </w:r>
      <w:r w:rsidR="006728B8">
        <w:rPr>
          <w:sz w:val="24"/>
          <w:szCs w:val="24"/>
        </w:rPr>
        <w:t>туп первой строки абзаца – нет.</w:t>
      </w:r>
    </w:p>
    <w:p w:rsidR="002C0140" w:rsidRPr="006728B8" w:rsidRDefault="002C0140" w:rsidP="00876661">
      <w:pPr>
        <w:keepNext/>
        <w:widowControl/>
        <w:autoSpaceDE/>
        <w:autoSpaceDN/>
        <w:adjustRightInd/>
        <w:rPr>
          <w:sz w:val="24"/>
          <w:szCs w:val="24"/>
        </w:rPr>
      </w:pPr>
    </w:p>
    <w:tbl>
      <w:tblPr>
        <w:tblW w:w="5000" w:type="pct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316"/>
        <w:gridCol w:w="8449"/>
      </w:tblGrid>
      <w:tr w:rsidR="0087436F" w:rsidRPr="006728B8" w:rsidTr="0087436F">
        <w:trPr>
          <w:trHeight w:hRule="exact" w:val="860"/>
          <w:tblCellSpacing w:w="20" w:type="dxa"/>
          <w:jc w:val="center"/>
        </w:trPr>
        <w:tc>
          <w:tcPr>
            <w:tcW w:w="643" w:type="pct"/>
            <w:shd w:val="clear" w:color="auto" w:fill="FFFFFF"/>
            <w:vAlign w:val="center"/>
          </w:tcPr>
          <w:p w:rsidR="0087436F" w:rsidRPr="006728B8" w:rsidRDefault="0087436F" w:rsidP="008E245D">
            <w:pPr>
              <w:widowControl/>
              <w:shd w:val="clear" w:color="auto" w:fill="FFFFFF"/>
              <w:suppressAutoHyphens/>
              <w:jc w:val="center"/>
              <w:rPr>
                <w:b/>
                <w:color w:val="000066"/>
                <w:sz w:val="24"/>
                <w:szCs w:val="24"/>
              </w:rPr>
            </w:pPr>
            <w:r w:rsidRPr="006728B8">
              <w:rPr>
                <w:b/>
                <w:color w:val="000000"/>
                <w:spacing w:val="11"/>
                <w:sz w:val="24"/>
                <w:szCs w:val="24"/>
              </w:rPr>
              <w:t>№</w:t>
            </w:r>
            <w:r w:rsidRPr="006728B8">
              <w:rPr>
                <w:b/>
                <w:color w:val="000000"/>
                <w:spacing w:val="11"/>
                <w:sz w:val="24"/>
                <w:szCs w:val="24"/>
                <w:lang w:val="en-US"/>
              </w:rPr>
              <w:t xml:space="preserve"> </w:t>
            </w:r>
            <w:r w:rsidRPr="006728B8">
              <w:rPr>
                <w:b/>
                <w:color w:val="000000"/>
                <w:spacing w:val="11"/>
                <w:sz w:val="24"/>
                <w:szCs w:val="24"/>
              </w:rPr>
              <w:t>п/п</w:t>
            </w:r>
          </w:p>
        </w:tc>
        <w:tc>
          <w:tcPr>
            <w:tcW w:w="4295" w:type="pct"/>
            <w:shd w:val="clear" w:color="auto" w:fill="FFFFFF"/>
            <w:vAlign w:val="center"/>
          </w:tcPr>
          <w:p w:rsidR="0087436F" w:rsidRPr="006728B8" w:rsidRDefault="0087436F" w:rsidP="0087436F">
            <w:pPr>
              <w:widowControl/>
              <w:shd w:val="clear" w:color="auto" w:fill="FFFFFF"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color w:val="000000"/>
                <w:spacing w:val="2"/>
                <w:sz w:val="24"/>
                <w:szCs w:val="24"/>
              </w:rPr>
              <w:t xml:space="preserve">Результаты </w:t>
            </w:r>
            <w:r>
              <w:rPr>
                <w:b/>
                <w:color w:val="000000"/>
                <w:spacing w:val="2"/>
                <w:sz w:val="24"/>
                <w:szCs w:val="24"/>
              </w:rPr>
              <w:t>выполнения задания по практике</w:t>
            </w:r>
            <w:r w:rsidRPr="006728B8">
              <w:rPr>
                <w:b/>
                <w:color w:val="000000"/>
                <w:spacing w:val="2"/>
                <w:sz w:val="24"/>
                <w:szCs w:val="24"/>
              </w:rPr>
              <w:t xml:space="preserve"> </w:t>
            </w:r>
          </w:p>
        </w:tc>
      </w:tr>
      <w:tr w:rsidR="0087436F" w:rsidRPr="006728B8" w:rsidTr="0087436F">
        <w:trPr>
          <w:trHeight w:val="20"/>
          <w:tblCellSpacing w:w="20" w:type="dxa"/>
          <w:jc w:val="center"/>
        </w:trPr>
        <w:tc>
          <w:tcPr>
            <w:tcW w:w="643" w:type="pct"/>
            <w:shd w:val="clear" w:color="auto" w:fill="FFFFFF"/>
          </w:tcPr>
          <w:p w:rsidR="0087436F" w:rsidRPr="00D932EF" w:rsidRDefault="0087436F" w:rsidP="0087436F">
            <w:pPr>
              <w:pStyle w:val="a5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4295" w:type="pct"/>
            <w:shd w:val="clear" w:color="auto" w:fill="FFFFFF"/>
          </w:tcPr>
          <w:p w:rsidR="0087436F" w:rsidRPr="00D932EF" w:rsidRDefault="002B343D" w:rsidP="006D6E25">
            <w:pPr>
              <w:keepNext/>
              <w:widowControl/>
              <w:jc w:val="both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 xml:space="preserve">Составлен </w:t>
            </w:r>
            <w:r w:rsidR="006D6E25" w:rsidRPr="00D932EF">
              <w:rPr>
                <w:color w:val="FF0000"/>
                <w:sz w:val="24"/>
                <w:szCs w:val="24"/>
              </w:rPr>
              <w:t>паспорт</w:t>
            </w:r>
            <w:r w:rsidR="0087436F" w:rsidRPr="00D932EF">
              <w:rPr>
                <w:color w:val="FF0000"/>
                <w:sz w:val="24"/>
                <w:szCs w:val="24"/>
              </w:rPr>
              <w:t xml:space="preserve"> объекта</w:t>
            </w:r>
            <w:r w:rsidRPr="00D932EF">
              <w:rPr>
                <w:color w:val="FF0000"/>
                <w:sz w:val="24"/>
                <w:szCs w:val="24"/>
              </w:rPr>
              <w:t xml:space="preserve"> исследования – теплоэлектроцентрали ТЭЦ-21, расположенной на севере Москвы и входящей в состав территориальной генерирующей компании «Мосэнерго»</w:t>
            </w:r>
            <w:r w:rsidR="00E858FB" w:rsidRPr="00D932EF">
              <w:rPr>
                <w:color w:val="FF0000"/>
                <w:sz w:val="24"/>
                <w:szCs w:val="24"/>
              </w:rPr>
              <w:t>. Описано местоположение, собственник, статус, дата ввода в эксплуатацию, виды основного и резервного топлива, основные потребители тепло- и электроэнергии, основные технико-экономические показатели, в частности, установленная тепловая и электрическая мощность,  годовая выработка тепловой и электрической энергии, расход на собственные нужды, КПД, параметры пара и электрической энергии.</w:t>
            </w:r>
          </w:p>
        </w:tc>
      </w:tr>
      <w:tr w:rsidR="0087436F" w:rsidRPr="006728B8" w:rsidTr="0087436F">
        <w:trPr>
          <w:trHeight w:val="20"/>
          <w:tblCellSpacing w:w="20" w:type="dxa"/>
          <w:jc w:val="center"/>
        </w:trPr>
        <w:tc>
          <w:tcPr>
            <w:tcW w:w="643" w:type="pct"/>
            <w:shd w:val="clear" w:color="auto" w:fill="FFFFFF"/>
          </w:tcPr>
          <w:p w:rsidR="0087436F" w:rsidRPr="00D932EF" w:rsidRDefault="0087436F" w:rsidP="0087436F">
            <w:pPr>
              <w:pStyle w:val="a5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4295" w:type="pct"/>
            <w:shd w:val="clear" w:color="auto" w:fill="FFFFFF"/>
          </w:tcPr>
          <w:p w:rsidR="0087436F" w:rsidRPr="00D932EF" w:rsidRDefault="0064071C" w:rsidP="0064071C">
            <w:pPr>
              <w:widowControl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Приведена и о</w:t>
            </w:r>
            <w:r w:rsidR="0087436F" w:rsidRPr="00D932EF">
              <w:rPr>
                <w:color w:val="FF0000"/>
                <w:sz w:val="24"/>
                <w:szCs w:val="24"/>
              </w:rPr>
              <w:t>писан</w:t>
            </w:r>
            <w:r w:rsidR="00E858FB" w:rsidRPr="00D932EF">
              <w:rPr>
                <w:color w:val="FF0000"/>
                <w:sz w:val="24"/>
                <w:szCs w:val="24"/>
              </w:rPr>
              <w:t>а</w:t>
            </w:r>
            <w:r w:rsidR="0087436F" w:rsidRPr="00D932EF">
              <w:rPr>
                <w:color w:val="FF0000"/>
                <w:sz w:val="24"/>
                <w:szCs w:val="24"/>
              </w:rPr>
              <w:t xml:space="preserve"> принципиальн</w:t>
            </w:r>
            <w:r w:rsidR="00E858FB" w:rsidRPr="00D932EF">
              <w:rPr>
                <w:color w:val="FF0000"/>
                <w:sz w:val="24"/>
                <w:szCs w:val="24"/>
              </w:rPr>
              <w:t>ая</w:t>
            </w:r>
            <w:r w:rsidR="0087436F" w:rsidRPr="00D932EF">
              <w:rPr>
                <w:color w:val="FF0000"/>
                <w:sz w:val="24"/>
                <w:szCs w:val="24"/>
              </w:rPr>
              <w:t xml:space="preserve"> технологическ</w:t>
            </w:r>
            <w:r w:rsidR="00E858FB" w:rsidRPr="00D932EF">
              <w:rPr>
                <w:color w:val="FF0000"/>
                <w:sz w:val="24"/>
                <w:szCs w:val="24"/>
              </w:rPr>
              <w:t>ая</w:t>
            </w:r>
            <w:r w:rsidR="0087436F" w:rsidRPr="00D932EF">
              <w:rPr>
                <w:color w:val="FF0000"/>
                <w:sz w:val="24"/>
                <w:szCs w:val="24"/>
              </w:rPr>
              <w:t xml:space="preserve"> схем</w:t>
            </w:r>
            <w:r>
              <w:rPr>
                <w:color w:val="FF0000"/>
                <w:sz w:val="24"/>
                <w:szCs w:val="24"/>
              </w:rPr>
              <w:t>а</w:t>
            </w:r>
            <w:r w:rsidR="0087436F" w:rsidRPr="00D932EF">
              <w:rPr>
                <w:color w:val="FF0000"/>
                <w:sz w:val="24"/>
                <w:szCs w:val="24"/>
              </w:rPr>
              <w:t xml:space="preserve"> работы </w:t>
            </w:r>
            <w:r w:rsidR="00E858FB" w:rsidRPr="00D932EF">
              <w:rPr>
                <w:color w:val="FF0000"/>
                <w:sz w:val="24"/>
                <w:szCs w:val="24"/>
              </w:rPr>
              <w:t>ТЭЦ-21</w:t>
            </w:r>
            <w:r w:rsidR="0087436F" w:rsidRPr="00D932EF">
              <w:rPr>
                <w:color w:val="FF0000"/>
                <w:sz w:val="24"/>
                <w:szCs w:val="24"/>
              </w:rPr>
              <w:t>.</w:t>
            </w:r>
          </w:p>
        </w:tc>
      </w:tr>
      <w:tr w:rsidR="0087436F" w:rsidRPr="006728B8" w:rsidTr="0087436F">
        <w:trPr>
          <w:trHeight w:val="20"/>
          <w:tblCellSpacing w:w="20" w:type="dxa"/>
          <w:jc w:val="center"/>
        </w:trPr>
        <w:tc>
          <w:tcPr>
            <w:tcW w:w="643" w:type="pct"/>
            <w:shd w:val="clear" w:color="auto" w:fill="FFFFFF"/>
          </w:tcPr>
          <w:p w:rsidR="0087436F" w:rsidRPr="00D932EF" w:rsidRDefault="0087436F" w:rsidP="0087436F">
            <w:pPr>
              <w:pStyle w:val="a5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4295" w:type="pct"/>
            <w:shd w:val="clear" w:color="auto" w:fill="FFFFFF"/>
          </w:tcPr>
          <w:p w:rsidR="0087436F" w:rsidRPr="00D932EF" w:rsidRDefault="0064071C" w:rsidP="00D01FB3">
            <w:pPr>
              <w:widowControl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Для детального анализа выбрана и о</w:t>
            </w:r>
            <w:r w:rsidR="0087436F" w:rsidRPr="00D932EF">
              <w:rPr>
                <w:color w:val="FF0000"/>
                <w:sz w:val="24"/>
                <w:szCs w:val="24"/>
              </w:rPr>
              <w:t>писа</w:t>
            </w:r>
            <w:r w:rsidR="006D44C3" w:rsidRPr="00D932EF">
              <w:rPr>
                <w:color w:val="FF0000"/>
                <w:sz w:val="24"/>
                <w:szCs w:val="24"/>
              </w:rPr>
              <w:t>н</w:t>
            </w:r>
            <w:r>
              <w:rPr>
                <w:color w:val="FF0000"/>
                <w:sz w:val="24"/>
                <w:szCs w:val="24"/>
              </w:rPr>
              <w:t>а</w:t>
            </w:r>
            <w:r w:rsidR="0087436F" w:rsidRPr="00D932EF">
              <w:rPr>
                <w:color w:val="FF0000"/>
                <w:sz w:val="24"/>
                <w:szCs w:val="24"/>
              </w:rPr>
              <w:t xml:space="preserve"> </w:t>
            </w:r>
            <w:r w:rsidRPr="00D932EF">
              <w:rPr>
                <w:color w:val="FF0000"/>
                <w:sz w:val="24"/>
                <w:szCs w:val="24"/>
              </w:rPr>
              <w:t>принципиальн</w:t>
            </w:r>
            <w:r w:rsidR="00D01FB3">
              <w:rPr>
                <w:color w:val="FF0000"/>
                <w:sz w:val="24"/>
                <w:szCs w:val="24"/>
              </w:rPr>
              <w:t>ая</w:t>
            </w:r>
            <w:r w:rsidRPr="00D932EF">
              <w:rPr>
                <w:color w:val="FF0000"/>
                <w:sz w:val="24"/>
                <w:szCs w:val="24"/>
              </w:rPr>
              <w:t xml:space="preserve"> технологическ</w:t>
            </w:r>
            <w:r w:rsidR="00D01FB3">
              <w:rPr>
                <w:color w:val="FF0000"/>
                <w:sz w:val="24"/>
                <w:szCs w:val="24"/>
              </w:rPr>
              <w:t>ая</w:t>
            </w:r>
            <w:r w:rsidRPr="00D932EF">
              <w:rPr>
                <w:color w:val="FF0000"/>
                <w:sz w:val="24"/>
                <w:szCs w:val="24"/>
              </w:rPr>
              <w:t xml:space="preserve"> схем</w:t>
            </w:r>
            <w:r w:rsidR="00D01FB3">
              <w:rPr>
                <w:color w:val="FF0000"/>
                <w:sz w:val="24"/>
                <w:szCs w:val="24"/>
              </w:rPr>
              <w:t>а</w:t>
            </w:r>
            <w:r w:rsidRPr="00D932EF"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</w:rPr>
              <w:t>котельного агрегата ПТВМ-1</w:t>
            </w:r>
            <w:r w:rsidR="008848D3">
              <w:rPr>
                <w:color w:val="FF0000"/>
                <w:sz w:val="24"/>
                <w:szCs w:val="24"/>
              </w:rPr>
              <w:t>0</w:t>
            </w:r>
            <w:r>
              <w:rPr>
                <w:color w:val="FF0000"/>
                <w:sz w:val="24"/>
                <w:szCs w:val="24"/>
              </w:rPr>
              <w:t>0</w:t>
            </w:r>
            <w:r w:rsidR="008848D3">
              <w:rPr>
                <w:color w:val="FF0000"/>
                <w:sz w:val="24"/>
                <w:szCs w:val="24"/>
              </w:rPr>
              <w:t xml:space="preserve">, </w:t>
            </w:r>
            <w:r w:rsidR="008848D3" w:rsidRPr="008848D3">
              <w:rPr>
                <w:color w:val="FF0000"/>
                <w:sz w:val="24"/>
                <w:szCs w:val="24"/>
              </w:rPr>
              <w:t>Б</w:t>
            </w:r>
            <w:r w:rsidR="008848D3">
              <w:rPr>
                <w:color w:val="FF0000"/>
                <w:sz w:val="24"/>
                <w:szCs w:val="24"/>
              </w:rPr>
              <w:t xml:space="preserve">ийского </w:t>
            </w:r>
            <w:r w:rsidR="008848D3" w:rsidRPr="008848D3">
              <w:rPr>
                <w:color w:val="FF0000"/>
                <w:sz w:val="24"/>
                <w:szCs w:val="24"/>
              </w:rPr>
              <w:t>котельного завода, работающего на газе</w:t>
            </w:r>
            <w:r w:rsidR="008848D3">
              <w:rPr>
                <w:color w:val="FF0000"/>
                <w:sz w:val="24"/>
                <w:szCs w:val="24"/>
              </w:rPr>
              <w:t xml:space="preserve"> и мазуте, производительностью 100 Гкал/ч</w:t>
            </w:r>
            <w:r w:rsidR="00CC37FD">
              <w:rPr>
                <w:color w:val="FF0000"/>
                <w:sz w:val="24"/>
                <w:szCs w:val="24"/>
              </w:rPr>
              <w:t>, включающая котел и вспомогательное оборудование.</w:t>
            </w:r>
          </w:p>
        </w:tc>
      </w:tr>
      <w:tr w:rsidR="0087436F" w:rsidRPr="006728B8" w:rsidTr="0087436F">
        <w:trPr>
          <w:trHeight w:val="20"/>
          <w:tblCellSpacing w:w="20" w:type="dxa"/>
          <w:jc w:val="center"/>
        </w:trPr>
        <w:tc>
          <w:tcPr>
            <w:tcW w:w="643" w:type="pct"/>
            <w:shd w:val="clear" w:color="auto" w:fill="FFFFFF"/>
          </w:tcPr>
          <w:p w:rsidR="0087436F" w:rsidRPr="00D932EF" w:rsidRDefault="0087436F" w:rsidP="008E245D">
            <w:pPr>
              <w:pStyle w:val="a5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4295" w:type="pct"/>
            <w:shd w:val="clear" w:color="auto" w:fill="FFFFFF"/>
          </w:tcPr>
          <w:p w:rsidR="0087436F" w:rsidRPr="00D932EF" w:rsidRDefault="00C36C24" w:rsidP="00CC37FD">
            <w:pPr>
              <w:jc w:val="both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 xml:space="preserve">Изучены и описаны </w:t>
            </w:r>
            <w:r w:rsidR="008848D3">
              <w:rPr>
                <w:color w:val="FF0000"/>
                <w:sz w:val="24"/>
                <w:szCs w:val="24"/>
              </w:rPr>
              <w:t xml:space="preserve">устройство и </w:t>
            </w:r>
            <w:r w:rsidRPr="00D932EF">
              <w:rPr>
                <w:color w:val="FF0000"/>
                <w:sz w:val="24"/>
                <w:szCs w:val="24"/>
              </w:rPr>
              <w:t xml:space="preserve">принцип работы  </w:t>
            </w:r>
            <w:r w:rsidR="003E1499" w:rsidRPr="008848D3">
              <w:rPr>
                <w:color w:val="FF0000"/>
                <w:sz w:val="24"/>
                <w:szCs w:val="24"/>
              </w:rPr>
              <w:t>водогрейного котла ПТВМ-1</w:t>
            </w:r>
            <w:r w:rsidR="008848D3">
              <w:rPr>
                <w:color w:val="FF0000"/>
                <w:sz w:val="24"/>
                <w:szCs w:val="24"/>
              </w:rPr>
              <w:t>0</w:t>
            </w:r>
            <w:r w:rsidR="003E1499" w:rsidRPr="008848D3">
              <w:rPr>
                <w:color w:val="FF0000"/>
                <w:sz w:val="24"/>
                <w:szCs w:val="24"/>
              </w:rPr>
              <w:t>0</w:t>
            </w:r>
            <w:r w:rsidR="008848D3">
              <w:rPr>
                <w:color w:val="FF0000"/>
                <w:sz w:val="24"/>
                <w:szCs w:val="24"/>
              </w:rPr>
              <w:t xml:space="preserve"> – топочн</w:t>
            </w:r>
            <w:r w:rsidR="00CC37FD">
              <w:rPr>
                <w:color w:val="FF0000"/>
                <w:sz w:val="24"/>
                <w:szCs w:val="24"/>
              </w:rPr>
              <w:t>ая</w:t>
            </w:r>
            <w:r w:rsidR="008848D3">
              <w:rPr>
                <w:color w:val="FF0000"/>
                <w:sz w:val="24"/>
                <w:szCs w:val="24"/>
              </w:rPr>
              <w:t xml:space="preserve"> камер</w:t>
            </w:r>
            <w:r w:rsidR="00CC37FD">
              <w:rPr>
                <w:color w:val="FF0000"/>
                <w:sz w:val="24"/>
                <w:szCs w:val="24"/>
              </w:rPr>
              <w:t>а</w:t>
            </w:r>
            <w:r w:rsidR="008848D3">
              <w:rPr>
                <w:color w:val="FF0000"/>
                <w:sz w:val="24"/>
                <w:szCs w:val="24"/>
              </w:rPr>
              <w:t>, конвективн</w:t>
            </w:r>
            <w:r w:rsidR="00CC37FD">
              <w:rPr>
                <w:color w:val="FF0000"/>
                <w:sz w:val="24"/>
                <w:szCs w:val="24"/>
              </w:rPr>
              <w:t>ая</w:t>
            </w:r>
            <w:r w:rsidR="008848D3">
              <w:rPr>
                <w:color w:val="FF0000"/>
                <w:sz w:val="24"/>
                <w:szCs w:val="24"/>
              </w:rPr>
              <w:t xml:space="preserve"> част</w:t>
            </w:r>
            <w:r w:rsidR="00CC37FD">
              <w:rPr>
                <w:color w:val="FF0000"/>
                <w:sz w:val="24"/>
                <w:szCs w:val="24"/>
              </w:rPr>
              <w:t>ь котла</w:t>
            </w:r>
            <w:r w:rsidR="008848D3">
              <w:rPr>
                <w:color w:val="FF0000"/>
                <w:sz w:val="24"/>
                <w:szCs w:val="24"/>
              </w:rPr>
              <w:t>, каркас и обмуровк</w:t>
            </w:r>
            <w:r w:rsidR="00CC37FD">
              <w:rPr>
                <w:color w:val="FF0000"/>
                <w:sz w:val="24"/>
                <w:szCs w:val="24"/>
              </w:rPr>
              <w:t>а</w:t>
            </w:r>
            <w:r w:rsidR="008848D3">
              <w:rPr>
                <w:color w:val="FF0000"/>
                <w:sz w:val="24"/>
                <w:szCs w:val="24"/>
              </w:rPr>
              <w:t>.</w:t>
            </w:r>
          </w:p>
        </w:tc>
      </w:tr>
      <w:tr w:rsidR="009D5343" w:rsidRPr="006728B8" w:rsidTr="0087436F">
        <w:trPr>
          <w:trHeight w:val="20"/>
          <w:tblCellSpacing w:w="20" w:type="dxa"/>
          <w:jc w:val="center"/>
        </w:trPr>
        <w:tc>
          <w:tcPr>
            <w:tcW w:w="643" w:type="pct"/>
            <w:shd w:val="clear" w:color="auto" w:fill="FFFFFF"/>
          </w:tcPr>
          <w:p w:rsidR="009D5343" w:rsidRPr="00D932EF" w:rsidRDefault="009D5343" w:rsidP="008E245D">
            <w:pPr>
              <w:pStyle w:val="a5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5</w:t>
            </w:r>
          </w:p>
        </w:tc>
        <w:tc>
          <w:tcPr>
            <w:tcW w:w="4295" w:type="pct"/>
            <w:shd w:val="clear" w:color="auto" w:fill="FFFFFF"/>
          </w:tcPr>
          <w:p w:rsidR="009D5343" w:rsidRPr="00D932EF" w:rsidRDefault="009D5343" w:rsidP="009D5343">
            <w:pPr>
              <w:jc w:val="both"/>
              <w:rPr>
                <w:color w:val="FF0000"/>
                <w:sz w:val="24"/>
                <w:szCs w:val="24"/>
              </w:rPr>
            </w:pPr>
            <w:r w:rsidRPr="009D5343">
              <w:rPr>
                <w:color w:val="FF0000"/>
                <w:sz w:val="24"/>
                <w:szCs w:val="24"/>
              </w:rPr>
              <w:t>Проведен расчет КПД котла, оцен</w:t>
            </w:r>
            <w:r>
              <w:rPr>
                <w:color w:val="FF0000"/>
                <w:sz w:val="24"/>
                <w:szCs w:val="24"/>
              </w:rPr>
              <w:t>ены</w:t>
            </w:r>
            <w:r w:rsidRPr="009D5343">
              <w:rPr>
                <w:color w:val="FF0000"/>
                <w:sz w:val="24"/>
                <w:szCs w:val="24"/>
              </w:rPr>
              <w:t xml:space="preserve"> потери тепла от химического и механического недожога топлива, потери в окружающую среду через поверхности и с уходящими газами.</w:t>
            </w:r>
          </w:p>
        </w:tc>
      </w:tr>
      <w:tr w:rsidR="005636A4" w:rsidRPr="006728B8" w:rsidTr="0087436F">
        <w:trPr>
          <w:trHeight w:val="20"/>
          <w:tblCellSpacing w:w="20" w:type="dxa"/>
          <w:jc w:val="center"/>
        </w:trPr>
        <w:tc>
          <w:tcPr>
            <w:tcW w:w="643" w:type="pct"/>
            <w:shd w:val="clear" w:color="auto" w:fill="FFFFFF"/>
          </w:tcPr>
          <w:p w:rsidR="005636A4" w:rsidRPr="00D932EF" w:rsidRDefault="009D5343" w:rsidP="008E245D">
            <w:pPr>
              <w:pStyle w:val="a5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6</w:t>
            </w:r>
          </w:p>
        </w:tc>
        <w:tc>
          <w:tcPr>
            <w:tcW w:w="4295" w:type="pct"/>
            <w:shd w:val="clear" w:color="auto" w:fill="FFFFFF"/>
          </w:tcPr>
          <w:p w:rsidR="005636A4" w:rsidRPr="00D932EF" w:rsidRDefault="002925D0" w:rsidP="00CC37FD">
            <w:pPr>
              <w:jc w:val="both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 xml:space="preserve">Описаны условия работы </w:t>
            </w:r>
            <w:r w:rsidR="001556B1" w:rsidRPr="00D932EF">
              <w:rPr>
                <w:color w:val="FF0000"/>
                <w:sz w:val="24"/>
                <w:szCs w:val="24"/>
              </w:rPr>
              <w:t xml:space="preserve">поверхностей теплообмена в водогрейных котлах. Определены марки и характеристики </w:t>
            </w:r>
            <w:r w:rsidR="00524061" w:rsidRPr="00D932EF">
              <w:rPr>
                <w:color w:val="FF0000"/>
                <w:sz w:val="24"/>
                <w:szCs w:val="24"/>
              </w:rPr>
              <w:t>используемой стали</w:t>
            </w:r>
            <w:r w:rsidR="001556B1" w:rsidRPr="00D932EF">
              <w:rPr>
                <w:color w:val="FF0000"/>
                <w:sz w:val="24"/>
                <w:szCs w:val="24"/>
              </w:rPr>
              <w:t xml:space="preserve"> </w:t>
            </w:r>
            <w:r w:rsidRPr="00D932EF">
              <w:rPr>
                <w:color w:val="FF0000"/>
                <w:sz w:val="24"/>
                <w:szCs w:val="24"/>
              </w:rPr>
              <w:t>по данны</w:t>
            </w:r>
            <w:r w:rsidR="002F2DB7" w:rsidRPr="00D932EF">
              <w:rPr>
                <w:color w:val="FF0000"/>
                <w:sz w:val="24"/>
                <w:szCs w:val="24"/>
              </w:rPr>
              <w:t>м ГОСТ</w:t>
            </w:r>
            <w:r w:rsidR="00524061" w:rsidRPr="00D932EF">
              <w:rPr>
                <w:color w:val="FF0000"/>
                <w:sz w:val="24"/>
                <w:szCs w:val="24"/>
              </w:rPr>
              <w:t xml:space="preserve"> Р 58177-2018 «Единая энергетическая система и изолированно работающие энергосистемы</w:t>
            </w:r>
            <w:r w:rsidR="002F2DB7" w:rsidRPr="00D932EF">
              <w:rPr>
                <w:color w:val="FF0000"/>
                <w:sz w:val="24"/>
                <w:szCs w:val="24"/>
              </w:rPr>
              <w:t>.</w:t>
            </w:r>
            <w:r w:rsidR="00524061" w:rsidRPr="00D932EF">
              <w:rPr>
                <w:color w:val="FF0000"/>
                <w:sz w:val="24"/>
                <w:szCs w:val="24"/>
              </w:rPr>
              <w:t xml:space="preserve"> Тепловые электрические станции. Оборудование тепломеханическое тепловых электростанций. Контроль состояния металла. Нормы и требования»</w:t>
            </w:r>
          </w:p>
        </w:tc>
      </w:tr>
      <w:tr w:rsidR="00825101" w:rsidRPr="006728B8" w:rsidTr="0087436F">
        <w:trPr>
          <w:trHeight w:val="20"/>
          <w:tblCellSpacing w:w="20" w:type="dxa"/>
          <w:jc w:val="center"/>
        </w:trPr>
        <w:tc>
          <w:tcPr>
            <w:tcW w:w="643" w:type="pct"/>
            <w:shd w:val="clear" w:color="auto" w:fill="FFFFFF"/>
          </w:tcPr>
          <w:p w:rsidR="00825101" w:rsidRDefault="009D5343" w:rsidP="008E245D">
            <w:pPr>
              <w:pStyle w:val="a5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7</w:t>
            </w:r>
          </w:p>
        </w:tc>
        <w:tc>
          <w:tcPr>
            <w:tcW w:w="4295" w:type="pct"/>
            <w:shd w:val="clear" w:color="auto" w:fill="FFFFFF"/>
          </w:tcPr>
          <w:p w:rsidR="00825101" w:rsidRPr="00D932EF" w:rsidRDefault="00825101" w:rsidP="00A2500B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Описаны основные электрические и неэлектрические величины, за которыми ведется контроль на </w:t>
            </w:r>
            <w:r w:rsidR="00CC37FD">
              <w:rPr>
                <w:color w:val="FF0000"/>
                <w:sz w:val="24"/>
                <w:szCs w:val="24"/>
              </w:rPr>
              <w:t>котельной установк</w:t>
            </w:r>
            <w:r w:rsidR="00A2500B">
              <w:rPr>
                <w:color w:val="FF0000"/>
                <w:sz w:val="24"/>
                <w:szCs w:val="24"/>
              </w:rPr>
              <w:t>е</w:t>
            </w:r>
            <w:r w:rsidR="00CC37FD"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</w:rPr>
              <w:t>ТЭЦ.</w:t>
            </w:r>
          </w:p>
        </w:tc>
      </w:tr>
    </w:tbl>
    <w:p w:rsidR="00C71E17" w:rsidRPr="006728B8" w:rsidRDefault="00C71E17" w:rsidP="00876661">
      <w:pPr>
        <w:keepNext/>
        <w:widowControl/>
        <w:autoSpaceDE/>
        <w:autoSpaceDN/>
        <w:adjustRightInd/>
        <w:rPr>
          <w:sz w:val="24"/>
          <w:szCs w:val="24"/>
        </w:rPr>
      </w:pPr>
    </w:p>
    <w:p w:rsidR="00745C5B" w:rsidRDefault="00745C5B">
      <w:pPr>
        <w:widowControl/>
        <w:autoSpaceDE/>
        <w:autoSpaceDN/>
        <w:adjustRightInd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83729" w:rsidRPr="006728B8" w:rsidRDefault="009B21B7" w:rsidP="00876661">
      <w:pPr>
        <w:pageBreakBefore/>
        <w:widowControl/>
        <w:autoSpaceDE/>
        <w:autoSpaceDN/>
        <w:adjustRightInd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4</w:t>
      </w:r>
      <w:r w:rsidR="00570DC1" w:rsidRPr="006728B8">
        <w:rPr>
          <w:b/>
          <w:sz w:val="24"/>
          <w:szCs w:val="24"/>
        </w:rPr>
        <w:t xml:space="preserve">. </w:t>
      </w:r>
      <w:r w:rsidR="00883729" w:rsidRPr="006728B8">
        <w:rPr>
          <w:b/>
          <w:sz w:val="24"/>
          <w:szCs w:val="24"/>
        </w:rPr>
        <w:t xml:space="preserve">Заключение руководителя </w:t>
      </w:r>
      <w:r w:rsidR="00D309BA" w:rsidRPr="006728B8">
        <w:rPr>
          <w:b/>
          <w:sz w:val="24"/>
          <w:szCs w:val="24"/>
        </w:rPr>
        <w:t xml:space="preserve">от </w:t>
      </w:r>
      <w:r w:rsidR="00284272">
        <w:rPr>
          <w:b/>
          <w:sz w:val="24"/>
          <w:szCs w:val="24"/>
        </w:rPr>
        <w:t xml:space="preserve">Института </w:t>
      </w:r>
    </w:p>
    <w:p w:rsidR="00883729" w:rsidRPr="006728B8" w:rsidRDefault="00883729" w:rsidP="00876661">
      <w:pPr>
        <w:widowControl/>
        <w:ind w:firstLine="567"/>
        <w:jc w:val="both"/>
        <w:rPr>
          <w:sz w:val="24"/>
          <w:szCs w:val="24"/>
        </w:rPr>
      </w:pPr>
    </w:p>
    <w:p w:rsidR="001A7D54" w:rsidRPr="006728B8" w:rsidRDefault="00723D33" w:rsidP="006728B8">
      <w:pPr>
        <w:widowControl/>
        <w:ind w:firstLine="709"/>
        <w:jc w:val="both"/>
        <w:rPr>
          <w:sz w:val="24"/>
          <w:szCs w:val="24"/>
        </w:rPr>
      </w:pPr>
      <w:r w:rsidRPr="006728B8">
        <w:rPr>
          <w:sz w:val="24"/>
          <w:szCs w:val="24"/>
        </w:rPr>
        <w:t xml:space="preserve">Руководитель </w:t>
      </w:r>
      <w:r w:rsidR="00D309BA" w:rsidRPr="006728B8">
        <w:rPr>
          <w:sz w:val="24"/>
          <w:szCs w:val="24"/>
        </w:rPr>
        <w:t xml:space="preserve">от </w:t>
      </w:r>
      <w:r w:rsidR="008447B4">
        <w:rPr>
          <w:sz w:val="24"/>
          <w:szCs w:val="24"/>
        </w:rPr>
        <w:t>Института</w:t>
      </w:r>
      <w:r w:rsidR="009A77F7" w:rsidRPr="006728B8">
        <w:rPr>
          <w:sz w:val="24"/>
          <w:szCs w:val="24"/>
        </w:rPr>
        <w:t xml:space="preserve"> </w:t>
      </w:r>
      <w:r w:rsidRPr="006728B8">
        <w:rPr>
          <w:sz w:val="24"/>
          <w:szCs w:val="24"/>
        </w:rPr>
        <w:t xml:space="preserve">дает оценку работе </w:t>
      </w:r>
      <w:r w:rsidR="00283C73">
        <w:rPr>
          <w:sz w:val="24"/>
          <w:szCs w:val="24"/>
        </w:rPr>
        <w:t>обучающ</w:t>
      </w:r>
      <w:r w:rsidR="00CC4CBC">
        <w:rPr>
          <w:sz w:val="24"/>
          <w:szCs w:val="24"/>
        </w:rPr>
        <w:t>его</w:t>
      </w:r>
      <w:r w:rsidR="00283C73">
        <w:rPr>
          <w:sz w:val="24"/>
          <w:szCs w:val="24"/>
        </w:rPr>
        <w:t>ся</w:t>
      </w:r>
      <w:r w:rsidRPr="006728B8">
        <w:rPr>
          <w:sz w:val="24"/>
          <w:szCs w:val="24"/>
        </w:rPr>
        <w:t xml:space="preserve"> исходя из анализа отчета о прохождении практики, </w:t>
      </w:r>
      <w:r w:rsidR="009B21B7">
        <w:rPr>
          <w:sz w:val="24"/>
          <w:szCs w:val="24"/>
        </w:rPr>
        <w:t>выставляя балл от 0 до 2</w:t>
      </w:r>
      <w:r w:rsidR="001A7D54" w:rsidRPr="006728B8">
        <w:rPr>
          <w:sz w:val="24"/>
          <w:szCs w:val="24"/>
        </w:rPr>
        <w:t xml:space="preserve">0 (где </w:t>
      </w:r>
      <w:r w:rsidR="009B21B7">
        <w:rPr>
          <w:sz w:val="24"/>
          <w:szCs w:val="24"/>
        </w:rPr>
        <w:t>2</w:t>
      </w:r>
      <w:r w:rsidR="001A7D54" w:rsidRPr="006728B8">
        <w:rPr>
          <w:sz w:val="24"/>
          <w:szCs w:val="24"/>
        </w:rPr>
        <w:t>0 указывает на полное соответствие критерию, 0 – полное несоответствие) по каждому критерию. В случае выставления балла ниже пяти, руководителю рекомендуется сделать комментарий.</w:t>
      </w:r>
    </w:p>
    <w:p w:rsidR="00723D33" w:rsidRPr="006728B8" w:rsidRDefault="00723D33" w:rsidP="006728B8">
      <w:pPr>
        <w:widowControl/>
        <w:ind w:firstLine="709"/>
        <w:jc w:val="both"/>
        <w:rPr>
          <w:sz w:val="24"/>
          <w:szCs w:val="24"/>
        </w:rPr>
      </w:pPr>
      <w:r w:rsidRPr="006728B8">
        <w:rPr>
          <w:sz w:val="24"/>
          <w:szCs w:val="24"/>
        </w:rPr>
        <w:t xml:space="preserve">Итоговый балл представляет собой сумму баллов, выставленных руководителем </w:t>
      </w:r>
      <w:r w:rsidR="00D309BA" w:rsidRPr="006728B8">
        <w:rPr>
          <w:sz w:val="24"/>
          <w:szCs w:val="24"/>
        </w:rPr>
        <w:t xml:space="preserve">от </w:t>
      </w:r>
      <w:r w:rsidR="0012297E">
        <w:rPr>
          <w:sz w:val="24"/>
          <w:szCs w:val="24"/>
        </w:rPr>
        <w:t>Института</w:t>
      </w:r>
      <w:r w:rsidR="00E72439">
        <w:rPr>
          <w:sz w:val="24"/>
          <w:szCs w:val="24"/>
        </w:rPr>
        <w:t xml:space="preserve"> за прохождение практики и за предоставленный отчет по итогам практики</w:t>
      </w:r>
      <w:r w:rsidRPr="006728B8">
        <w:rPr>
          <w:sz w:val="24"/>
          <w:szCs w:val="24"/>
        </w:rPr>
        <w:t>.</w:t>
      </w:r>
    </w:p>
    <w:p w:rsidR="001A7D54" w:rsidRPr="006728B8" w:rsidRDefault="001A7D54" w:rsidP="00876661">
      <w:pPr>
        <w:widowControl/>
        <w:jc w:val="both"/>
        <w:rPr>
          <w:sz w:val="24"/>
          <w:szCs w:val="24"/>
        </w:rPr>
      </w:pPr>
    </w:p>
    <w:tbl>
      <w:tblPr>
        <w:tblStyle w:val="a7"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650"/>
        <w:gridCol w:w="4668"/>
        <w:gridCol w:w="1173"/>
        <w:gridCol w:w="3274"/>
      </w:tblGrid>
      <w:tr w:rsidR="001A7D54" w:rsidRPr="006728B8" w:rsidTr="00C311BE">
        <w:trPr>
          <w:tblCellSpacing w:w="20" w:type="dxa"/>
        </w:trPr>
        <w:tc>
          <w:tcPr>
            <w:tcW w:w="590" w:type="dxa"/>
            <w:vAlign w:val="center"/>
          </w:tcPr>
          <w:p w:rsidR="001A7D54" w:rsidRPr="006728B8" w:rsidRDefault="001A7D54" w:rsidP="00876661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№</w:t>
            </w:r>
          </w:p>
          <w:p w:rsidR="001A7D54" w:rsidRPr="006728B8" w:rsidRDefault="001A7D54" w:rsidP="00876661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628" w:type="dxa"/>
            <w:vAlign w:val="center"/>
          </w:tcPr>
          <w:p w:rsidR="001A7D54" w:rsidRPr="006728B8" w:rsidRDefault="001A7D54" w:rsidP="00876661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1133" w:type="dxa"/>
            <w:vAlign w:val="center"/>
          </w:tcPr>
          <w:p w:rsidR="001A7D54" w:rsidRPr="006728B8" w:rsidRDefault="001A7D54" w:rsidP="00876661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Балл</w:t>
            </w:r>
          </w:p>
          <w:p w:rsidR="001A7D54" w:rsidRPr="006728B8" w:rsidRDefault="009B21B7" w:rsidP="00876661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(0…2</w:t>
            </w:r>
            <w:r w:rsidR="001A7D54" w:rsidRPr="006728B8">
              <w:rPr>
                <w:b/>
                <w:sz w:val="24"/>
                <w:szCs w:val="24"/>
              </w:rPr>
              <w:t>0)</w:t>
            </w:r>
          </w:p>
        </w:tc>
        <w:tc>
          <w:tcPr>
            <w:tcW w:w="3214" w:type="dxa"/>
            <w:vAlign w:val="center"/>
          </w:tcPr>
          <w:p w:rsidR="001A7D54" w:rsidRPr="006728B8" w:rsidRDefault="001A7D54" w:rsidP="00876661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Комментарии</w:t>
            </w:r>
          </w:p>
          <w:p w:rsidR="001A7D54" w:rsidRPr="006728B8" w:rsidRDefault="001A7D54" w:rsidP="00876661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(при необходимости)</w:t>
            </w:r>
          </w:p>
        </w:tc>
      </w:tr>
      <w:tr w:rsidR="00020DDE" w:rsidRPr="006728B8" w:rsidTr="00C311BE">
        <w:trPr>
          <w:tblCellSpacing w:w="20" w:type="dxa"/>
        </w:trPr>
        <w:tc>
          <w:tcPr>
            <w:tcW w:w="590" w:type="dxa"/>
          </w:tcPr>
          <w:p w:rsidR="00020DDE" w:rsidRPr="006728B8" w:rsidRDefault="00020DDE" w:rsidP="00876661">
            <w:pPr>
              <w:widowControl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1</w:t>
            </w:r>
          </w:p>
        </w:tc>
        <w:tc>
          <w:tcPr>
            <w:tcW w:w="4628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Понимание цели и задач</w:t>
            </w:r>
            <w:r w:rsidR="00C311BE">
              <w:rPr>
                <w:sz w:val="24"/>
                <w:szCs w:val="24"/>
              </w:rPr>
              <w:t xml:space="preserve"> задания на </w:t>
            </w:r>
            <w:r w:rsidRPr="006728B8">
              <w:rPr>
                <w:sz w:val="24"/>
                <w:szCs w:val="24"/>
              </w:rPr>
              <w:t>практику.</w:t>
            </w:r>
          </w:p>
        </w:tc>
        <w:tc>
          <w:tcPr>
            <w:tcW w:w="1133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14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</w:tr>
      <w:tr w:rsidR="00020DDE" w:rsidRPr="006728B8" w:rsidTr="00C311BE">
        <w:trPr>
          <w:tblCellSpacing w:w="20" w:type="dxa"/>
        </w:trPr>
        <w:tc>
          <w:tcPr>
            <w:tcW w:w="590" w:type="dxa"/>
          </w:tcPr>
          <w:p w:rsidR="00020DDE" w:rsidRPr="006728B8" w:rsidRDefault="00020DDE" w:rsidP="00876661">
            <w:pPr>
              <w:widowControl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2</w:t>
            </w:r>
          </w:p>
        </w:tc>
        <w:tc>
          <w:tcPr>
            <w:tcW w:w="4628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Полнота и качество индивидуального плана и отчетных материалов.</w:t>
            </w:r>
          </w:p>
        </w:tc>
        <w:tc>
          <w:tcPr>
            <w:tcW w:w="1133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14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</w:tr>
      <w:tr w:rsidR="00020DDE" w:rsidRPr="006728B8" w:rsidTr="00C311BE">
        <w:trPr>
          <w:tblCellSpacing w:w="20" w:type="dxa"/>
        </w:trPr>
        <w:tc>
          <w:tcPr>
            <w:tcW w:w="590" w:type="dxa"/>
          </w:tcPr>
          <w:p w:rsidR="00020DDE" w:rsidRPr="006728B8" w:rsidRDefault="00020DDE" w:rsidP="00876661">
            <w:pPr>
              <w:widowControl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3</w:t>
            </w:r>
          </w:p>
        </w:tc>
        <w:tc>
          <w:tcPr>
            <w:tcW w:w="4628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Владение профессиональной терминологией</w:t>
            </w:r>
            <w:r w:rsidR="00AE527D" w:rsidRPr="006728B8">
              <w:rPr>
                <w:sz w:val="24"/>
                <w:szCs w:val="24"/>
              </w:rPr>
              <w:t xml:space="preserve"> при составлении отчета</w:t>
            </w:r>
            <w:r w:rsidRPr="006728B8">
              <w:rPr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14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</w:tr>
      <w:tr w:rsidR="00020DDE" w:rsidRPr="006728B8" w:rsidTr="00C311BE">
        <w:trPr>
          <w:tblCellSpacing w:w="20" w:type="dxa"/>
        </w:trPr>
        <w:tc>
          <w:tcPr>
            <w:tcW w:w="590" w:type="dxa"/>
          </w:tcPr>
          <w:p w:rsidR="00020DDE" w:rsidRPr="006728B8" w:rsidRDefault="00020DDE" w:rsidP="00876661">
            <w:pPr>
              <w:widowControl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4</w:t>
            </w:r>
          </w:p>
        </w:tc>
        <w:tc>
          <w:tcPr>
            <w:tcW w:w="4628" w:type="dxa"/>
          </w:tcPr>
          <w:p w:rsidR="00020DDE" w:rsidRPr="006728B8" w:rsidRDefault="00AE527D" w:rsidP="00876661">
            <w:pPr>
              <w:widowControl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 xml:space="preserve">Соответствие требованиям </w:t>
            </w:r>
            <w:r w:rsidR="00020DDE" w:rsidRPr="006728B8">
              <w:rPr>
                <w:sz w:val="24"/>
                <w:szCs w:val="24"/>
              </w:rPr>
              <w:t>оформлени</w:t>
            </w:r>
            <w:r w:rsidRPr="006728B8">
              <w:rPr>
                <w:sz w:val="24"/>
                <w:szCs w:val="24"/>
              </w:rPr>
              <w:t>я</w:t>
            </w:r>
            <w:r w:rsidR="00020DDE" w:rsidRPr="006728B8">
              <w:rPr>
                <w:sz w:val="24"/>
                <w:szCs w:val="24"/>
              </w:rPr>
              <w:t xml:space="preserve"> отчетных документов.</w:t>
            </w:r>
          </w:p>
        </w:tc>
        <w:tc>
          <w:tcPr>
            <w:tcW w:w="1133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14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</w:tr>
      <w:tr w:rsidR="00020DDE" w:rsidRPr="006728B8" w:rsidTr="00C311BE">
        <w:trPr>
          <w:tblCellSpacing w:w="20" w:type="dxa"/>
        </w:trPr>
        <w:tc>
          <w:tcPr>
            <w:tcW w:w="590" w:type="dxa"/>
          </w:tcPr>
          <w:p w:rsidR="00020DDE" w:rsidRPr="006728B8" w:rsidRDefault="00020DDE" w:rsidP="00876661">
            <w:pPr>
              <w:widowControl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5</w:t>
            </w:r>
          </w:p>
        </w:tc>
        <w:tc>
          <w:tcPr>
            <w:tcW w:w="4628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Использование источников информации, документов, библиотечного фонда.</w:t>
            </w:r>
          </w:p>
        </w:tc>
        <w:tc>
          <w:tcPr>
            <w:tcW w:w="1133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14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</w:tr>
      <w:tr w:rsidR="00020DDE" w:rsidRPr="006728B8" w:rsidTr="00C311BE">
        <w:trPr>
          <w:trHeight w:val="397"/>
          <w:tblCellSpacing w:w="20" w:type="dxa"/>
        </w:trPr>
        <w:tc>
          <w:tcPr>
            <w:tcW w:w="590" w:type="dxa"/>
          </w:tcPr>
          <w:p w:rsidR="00020DDE" w:rsidRPr="006728B8" w:rsidRDefault="00020DDE" w:rsidP="00876661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4628" w:type="dxa"/>
            <w:vAlign w:val="center"/>
          </w:tcPr>
          <w:p w:rsidR="00020DDE" w:rsidRPr="006728B8" w:rsidRDefault="00020DDE" w:rsidP="00E72439">
            <w:pPr>
              <w:widowControl/>
              <w:jc w:val="right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Итоговый балл:</w:t>
            </w:r>
          </w:p>
        </w:tc>
        <w:tc>
          <w:tcPr>
            <w:tcW w:w="1133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14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</w:tr>
    </w:tbl>
    <w:p w:rsidR="001A7D54" w:rsidRPr="006728B8" w:rsidRDefault="009B21B7" w:rsidP="00876661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20DDE" w:rsidRPr="006728B8" w:rsidRDefault="00020DDE" w:rsidP="00876661">
      <w:pPr>
        <w:widowControl/>
        <w:rPr>
          <w:sz w:val="24"/>
          <w:szCs w:val="24"/>
        </w:rPr>
      </w:pPr>
    </w:p>
    <w:p w:rsidR="00831EE5" w:rsidRPr="00205544" w:rsidRDefault="00831EE5" w:rsidP="00205544">
      <w:pPr>
        <w:widowControl/>
        <w:ind w:firstLine="709"/>
        <w:rPr>
          <w:b/>
          <w:sz w:val="24"/>
          <w:szCs w:val="24"/>
        </w:rPr>
      </w:pPr>
      <w:r w:rsidRPr="00205544">
        <w:rPr>
          <w:b/>
          <w:sz w:val="24"/>
          <w:szCs w:val="24"/>
        </w:rPr>
        <w:t xml:space="preserve">Особое мнение руководителя от </w:t>
      </w:r>
      <w:r w:rsidR="0012297E">
        <w:rPr>
          <w:b/>
          <w:sz w:val="24"/>
          <w:szCs w:val="24"/>
        </w:rPr>
        <w:t xml:space="preserve">Института </w:t>
      </w:r>
      <w:r w:rsidRPr="00205544">
        <w:rPr>
          <w:b/>
          <w:sz w:val="24"/>
          <w:szCs w:val="24"/>
        </w:rPr>
        <w:t>(при необходимости):</w:t>
      </w:r>
    </w:p>
    <w:p w:rsidR="00831EE5" w:rsidRPr="006728B8" w:rsidRDefault="00831EE5" w:rsidP="00876661">
      <w:pPr>
        <w:widowControl/>
        <w:rPr>
          <w:sz w:val="24"/>
          <w:szCs w:val="24"/>
        </w:rPr>
      </w:pP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31EE5" w:rsidRPr="006728B8" w:rsidTr="00831EE5">
        <w:tc>
          <w:tcPr>
            <w:tcW w:w="9571" w:type="dxa"/>
          </w:tcPr>
          <w:p w:rsidR="00831EE5" w:rsidRPr="006728B8" w:rsidRDefault="00831EE5" w:rsidP="00876661">
            <w:pPr>
              <w:rPr>
                <w:sz w:val="24"/>
                <w:szCs w:val="24"/>
              </w:rPr>
            </w:pPr>
          </w:p>
        </w:tc>
      </w:tr>
      <w:tr w:rsidR="00831EE5" w:rsidRPr="006728B8" w:rsidTr="00831EE5">
        <w:tc>
          <w:tcPr>
            <w:tcW w:w="9571" w:type="dxa"/>
          </w:tcPr>
          <w:p w:rsidR="00831EE5" w:rsidRPr="006728B8" w:rsidRDefault="00831EE5" w:rsidP="00876661">
            <w:pPr>
              <w:rPr>
                <w:sz w:val="24"/>
                <w:szCs w:val="24"/>
              </w:rPr>
            </w:pPr>
          </w:p>
        </w:tc>
      </w:tr>
      <w:tr w:rsidR="00831EE5" w:rsidRPr="006728B8" w:rsidTr="00831EE5">
        <w:tc>
          <w:tcPr>
            <w:tcW w:w="9571" w:type="dxa"/>
          </w:tcPr>
          <w:p w:rsidR="00831EE5" w:rsidRPr="006728B8" w:rsidRDefault="00831EE5" w:rsidP="00876661">
            <w:pPr>
              <w:rPr>
                <w:sz w:val="24"/>
                <w:szCs w:val="24"/>
              </w:rPr>
            </w:pPr>
          </w:p>
        </w:tc>
      </w:tr>
      <w:tr w:rsidR="00831EE5" w:rsidRPr="006728B8" w:rsidTr="00831EE5">
        <w:tc>
          <w:tcPr>
            <w:tcW w:w="9571" w:type="dxa"/>
          </w:tcPr>
          <w:p w:rsidR="00831EE5" w:rsidRPr="006728B8" w:rsidRDefault="00831EE5" w:rsidP="00876661">
            <w:pPr>
              <w:rPr>
                <w:sz w:val="24"/>
                <w:szCs w:val="24"/>
              </w:rPr>
            </w:pPr>
          </w:p>
        </w:tc>
      </w:tr>
      <w:tr w:rsidR="00831EE5" w:rsidRPr="006728B8" w:rsidTr="00831EE5">
        <w:tc>
          <w:tcPr>
            <w:tcW w:w="9571" w:type="dxa"/>
          </w:tcPr>
          <w:p w:rsidR="00831EE5" w:rsidRPr="006728B8" w:rsidRDefault="00831EE5" w:rsidP="00876661">
            <w:pPr>
              <w:rPr>
                <w:sz w:val="24"/>
                <w:szCs w:val="24"/>
              </w:rPr>
            </w:pPr>
          </w:p>
        </w:tc>
      </w:tr>
      <w:tr w:rsidR="00831EE5" w:rsidRPr="006728B8" w:rsidTr="00831EE5">
        <w:tc>
          <w:tcPr>
            <w:tcW w:w="9571" w:type="dxa"/>
          </w:tcPr>
          <w:p w:rsidR="00831EE5" w:rsidRPr="006728B8" w:rsidRDefault="00831EE5" w:rsidP="00876661">
            <w:pPr>
              <w:rPr>
                <w:sz w:val="24"/>
                <w:szCs w:val="24"/>
              </w:rPr>
            </w:pPr>
          </w:p>
        </w:tc>
      </w:tr>
    </w:tbl>
    <w:p w:rsidR="00831EE5" w:rsidRPr="006728B8" w:rsidRDefault="00831EE5" w:rsidP="00876661">
      <w:pPr>
        <w:widowControl/>
        <w:rPr>
          <w:sz w:val="24"/>
          <w:szCs w:val="24"/>
        </w:rPr>
      </w:pPr>
    </w:p>
    <w:p w:rsidR="00813A2F" w:rsidRPr="00813A2F" w:rsidRDefault="00813A2F" w:rsidP="00813A2F">
      <w:pPr>
        <w:widowControl/>
        <w:ind w:firstLine="708"/>
        <w:jc w:val="both"/>
        <w:rPr>
          <w:sz w:val="24"/>
          <w:szCs w:val="24"/>
        </w:rPr>
      </w:pPr>
      <w:r w:rsidRPr="00813A2F">
        <w:rPr>
          <w:sz w:val="24"/>
          <w:szCs w:val="24"/>
        </w:rPr>
        <w:t xml:space="preserve">Обучающийся по итогам </w:t>
      </w:r>
      <w:r w:rsidR="00FF67E8">
        <w:rPr>
          <w:sz w:val="24"/>
          <w:szCs w:val="24"/>
        </w:rPr>
        <w:t xml:space="preserve">учебной (технологической) </w:t>
      </w:r>
      <w:r w:rsidR="008A79C8" w:rsidRPr="008A79C8">
        <w:rPr>
          <w:sz w:val="24"/>
          <w:szCs w:val="24"/>
        </w:rPr>
        <w:t xml:space="preserve">практики </w:t>
      </w:r>
      <w:r w:rsidR="0042089B">
        <w:rPr>
          <w:sz w:val="24"/>
          <w:szCs w:val="24"/>
        </w:rPr>
        <w:t>з</w:t>
      </w:r>
      <w:r w:rsidRPr="00813A2F">
        <w:rPr>
          <w:sz w:val="24"/>
          <w:szCs w:val="24"/>
        </w:rPr>
        <w:t>аслуживает оценку «_________________________».</w:t>
      </w:r>
    </w:p>
    <w:p w:rsidR="00831EE5" w:rsidRPr="006728B8" w:rsidRDefault="00831EE5" w:rsidP="00876661">
      <w:pPr>
        <w:widowControl/>
        <w:rPr>
          <w:sz w:val="24"/>
          <w:szCs w:val="24"/>
        </w:rPr>
      </w:pPr>
    </w:p>
    <w:p w:rsidR="00570DC1" w:rsidRPr="008F252D" w:rsidRDefault="008F252D" w:rsidP="0042089B">
      <w:pPr>
        <w:widowControl/>
        <w:jc w:val="right"/>
        <w:rPr>
          <w:bCs/>
          <w:color w:val="000000"/>
          <w:spacing w:val="-4"/>
          <w:sz w:val="24"/>
          <w:szCs w:val="24"/>
        </w:rPr>
      </w:pPr>
      <w:r w:rsidRPr="008F252D">
        <w:rPr>
          <w:bCs/>
          <w:color w:val="000000"/>
          <w:spacing w:val="-4"/>
          <w:sz w:val="24"/>
          <w:szCs w:val="24"/>
        </w:rPr>
        <w:t xml:space="preserve">« </w:t>
      </w:r>
      <w:r w:rsidRPr="008F252D">
        <w:rPr>
          <w:color w:val="FF0000"/>
          <w:sz w:val="24"/>
          <w:szCs w:val="24"/>
        </w:rPr>
        <w:t xml:space="preserve">ХХ </w:t>
      </w:r>
      <w:r w:rsidRPr="008F252D">
        <w:rPr>
          <w:bCs/>
          <w:color w:val="000000"/>
          <w:spacing w:val="-4"/>
          <w:sz w:val="24"/>
          <w:szCs w:val="24"/>
        </w:rPr>
        <w:t xml:space="preserve">» </w:t>
      </w:r>
      <w:r w:rsidRPr="008F252D">
        <w:rPr>
          <w:color w:val="FF0000"/>
          <w:sz w:val="24"/>
          <w:szCs w:val="24"/>
        </w:rPr>
        <w:t xml:space="preserve"> ХХХ</w:t>
      </w:r>
      <w:r w:rsidRPr="008F252D">
        <w:rPr>
          <w:b/>
          <w:bCs/>
          <w:color w:val="000000"/>
          <w:spacing w:val="-4"/>
          <w:sz w:val="24"/>
          <w:szCs w:val="24"/>
        </w:rPr>
        <w:t xml:space="preserve">  </w:t>
      </w:r>
      <w:r w:rsidRPr="008F252D">
        <w:rPr>
          <w:bCs/>
          <w:color w:val="000000"/>
          <w:spacing w:val="-4"/>
          <w:sz w:val="24"/>
          <w:szCs w:val="24"/>
        </w:rPr>
        <w:t>202</w:t>
      </w:r>
      <w:r w:rsidRPr="008F252D">
        <w:rPr>
          <w:color w:val="FF0000"/>
          <w:sz w:val="24"/>
          <w:szCs w:val="24"/>
        </w:rPr>
        <w:t xml:space="preserve">Х </w:t>
      </w:r>
      <w:r w:rsidRPr="008F252D">
        <w:rPr>
          <w:bCs/>
          <w:color w:val="000000"/>
          <w:spacing w:val="-4"/>
          <w:sz w:val="24"/>
          <w:szCs w:val="24"/>
        </w:rPr>
        <w:t>г.</w:t>
      </w:r>
    </w:p>
    <w:p w:rsidR="008F252D" w:rsidRPr="006728B8" w:rsidRDefault="008F252D" w:rsidP="00876661">
      <w:pPr>
        <w:widowControl/>
        <w:rPr>
          <w:sz w:val="24"/>
          <w:szCs w:val="24"/>
        </w:rPr>
      </w:pPr>
    </w:p>
    <w:p w:rsidR="00570DC1" w:rsidRDefault="00570DC1" w:rsidP="00876661">
      <w:pPr>
        <w:widowControl/>
        <w:rPr>
          <w:sz w:val="24"/>
          <w:szCs w:val="24"/>
        </w:rPr>
      </w:pPr>
      <w:r w:rsidRPr="006728B8">
        <w:rPr>
          <w:sz w:val="24"/>
          <w:szCs w:val="24"/>
        </w:rPr>
        <w:t xml:space="preserve">Руководитель от </w:t>
      </w:r>
      <w:r w:rsidR="0012297E">
        <w:rPr>
          <w:sz w:val="24"/>
          <w:szCs w:val="24"/>
        </w:rPr>
        <w:t>Института</w:t>
      </w:r>
    </w:p>
    <w:p w:rsidR="008F252D" w:rsidRPr="006728B8" w:rsidRDefault="008F252D" w:rsidP="00876661">
      <w:pPr>
        <w:widowControl/>
        <w:rPr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425"/>
        <w:gridCol w:w="5210"/>
      </w:tblGrid>
      <w:tr w:rsidR="00570DC1" w:rsidRPr="006728B8" w:rsidTr="00570DC1">
        <w:tc>
          <w:tcPr>
            <w:tcW w:w="3936" w:type="dxa"/>
            <w:tcBorders>
              <w:bottom w:val="single" w:sz="4" w:space="0" w:color="auto"/>
            </w:tcBorders>
          </w:tcPr>
          <w:p w:rsidR="00570DC1" w:rsidRPr="006728B8" w:rsidRDefault="00570DC1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570DC1" w:rsidRPr="006728B8" w:rsidRDefault="00570DC1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210" w:type="dxa"/>
            <w:tcBorders>
              <w:bottom w:val="single" w:sz="4" w:space="0" w:color="auto"/>
            </w:tcBorders>
          </w:tcPr>
          <w:p w:rsidR="00570DC1" w:rsidRPr="006728B8" w:rsidRDefault="00570DC1" w:rsidP="00AB715A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570DC1" w:rsidRPr="006728B8" w:rsidTr="00570DC1">
        <w:tc>
          <w:tcPr>
            <w:tcW w:w="3936" w:type="dxa"/>
            <w:tcBorders>
              <w:top w:val="single" w:sz="4" w:space="0" w:color="auto"/>
            </w:tcBorders>
          </w:tcPr>
          <w:p w:rsidR="00570DC1" w:rsidRPr="008F252D" w:rsidRDefault="00570DC1" w:rsidP="00876661">
            <w:pPr>
              <w:widowControl/>
              <w:jc w:val="center"/>
              <w:rPr>
                <w:sz w:val="16"/>
                <w:szCs w:val="16"/>
              </w:rPr>
            </w:pPr>
            <w:r w:rsidRPr="008F252D">
              <w:rPr>
                <w:sz w:val="16"/>
                <w:szCs w:val="16"/>
              </w:rPr>
              <w:t>(подпись)</w:t>
            </w:r>
          </w:p>
        </w:tc>
        <w:tc>
          <w:tcPr>
            <w:tcW w:w="425" w:type="dxa"/>
          </w:tcPr>
          <w:p w:rsidR="00570DC1" w:rsidRPr="006728B8" w:rsidRDefault="00570DC1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single" w:sz="4" w:space="0" w:color="auto"/>
            </w:tcBorders>
          </w:tcPr>
          <w:p w:rsidR="00570DC1" w:rsidRPr="006728B8" w:rsidRDefault="00AB715A" w:rsidP="00876661">
            <w:pPr>
              <w:widowControl/>
              <w:jc w:val="center"/>
              <w:rPr>
                <w:sz w:val="24"/>
                <w:szCs w:val="24"/>
              </w:rPr>
            </w:pPr>
            <w:r w:rsidRPr="00D24C08">
              <w:rPr>
                <w:sz w:val="16"/>
                <w:szCs w:val="16"/>
              </w:rPr>
              <w:t>И.О. Фамилия</w:t>
            </w:r>
          </w:p>
        </w:tc>
      </w:tr>
    </w:tbl>
    <w:p w:rsidR="00570DC1" w:rsidRPr="006728B8" w:rsidRDefault="00570DC1" w:rsidP="00876661">
      <w:pPr>
        <w:widowControl/>
        <w:rPr>
          <w:sz w:val="24"/>
          <w:szCs w:val="24"/>
        </w:rPr>
      </w:pPr>
    </w:p>
    <w:sectPr w:rsidR="00570DC1" w:rsidRPr="006728B8" w:rsidSect="00B43A4A">
      <w:footerReference w:type="default" r:id="rId32"/>
      <w:footnotePr>
        <w:numRestart w:val="eachPage"/>
      </w:footnotePr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6A8F" w:rsidRDefault="00D66A8F" w:rsidP="00AE6FDE">
      <w:r>
        <w:separator/>
      </w:r>
    </w:p>
  </w:endnote>
  <w:endnote w:type="continuationSeparator" w:id="0">
    <w:p w:rsidR="00D66A8F" w:rsidRDefault="00D66A8F" w:rsidP="00AE6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tka Text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29676775"/>
      <w:docPartObj>
        <w:docPartGallery w:val="Page Numbers (Bottom of Page)"/>
        <w:docPartUnique/>
      </w:docPartObj>
    </w:sdtPr>
    <w:sdtEndPr/>
    <w:sdtContent>
      <w:p w:rsidR="00AD24D6" w:rsidRDefault="00AD24D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0964">
          <w:rPr>
            <w:noProof/>
          </w:rPr>
          <w:t>1</w:t>
        </w:r>
        <w:r>
          <w:fldChar w:fldCharType="end"/>
        </w:r>
      </w:p>
    </w:sdtContent>
  </w:sdt>
  <w:p w:rsidR="00AD24D6" w:rsidRDefault="00AD24D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6A8F" w:rsidRDefault="00D66A8F" w:rsidP="00AE6FDE">
      <w:r>
        <w:separator/>
      </w:r>
    </w:p>
  </w:footnote>
  <w:footnote w:type="continuationSeparator" w:id="0">
    <w:p w:rsidR="00D66A8F" w:rsidRDefault="00D66A8F" w:rsidP="00AE6F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32F44"/>
    <w:multiLevelType w:val="hybridMultilevel"/>
    <w:tmpl w:val="375C2AD6"/>
    <w:lvl w:ilvl="0" w:tplc="E6C0D224">
      <w:start w:val="4"/>
      <w:numFmt w:val="decimal"/>
      <w:lvlText w:val="%1."/>
      <w:lvlJc w:val="left"/>
      <w:pPr>
        <w:ind w:left="12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4" w:hanging="360"/>
      </w:pPr>
    </w:lvl>
    <w:lvl w:ilvl="2" w:tplc="0419001B" w:tentative="1">
      <w:start w:val="1"/>
      <w:numFmt w:val="lowerRoman"/>
      <w:lvlText w:val="%3."/>
      <w:lvlJc w:val="right"/>
      <w:pPr>
        <w:ind w:left="2684" w:hanging="180"/>
      </w:pPr>
    </w:lvl>
    <w:lvl w:ilvl="3" w:tplc="0419000F" w:tentative="1">
      <w:start w:val="1"/>
      <w:numFmt w:val="decimal"/>
      <w:lvlText w:val="%4."/>
      <w:lvlJc w:val="left"/>
      <w:pPr>
        <w:ind w:left="3404" w:hanging="360"/>
      </w:pPr>
    </w:lvl>
    <w:lvl w:ilvl="4" w:tplc="04190019" w:tentative="1">
      <w:start w:val="1"/>
      <w:numFmt w:val="lowerLetter"/>
      <w:lvlText w:val="%5."/>
      <w:lvlJc w:val="left"/>
      <w:pPr>
        <w:ind w:left="4124" w:hanging="360"/>
      </w:pPr>
    </w:lvl>
    <w:lvl w:ilvl="5" w:tplc="0419001B" w:tentative="1">
      <w:start w:val="1"/>
      <w:numFmt w:val="lowerRoman"/>
      <w:lvlText w:val="%6."/>
      <w:lvlJc w:val="right"/>
      <w:pPr>
        <w:ind w:left="4844" w:hanging="180"/>
      </w:pPr>
    </w:lvl>
    <w:lvl w:ilvl="6" w:tplc="0419000F" w:tentative="1">
      <w:start w:val="1"/>
      <w:numFmt w:val="decimal"/>
      <w:lvlText w:val="%7."/>
      <w:lvlJc w:val="left"/>
      <w:pPr>
        <w:ind w:left="5564" w:hanging="360"/>
      </w:pPr>
    </w:lvl>
    <w:lvl w:ilvl="7" w:tplc="04190019" w:tentative="1">
      <w:start w:val="1"/>
      <w:numFmt w:val="lowerLetter"/>
      <w:lvlText w:val="%8."/>
      <w:lvlJc w:val="left"/>
      <w:pPr>
        <w:ind w:left="6284" w:hanging="360"/>
      </w:pPr>
    </w:lvl>
    <w:lvl w:ilvl="8" w:tplc="0419001B" w:tentative="1">
      <w:start w:val="1"/>
      <w:numFmt w:val="lowerRoman"/>
      <w:lvlText w:val="%9."/>
      <w:lvlJc w:val="right"/>
      <w:pPr>
        <w:ind w:left="7004" w:hanging="180"/>
      </w:pPr>
    </w:lvl>
  </w:abstractNum>
  <w:abstractNum w:abstractNumId="1" w15:restartNumberingAfterBreak="0">
    <w:nsid w:val="066F706C"/>
    <w:multiLevelType w:val="hybridMultilevel"/>
    <w:tmpl w:val="50EE2D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F6D7091"/>
    <w:multiLevelType w:val="hybridMultilevel"/>
    <w:tmpl w:val="6B3667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4996F95"/>
    <w:multiLevelType w:val="hybridMultilevel"/>
    <w:tmpl w:val="0C6280D2"/>
    <w:lvl w:ilvl="0" w:tplc="04190001">
      <w:start w:val="1"/>
      <w:numFmt w:val="bullet"/>
      <w:lvlText w:val=""/>
      <w:lvlJc w:val="left"/>
      <w:pPr>
        <w:ind w:left="11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4" w15:restartNumberingAfterBreak="0">
    <w:nsid w:val="1AC76BAE"/>
    <w:multiLevelType w:val="hybridMultilevel"/>
    <w:tmpl w:val="756420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407527F"/>
    <w:multiLevelType w:val="multilevel"/>
    <w:tmpl w:val="61F8F4F6"/>
    <w:lvl w:ilvl="0">
      <w:start w:val="5"/>
      <w:numFmt w:val="decimal"/>
      <w:lvlText w:val="%1."/>
      <w:lvlJc w:val="left"/>
      <w:pPr>
        <w:ind w:left="884" w:hanging="360"/>
      </w:pPr>
      <w:rPr>
        <w:rFonts w:ascii="Times New Roman Полужирный" w:hAnsi="Times New Roman Полужирный"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004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4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0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6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4" w:hanging="1800"/>
      </w:pPr>
      <w:rPr>
        <w:rFonts w:hint="default"/>
      </w:rPr>
    </w:lvl>
  </w:abstractNum>
  <w:abstractNum w:abstractNumId="6" w15:restartNumberingAfterBreak="0">
    <w:nsid w:val="2A8330F4"/>
    <w:multiLevelType w:val="hybridMultilevel"/>
    <w:tmpl w:val="3470F44A"/>
    <w:lvl w:ilvl="0" w:tplc="DC6CB6CC">
      <w:start w:val="1"/>
      <w:numFmt w:val="decimal"/>
      <w:lvlText w:val="%1."/>
      <w:lvlJc w:val="left"/>
      <w:pPr>
        <w:ind w:left="884" w:hanging="360"/>
      </w:pPr>
      <w:rPr>
        <w:rFonts w:ascii="Times New Roman Полужирный" w:hAnsi="Times New Roman Полужирный" w:hint="default"/>
        <w:b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7" w15:restartNumberingAfterBreak="0">
    <w:nsid w:val="2ACD244C"/>
    <w:multiLevelType w:val="hybridMultilevel"/>
    <w:tmpl w:val="7E62DD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BBA3F9B"/>
    <w:multiLevelType w:val="hybridMultilevel"/>
    <w:tmpl w:val="B26A306E"/>
    <w:lvl w:ilvl="0" w:tplc="ED1CCC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AE44EB"/>
    <w:multiLevelType w:val="hybridMultilevel"/>
    <w:tmpl w:val="4DDAF3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1165E7D"/>
    <w:multiLevelType w:val="hybridMultilevel"/>
    <w:tmpl w:val="39DCFE4A"/>
    <w:lvl w:ilvl="0" w:tplc="DC6CB6CC">
      <w:start w:val="1"/>
      <w:numFmt w:val="decimal"/>
      <w:lvlText w:val="%1."/>
      <w:lvlJc w:val="left"/>
      <w:pPr>
        <w:ind w:left="720" w:hanging="360"/>
      </w:pPr>
      <w:rPr>
        <w:rFonts w:ascii="Times New Roman Полужирный" w:hAnsi="Times New Roman Полужирный" w:hint="default"/>
        <w:b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812C6E"/>
    <w:multiLevelType w:val="hybridMultilevel"/>
    <w:tmpl w:val="091A9F74"/>
    <w:lvl w:ilvl="0" w:tplc="9954B95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14E01E3"/>
    <w:multiLevelType w:val="hybridMultilevel"/>
    <w:tmpl w:val="375C1A3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41A7547F"/>
    <w:multiLevelType w:val="hybridMultilevel"/>
    <w:tmpl w:val="9FFE5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4F0D27"/>
    <w:multiLevelType w:val="hybridMultilevel"/>
    <w:tmpl w:val="763C481A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 w15:restartNumberingAfterBreak="0">
    <w:nsid w:val="45A46BE7"/>
    <w:multiLevelType w:val="hybridMultilevel"/>
    <w:tmpl w:val="B652E39C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6" w15:restartNumberingAfterBreak="0">
    <w:nsid w:val="491155FF"/>
    <w:multiLevelType w:val="hybridMultilevel"/>
    <w:tmpl w:val="BEDC965C"/>
    <w:lvl w:ilvl="0" w:tplc="ED1CCC7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7" w15:restartNumberingAfterBreak="0">
    <w:nsid w:val="51561CB2"/>
    <w:multiLevelType w:val="hybridMultilevel"/>
    <w:tmpl w:val="1C44D6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3EA4976"/>
    <w:multiLevelType w:val="multilevel"/>
    <w:tmpl w:val="D00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6"/>
  </w:num>
  <w:num w:numId="3">
    <w:abstractNumId w:val="8"/>
  </w:num>
  <w:num w:numId="4">
    <w:abstractNumId w:val="18"/>
  </w:num>
  <w:num w:numId="5">
    <w:abstractNumId w:val="13"/>
  </w:num>
  <w:num w:numId="6">
    <w:abstractNumId w:val="12"/>
  </w:num>
  <w:num w:numId="7">
    <w:abstractNumId w:val="15"/>
  </w:num>
  <w:num w:numId="8">
    <w:abstractNumId w:val="14"/>
  </w:num>
  <w:num w:numId="9">
    <w:abstractNumId w:val="4"/>
  </w:num>
  <w:num w:numId="10">
    <w:abstractNumId w:val="17"/>
  </w:num>
  <w:num w:numId="11">
    <w:abstractNumId w:val="2"/>
  </w:num>
  <w:num w:numId="12">
    <w:abstractNumId w:val="7"/>
  </w:num>
  <w:num w:numId="13">
    <w:abstractNumId w:val="1"/>
  </w:num>
  <w:num w:numId="14">
    <w:abstractNumId w:val="11"/>
  </w:num>
  <w:num w:numId="15">
    <w:abstractNumId w:val="10"/>
  </w:num>
  <w:num w:numId="16">
    <w:abstractNumId w:val="5"/>
  </w:num>
  <w:num w:numId="17">
    <w:abstractNumId w:val="9"/>
  </w:num>
  <w:num w:numId="18">
    <w:abstractNumId w:val="3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8BA"/>
    <w:rsid w:val="0000005D"/>
    <w:rsid w:val="00004BA1"/>
    <w:rsid w:val="00010C57"/>
    <w:rsid w:val="00013CDE"/>
    <w:rsid w:val="00020DDE"/>
    <w:rsid w:val="000217DF"/>
    <w:rsid w:val="000218DD"/>
    <w:rsid w:val="0002241C"/>
    <w:rsid w:val="00022654"/>
    <w:rsid w:val="00022E42"/>
    <w:rsid w:val="0002496F"/>
    <w:rsid w:val="0002578D"/>
    <w:rsid w:val="00026BD2"/>
    <w:rsid w:val="00027E6D"/>
    <w:rsid w:val="00036F3F"/>
    <w:rsid w:val="0004076A"/>
    <w:rsid w:val="00052058"/>
    <w:rsid w:val="000523A2"/>
    <w:rsid w:val="00054DB7"/>
    <w:rsid w:val="00056AE7"/>
    <w:rsid w:val="000617E0"/>
    <w:rsid w:val="00064C7F"/>
    <w:rsid w:val="00064CA2"/>
    <w:rsid w:val="0006670E"/>
    <w:rsid w:val="000673B1"/>
    <w:rsid w:val="00067C9E"/>
    <w:rsid w:val="000748D1"/>
    <w:rsid w:val="0007728E"/>
    <w:rsid w:val="000802D2"/>
    <w:rsid w:val="000822F5"/>
    <w:rsid w:val="000834E3"/>
    <w:rsid w:val="000866DE"/>
    <w:rsid w:val="00087C8F"/>
    <w:rsid w:val="000922E1"/>
    <w:rsid w:val="00095709"/>
    <w:rsid w:val="0009589F"/>
    <w:rsid w:val="000A33C3"/>
    <w:rsid w:val="000A39DD"/>
    <w:rsid w:val="000B0A92"/>
    <w:rsid w:val="000B2057"/>
    <w:rsid w:val="000B29DC"/>
    <w:rsid w:val="000B31B1"/>
    <w:rsid w:val="000B54A0"/>
    <w:rsid w:val="000C5CC6"/>
    <w:rsid w:val="000C7A63"/>
    <w:rsid w:val="000D12C3"/>
    <w:rsid w:val="000D268B"/>
    <w:rsid w:val="000E549C"/>
    <w:rsid w:val="000E5C62"/>
    <w:rsid w:val="000F5A11"/>
    <w:rsid w:val="000F5C34"/>
    <w:rsid w:val="00106169"/>
    <w:rsid w:val="0010705C"/>
    <w:rsid w:val="001073F9"/>
    <w:rsid w:val="0011011B"/>
    <w:rsid w:val="0011200B"/>
    <w:rsid w:val="001209DB"/>
    <w:rsid w:val="0012297E"/>
    <w:rsid w:val="00124A23"/>
    <w:rsid w:val="001315E6"/>
    <w:rsid w:val="00131759"/>
    <w:rsid w:val="00133D8B"/>
    <w:rsid w:val="00142146"/>
    <w:rsid w:val="00145A53"/>
    <w:rsid w:val="00151F42"/>
    <w:rsid w:val="00152760"/>
    <w:rsid w:val="00153D39"/>
    <w:rsid w:val="001556B1"/>
    <w:rsid w:val="0015647F"/>
    <w:rsid w:val="00160EDF"/>
    <w:rsid w:val="00166476"/>
    <w:rsid w:val="00166D6B"/>
    <w:rsid w:val="00167E17"/>
    <w:rsid w:val="00170825"/>
    <w:rsid w:val="00172BA7"/>
    <w:rsid w:val="00173AE9"/>
    <w:rsid w:val="00174012"/>
    <w:rsid w:val="00175782"/>
    <w:rsid w:val="001802F9"/>
    <w:rsid w:val="001806C2"/>
    <w:rsid w:val="00191528"/>
    <w:rsid w:val="00193E27"/>
    <w:rsid w:val="001A58A9"/>
    <w:rsid w:val="001A5EED"/>
    <w:rsid w:val="001A7D54"/>
    <w:rsid w:val="001A7EB3"/>
    <w:rsid w:val="001B248C"/>
    <w:rsid w:val="001B3DAE"/>
    <w:rsid w:val="001B6CC9"/>
    <w:rsid w:val="001C2D73"/>
    <w:rsid w:val="001C4673"/>
    <w:rsid w:val="001D456C"/>
    <w:rsid w:val="001D5592"/>
    <w:rsid w:val="001D7378"/>
    <w:rsid w:val="001E11EA"/>
    <w:rsid w:val="001E6F0A"/>
    <w:rsid w:val="001E7152"/>
    <w:rsid w:val="001F23C9"/>
    <w:rsid w:val="001F5681"/>
    <w:rsid w:val="001F7172"/>
    <w:rsid w:val="001F76CE"/>
    <w:rsid w:val="001F7D07"/>
    <w:rsid w:val="00200023"/>
    <w:rsid w:val="00201302"/>
    <w:rsid w:val="002025B1"/>
    <w:rsid w:val="00205544"/>
    <w:rsid w:val="00211A8A"/>
    <w:rsid w:val="002122D0"/>
    <w:rsid w:val="00215FB7"/>
    <w:rsid w:val="00216672"/>
    <w:rsid w:val="00216D77"/>
    <w:rsid w:val="002227CA"/>
    <w:rsid w:val="00223457"/>
    <w:rsid w:val="002234B4"/>
    <w:rsid w:val="00225242"/>
    <w:rsid w:val="00232D41"/>
    <w:rsid w:val="00235C45"/>
    <w:rsid w:val="00237C95"/>
    <w:rsid w:val="00241E7E"/>
    <w:rsid w:val="00243EBF"/>
    <w:rsid w:val="002458BC"/>
    <w:rsid w:val="00246450"/>
    <w:rsid w:val="002512CD"/>
    <w:rsid w:val="002526F4"/>
    <w:rsid w:val="00253948"/>
    <w:rsid w:val="00255A26"/>
    <w:rsid w:val="00256ADF"/>
    <w:rsid w:val="00257110"/>
    <w:rsid w:val="0025786A"/>
    <w:rsid w:val="00266851"/>
    <w:rsid w:val="002668B0"/>
    <w:rsid w:val="002725AA"/>
    <w:rsid w:val="002741A7"/>
    <w:rsid w:val="002753B6"/>
    <w:rsid w:val="00275B4C"/>
    <w:rsid w:val="00276062"/>
    <w:rsid w:val="00280EAA"/>
    <w:rsid w:val="00283C73"/>
    <w:rsid w:val="00284272"/>
    <w:rsid w:val="0028459E"/>
    <w:rsid w:val="00284D42"/>
    <w:rsid w:val="00286FBD"/>
    <w:rsid w:val="002925D0"/>
    <w:rsid w:val="00293715"/>
    <w:rsid w:val="00295B07"/>
    <w:rsid w:val="00297269"/>
    <w:rsid w:val="002A30AE"/>
    <w:rsid w:val="002A675F"/>
    <w:rsid w:val="002B0671"/>
    <w:rsid w:val="002B2C0F"/>
    <w:rsid w:val="002B343D"/>
    <w:rsid w:val="002C0140"/>
    <w:rsid w:val="002C032F"/>
    <w:rsid w:val="002C085F"/>
    <w:rsid w:val="002C1940"/>
    <w:rsid w:val="002C44DE"/>
    <w:rsid w:val="002C4804"/>
    <w:rsid w:val="002C4DEE"/>
    <w:rsid w:val="002C5B8F"/>
    <w:rsid w:val="002C5E33"/>
    <w:rsid w:val="002D1082"/>
    <w:rsid w:val="002D4151"/>
    <w:rsid w:val="002D4232"/>
    <w:rsid w:val="002D6F1E"/>
    <w:rsid w:val="002E1720"/>
    <w:rsid w:val="002E7511"/>
    <w:rsid w:val="002F2B90"/>
    <w:rsid w:val="002F2DB7"/>
    <w:rsid w:val="002F4445"/>
    <w:rsid w:val="002F6ACD"/>
    <w:rsid w:val="00300FF6"/>
    <w:rsid w:val="00310C6E"/>
    <w:rsid w:val="00310DCC"/>
    <w:rsid w:val="00311A28"/>
    <w:rsid w:val="00311E3B"/>
    <w:rsid w:val="0031379B"/>
    <w:rsid w:val="003159EF"/>
    <w:rsid w:val="00316B93"/>
    <w:rsid w:val="00321B65"/>
    <w:rsid w:val="0032423A"/>
    <w:rsid w:val="00324407"/>
    <w:rsid w:val="003370E1"/>
    <w:rsid w:val="00337B1E"/>
    <w:rsid w:val="00343643"/>
    <w:rsid w:val="00344835"/>
    <w:rsid w:val="00346FDB"/>
    <w:rsid w:val="00350AE7"/>
    <w:rsid w:val="00353207"/>
    <w:rsid w:val="00353ED0"/>
    <w:rsid w:val="00354EF5"/>
    <w:rsid w:val="00356506"/>
    <w:rsid w:val="00357D4A"/>
    <w:rsid w:val="00357EC4"/>
    <w:rsid w:val="003616DC"/>
    <w:rsid w:val="00363B8B"/>
    <w:rsid w:val="00364B78"/>
    <w:rsid w:val="0036628C"/>
    <w:rsid w:val="0037625E"/>
    <w:rsid w:val="00381607"/>
    <w:rsid w:val="00382BDC"/>
    <w:rsid w:val="00384005"/>
    <w:rsid w:val="0038579C"/>
    <w:rsid w:val="00391337"/>
    <w:rsid w:val="00391456"/>
    <w:rsid w:val="00395A74"/>
    <w:rsid w:val="003972F1"/>
    <w:rsid w:val="00397F47"/>
    <w:rsid w:val="003A4088"/>
    <w:rsid w:val="003A5974"/>
    <w:rsid w:val="003B0EA7"/>
    <w:rsid w:val="003B1196"/>
    <w:rsid w:val="003B48BA"/>
    <w:rsid w:val="003B5A6C"/>
    <w:rsid w:val="003B5D69"/>
    <w:rsid w:val="003C02AA"/>
    <w:rsid w:val="003C2185"/>
    <w:rsid w:val="003C2EC8"/>
    <w:rsid w:val="003C6FEE"/>
    <w:rsid w:val="003D478B"/>
    <w:rsid w:val="003E1499"/>
    <w:rsid w:val="003E5852"/>
    <w:rsid w:val="003E621B"/>
    <w:rsid w:val="003F24CA"/>
    <w:rsid w:val="003F4CB0"/>
    <w:rsid w:val="003F6FCE"/>
    <w:rsid w:val="003F714D"/>
    <w:rsid w:val="0040374E"/>
    <w:rsid w:val="00405438"/>
    <w:rsid w:val="00411168"/>
    <w:rsid w:val="00411B67"/>
    <w:rsid w:val="0041250C"/>
    <w:rsid w:val="00412C87"/>
    <w:rsid w:val="00413473"/>
    <w:rsid w:val="00413919"/>
    <w:rsid w:val="0041437A"/>
    <w:rsid w:val="00415EFF"/>
    <w:rsid w:val="004174A5"/>
    <w:rsid w:val="00417BF6"/>
    <w:rsid w:val="004203FA"/>
    <w:rsid w:val="0042089B"/>
    <w:rsid w:val="00420E6F"/>
    <w:rsid w:val="0042113F"/>
    <w:rsid w:val="004244DB"/>
    <w:rsid w:val="00425B85"/>
    <w:rsid w:val="00426A9F"/>
    <w:rsid w:val="0043262D"/>
    <w:rsid w:val="0043466D"/>
    <w:rsid w:val="0043576A"/>
    <w:rsid w:val="00443851"/>
    <w:rsid w:val="00443994"/>
    <w:rsid w:val="004452E8"/>
    <w:rsid w:val="00450A82"/>
    <w:rsid w:val="004516FB"/>
    <w:rsid w:val="00451BEE"/>
    <w:rsid w:val="004576A6"/>
    <w:rsid w:val="00457994"/>
    <w:rsid w:val="004602D9"/>
    <w:rsid w:val="004653AB"/>
    <w:rsid w:val="00471EDF"/>
    <w:rsid w:val="00474A84"/>
    <w:rsid w:val="00476A97"/>
    <w:rsid w:val="00477CF9"/>
    <w:rsid w:val="00480130"/>
    <w:rsid w:val="004839F5"/>
    <w:rsid w:val="0049133E"/>
    <w:rsid w:val="0049256D"/>
    <w:rsid w:val="00492B6D"/>
    <w:rsid w:val="00493266"/>
    <w:rsid w:val="004951E3"/>
    <w:rsid w:val="004A346A"/>
    <w:rsid w:val="004A4979"/>
    <w:rsid w:val="004A783F"/>
    <w:rsid w:val="004B10AC"/>
    <w:rsid w:val="004B3313"/>
    <w:rsid w:val="004B6BEC"/>
    <w:rsid w:val="004C0200"/>
    <w:rsid w:val="004C08ED"/>
    <w:rsid w:val="004C185F"/>
    <w:rsid w:val="004C30D4"/>
    <w:rsid w:val="004C4904"/>
    <w:rsid w:val="004C5CF8"/>
    <w:rsid w:val="004D1181"/>
    <w:rsid w:val="004D35C2"/>
    <w:rsid w:val="004D5F9C"/>
    <w:rsid w:val="004D7C3B"/>
    <w:rsid w:val="004D7CBC"/>
    <w:rsid w:val="004E039F"/>
    <w:rsid w:val="004F2E4C"/>
    <w:rsid w:val="00501E0C"/>
    <w:rsid w:val="00517448"/>
    <w:rsid w:val="00521459"/>
    <w:rsid w:val="00522DB3"/>
    <w:rsid w:val="00524061"/>
    <w:rsid w:val="005256E5"/>
    <w:rsid w:val="005320AB"/>
    <w:rsid w:val="005335B7"/>
    <w:rsid w:val="00534E18"/>
    <w:rsid w:val="00535668"/>
    <w:rsid w:val="00536CB8"/>
    <w:rsid w:val="00547A1C"/>
    <w:rsid w:val="00553A6B"/>
    <w:rsid w:val="005636A4"/>
    <w:rsid w:val="005646B4"/>
    <w:rsid w:val="00565243"/>
    <w:rsid w:val="00570DC1"/>
    <w:rsid w:val="00572856"/>
    <w:rsid w:val="00573A90"/>
    <w:rsid w:val="00574560"/>
    <w:rsid w:val="005748FB"/>
    <w:rsid w:val="00585AE3"/>
    <w:rsid w:val="00585F08"/>
    <w:rsid w:val="0059482E"/>
    <w:rsid w:val="005A120B"/>
    <w:rsid w:val="005A6E14"/>
    <w:rsid w:val="005B22AB"/>
    <w:rsid w:val="005C53B0"/>
    <w:rsid w:val="005C591D"/>
    <w:rsid w:val="005C729B"/>
    <w:rsid w:val="005D1606"/>
    <w:rsid w:val="005D6F04"/>
    <w:rsid w:val="005E13E4"/>
    <w:rsid w:val="005E35AE"/>
    <w:rsid w:val="005F2FB3"/>
    <w:rsid w:val="005F36BE"/>
    <w:rsid w:val="005F42AA"/>
    <w:rsid w:val="005F4F17"/>
    <w:rsid w:val="005F586D"/>
    <w:rsid w:val="005F62AB"/>
    <w:rsid w:val="005F6C24"/>
    <w:rsid w:val="005F7A5A"/>
    <w:rsid w:val="00600069"/>
    <w:rsid w:val="006001D2"/>
    <w:rsid w:val="0060189F"/>
    <w:rsid w:val="00602B74"/>
    <w:rsid w:val="006032D8"/>
    <w:rsid w:val="00606ACE"/>
    <w:rsid w:val="00606D30"/>
    <w:rsid w:val="00612BE5"/>
    <w:rsid w:val="00613D2B"/>
    <w:rsid w:val="00616273"/>
    <w:rsid w:val="00621C9F"/>
    <w:rsid w:val="006317CB"/>
    <w:rsid w:val="00632E7E"/>
    <w:rsid w:val="00634A3D"/>
    <w:rsid w:val="006406C2"/>
    <w:rsid w:val="0064071C"/>
    <w:rsid w:val="00645745"/>
    <w:rsid w:val="00645C1A"/>
    <w:rsid w:val="00647125"/>
    <w:rsid w:val="0064714F"/>
    <w:rsid w:val="00652DC1"/>
    <w:rsid w:val="00660848"/>
    <w:rsid w:val="00662A60"/>
    <w:rsid w:val="00663089"/>
    <w:rsid w:val="006673BE"/>
    <w:rsid w:val="00667D5C"/>
    <w:rsid w:val="00672763"/>
    <w:rsid w:val="006728B8"/>
    <w:rsid w:val="00674506"/>
    <w:rsid w:val="00677422"/>
    <w:rsid w:val="0068016F"/>
    <w:rsid w:val="00685F89"/>
    <w:rsid w:val="00690468"/>
    <w:rsid w:val="006922D5"/>
    <w:rsid w:val="006976A4"/>
    <w:rsid w:val="006A1765"/>
    <w:rsid w:val="006B0D62"/>
    <w:rsid w:val="006B3365"/>
    <w:rsid w:val="006B3A01"/>
    <w:rsid w:val="006B3B27"/>
    <w:rsid w:val="006C012E"/>
    <w:rsid w:val="006C4F5C"/>
    <w:rsid w:val="006C7C10"/>
    <w:rsid w:val="006D44C3"/>
    <w:rsid w:val="006D5122"/>
    <w:rsid w:val="006D6E25"/>
    <w:rsid w:val="006E21F4"/>
    <w:rsid w:val="006E2838"/>
    <w:rsid w:val="006E686B"/>
    <w:rsid w:val="007011FE"/>
    <w:rsid w:val="00701946"/>
    <w:rsid w:val="0070614B"/>
    <w:rsid w:val="00706DB4"/>
    <w:rsid w:val="00716175"/>
    <w:rsid w:val="00717687"/>
    <w:rsid w:val="007239C4"/>
    <w:rsid w:val="00723D33"/>
    <w:rsid w:val="00725DB6"/>
    <w:rsid w:val="007271EE"/>
    <w:rsid w:val="00727AB1"/>
    <w:rsid w:val="00730D86"/>
    <w:rsid w:val="00737543"/>
    <w:rsid w:val="00745C5B"/>
    <w:rsid w:val="00745F4A"/>
    <w:rsid w:val="00746CBB"/>
    <w:rsid w:val="00747FD9"/>
    <w:rsid w:val="007659CD"/>
    <w:rsid w:val="00766705"/>
    <w:rsid w:val="00767E35"/>
    <w:rsid w:val="00770D0F"/>
    <w:rsid w:val="00773EA9"/>
    <w:rsid w:val="00774808"/>
    <w:rsid w:val="00776ADF"/>
    <w:rsid w:val="0078146F"/>
    <w:rsid w:val="00784A83"/>
    <w:rsid w:val="007865B1"/>
    <w:rsid w:val="00786ABD"/>
    <w:rsid w:val="00792CDA"/>
    <w:rsid w:val="007A4F9A"/>
    <w:rsid w:val="007A5813"/>
    <w:rsid w:val="007B05EE"/>
    <w:rsid w:val="007B186D"/>
    <w:rsid w:val="007B69AB"/>
    <w:rsid w:val="007B7370"/>
    <w:rsid w:val="007C01D0"/>
    <w:rsid w:val="007C09B6"/>
    <w:rsid w:val="007C09E4"/>
    <w:rsid w:val="007C0DA7"/>
    <w:rsid w:val="007C272D"/>
    <w:rsid w:val="007C3BC3"/>
    <w:rsid w:val="007D255F"/>
    <w:rsid w:val="007D2CB5"/>
    <w:rsid w:val="007D35A8"/>
    <w:rsid w:val="007D4348"/>
    <w:rsid w:val="007D452D"/>
    <w:rsid w:val="007D61F9"/>
    <w:rsid w:val="007E63B1"/>
    <w:rsid w:val="007F36D9"/>
    <w:rsid w:val="00805314"/>
    <w:rsid w:val="00810870"/>
    <w:rsid w:val="008113FC"/>
    <w:rsid w:val="00812C34"/>
    <w:rsid w:val="008135A3"/>
    <w:rsid w:val="00813A2F"/>
    <w:rsid w:val="00816450"/>
    <w:rsid w:val="008171E6"/>
    <w:rsid w:val="00820951"/>
    <w:rsid w:val="0082458C"/>
    <w:rsid w:val="00825101"/>
    <w:rsid w:val="00826494"/>
    <w:rsid w:val="00831EE5"/>
    <w:rsid w:val="0083754A"/>
    <w:rsid w:val="008415B3"/>
    <w:rsid w:val="008447B4"/>
    <w:rsid w:val="008449A8"/>
    <w:rsid w:val="00845989"/>
    <w:rsid w:val="0084604F"/>
    <w:rsid w:val="0085238F"/>
    <w:rsid w:val="00853DD1"/>
    <w:rsid w:val="00854EB7"/>
    <w:rsid w:val="0087436F"/>
    <w:rsid w:val="008747D0"/>
    <w:rsid w:val="00876661"/>
    <w:rsid w:val="00883729"/>
    <w:rsid w:val="008838F8"/>
    <w:rsid w:val="008848D3"/>
    <w:rsid w:val="008A0EFC"/>
    <w:rsid w:val="008A25AF"/>
    <w:rsid w:val="008A6226"/>
    <w:rsid w:val="008A79C8"/>
    <w:rsid w:val="008B18B6"/>
    <w:rsid w:val="008B4223"/>
    <w:rsid w:val="008C48CA"/>
    <w:rsid w:val="008C5600"/>
    <w:rsid w:val="008C70E3"/>
    <w:rsid w:val="008D0825"/>
    <w:rsid w:val="008D273C"/>
    <w:rsid w:val="008D419B"/>
    <w:rsid w:val="008D6535"/>
    <w:rsid w:val="008E18ED"/>
    <w:rsid w:val="008E1E8E"/>
    <w:rsid w:val="008E245D"/>
    <w:rsid w:val="008E54F7"/>
    <w:rsid w:val="008F252D"/>
    <w:rsid w:val="008F274C"/>
    <w:rsid w:val="008F2B2A"/>
    <w:rsid w:val="008F5303"/>
    <w:rsid w:val="009059D2"/>
    <w:rsid w:val="00907E9A"/>
    <w:rsid w:val="00914B53"/>
    <w:rsid w:val="009204E2"/>
    <w:rsid w:val="00922893"/>
    <w:rsid w:val="00923D3C"/>
    <w:rsid w:val="009263FC"/>
    <w:rsid w:val="0092671B"/>
    <w:rsid w:val="00926F2C"/>
    <w:rsid w:val="00930A4B"/>
    <w:rsid w:val="0093249F"/>
    <w:rsid w:val="0093636F"/>
    <w:rsid w:val="00937508"/>
    <w:rsid w:val="00940410"/>
    <w:rsid w:val="009425EA"/>
    <w:rsid w:val="00945DB4"/>
    <w:rsid w:val="009519F9"/>
    <w:rsid w:val="0095234C"/>
    <w:rsid w:val="009530DF"/>
    <w:rsid w:val="00955E4F"/>
    <w:rsid w:val="009579D8"/>
    <w:rsid w:val="009601AC"/>
    <w:rsid w:val="00961206"/>
    <w:rsid w:val="00971642"/>
    <w:rsid w:val="00977A0D"/>
    <w:rsid w:val="009830B8"/>
    <w:rsid w:val="0098403B"/>
    <w:rsid w:val="00984072"/>
    <w:rsid w:val="00987214"/>
    <w:rsid w:val="00996127"/>
    <w:rsid w:val="00996D19"/>
    <w:rsid w:val="009A26AB"/>
    <w:rsid w:val="009A6AAF"/>
    <w:rsid w:val="009A6ADC"/>
    <w:rsid w:val="009A77F7"/>
    <w:rsid w:val="009B21B7"/>
    <w:rsid w:val="009B23E5"/>
    <w:rsid w:val="009B2D84"/>
    <w:rsid w:val="009B386C"/>
    <w:rsid w:val="009B48F6"/>
    <w:rsid w:val="009C0EBE"/>
    <w:rsid w:val="009C4753"/>
    <w:rsid w:val="009C4B3B"/>
    <w:rsid w:val="009C51A2"/>
    <w:rsid w:val="009C5913"/>
    <w:rsid w:val="009C6833"/>
    <w:rsid w:val="009C6B5A"/>
    <w:rsid w:val="009C7D5A"/>
    <w:rsid w:val="009D1C69"/>
    <w:rsid w:val="009D5343"/>
    <w:rsid w:val="009E4EFD"/>
    <w:rsid w:val="009E603A"/>
    <w:rsid w:val="009F00B2"/>
    <w:rsid w:val="009F4DD0"/>
    <w:rsid w:val="00A01F9F"/>
    <w:rsid w:val="00A0246D"/>
    <w:rsid w:val="00A02F32"/>
    <w:rsid w:val="00A06ADC"/>
    <w:rsid w:val="00A07ACE"/>
    <w:rsid w:val="00A07AFA"/>
    <w:rsid w:val="00A1052E"/>
    <w:rsid w:val="00A117EF"/>
    <w:rsid w:val="00A131A4"/>
    <w:rsid w:val="00A138F4"/>
    <w:rsid w:val="00A14CE4"/>
    <w:rsid w:val="00A20E1C"/>
    <w:rsid w:val="00A22161"/>
    <w:rsid w:val="00A2500B"/>
    <w:rsid w:val="00A27E8B"/>
    <w:rsid w:val="00A57D85"/>
    <w:rsid w:val="00A612DE"/>
    <w:rsid w:val="00A62B59"/>
    <w:rsid w:val="00A63837"/>
    <w:rsid w:val="00A647EA"/>
    <w:rsid w:val="00A75739"/>
    <w:rsid w:val="00A76F78"/>
    <w:rsid w:val="00A77721"/>
    <w:rsid w:val="00A8281D"/>
    <w:rsid w:val="00A85636"/>
    <w:rsid w:val="00A869CC"/>
    <w:rsid w:val="00A87CDE"/>
    <w:rsid w:val="00A87D0D"/>
    <w:rsid w:val="00A90C33"/>
    <w:rsid w:val="00A90F27"/>
    <w:rsid w:val="00A9237A"/>
    <w:rsid w:val="00A93437"/>
    <w:rsid w:val="00A93674"/>
    <w:rsid w:val="00A93F2D"/>
    <w:rsid w:val="00A9761F"/>
    <w:rsid w:val="00AA5DA5"/>
    <w:rsid w:val="00AA7201"/>
    <w:rsid w:val="00AB0526"/>
    <w:rsid w:val="00AB38AB"/>
    <w:rsid w:val="00AB50B5"/>
    <w:rsid w:val="00AB715A"/>
    <w:rsid w:val="00AC38E3"/>
    <w:rsid w:val="00AD24D6"/>
    <w:rsid w:val="00AE31B0"/>
    <w:rsid w:val="00AE325F"/>
    <w:rsid w:val="00AE527D"/>
    <w:rsid w:val="00AE6FDE"/>
    <w:rsid w:val="00AF0906"/>
    <w:rsid w:val="00AF4D94"/>
    <w:rsid w:val="00AF6CFF"/>
    <w:rsid w:val="00AF6E2A"/>
    <w:rsid w:val="00B02AE6"/>
    <w:rsid w:val="00B05AD4"/>
    <w:rsid w:val="00B07002"/>
    <w:rsid w:val="00B107CE"/>
    <w:rsid w:val="00B13F60"/>
    <w:rsid w:val="00B14C4E"/>
    <w:rsid w:val="00B17460"/>
    <w:rsid w:val="00B17889"/>
    <w:rsid w:val="00B239FC"/>
    <w:rsid w:val="00B253BB"/>
    <w:rsid w:val="00B25A32"/>
    <w:rsid w:val="00B26419"/>
    <w:rsid w:val="00B27E99"/>
    <w:rsid w:val="00B30964"/>
    <w:rsid w:val="00B31AE0"/>
    <w:rsid w:val="00B43A4A"/>
    <w:rsid w:val="00B53398"/>
    <w:rsid w:val="00B534E4"/>
    <w:rsid w:val="00B5369F"/>
    <w:rsid w:val="00B54812"/>
    <w:rsid w:val="00B57E26"/>
    <w:rsid w:val="00B60811"/>
    <w:rsid w:val="00B60894"/>
    <w:rsid w:val="00B60D1C"/>
    <w:rsid w:val="00B6196E"/>
    <w:rsid w:val="00B61DBB"/>
    <w:rsid w:val="00B66091"/>
    <w:rsid w:val="00B6720D"/>
    <w:rsid w:val="00B71810"/>
    <w:rsid w:val="00B71EC4"/>
    <w:rsid w:val="00B730FA"/>
    <w:rsid w:val="00B75E4B"/>
    <w:rsid w:val="00B762B3"/>
    <w:rsid w:val="00B832F8"/>
    <w:rsid w:val="00B840D6"/>
    <w:rsid w:val="00B844E5"/>
    <w:rsid w:val="00B84B6D"/>
    <w:rsid w:val="00B8789E"/>
    <w:rsid w:val="00BA7FCA"/>
    <w:rsid w:val="00BB1BE9"/>
    <w:rsid w:val="00BB6E96"/>
    <w:rsid w:val="00BC0CEA"/>
    <w:rsid w:val="00BC2526"/>
    <w:rsid w:val="00BE0BE5"/>
    <w:rsid w:val="00BF18D2"/>
    <w:rsid w:val="00BF31DD"/>
    <w:rsid w:val="00BF5C55"/>
    <w:rsid w:val="00BF70C2"/>
    <w:rsid w:val="00BF75CA"/>
    <w:rsid w:val="00C0144B"/>
    <w:rsid w:val="00C04BAA"/>
    <w:rsid w:val="00C0509E"/>
    <w:rsid w:val="00C14062"/>
    <w:rsid w:val="00C21575"/>
    <w:rsid w:val="00C22721"/>
    <w:rsid w:val="00C235D2"/>
    <w:rsid w:val="00C24921"/>
    <w:rsid w:val="00C24A2F"/>
    <w:rsid w:val="00C252F9"/>
    <w:rsid w:val="00C26F2E"/>
    <w:rsid w:val="00C27368"/>
    <w:rsid w:val="00C27DC9"/>
    <w:rsid w:val="00C311BE"/>
    <w:rsid w:val="00C31913"/>
    <w:rsid w:val="00C337A2"/>
    <w:rsid w:val="00C33836"/>
    <w:rsid w:val="00C340CC"/>
    <w:rsid w:val="00C34305"/>
    <w:rsid w:val="00C36275"/>
    <w:rsid w:val="00C36C24"/>
    <w:rsid w:val="00C4060D"/>
    <w:rsid w:val="00C41784"/>
    <w:rsid w:val="00C501C9"/>
    <w:rsid w:val="00C5115F"/>
    <w:rsid w:val="00C5465B"/>
    <w:rsid w:val="00C567CB"/>
    <w:rsid w:val="00C6083B"/>
    <w:rsid w:val="00C62021"/>
    <w:rsid w:val="00C63AEB"/>
    <w:rsid w:val="00C657E0"/>
    <w:rsid w:val="00C6611C"/>
    <w:rsid w:val="00C71E17"/>
    <w:rsid w:val="00C74C93"/>
    <w:rsid w:val="00C8181B"/>
    <w:rsid w:val="00C836D0"/>
    <w:rsid w:val="00C85456"/>
    <w:rsid w:val="00C9281C"/>
    <w:rsid w:val="00CA6265"/>
    <w:rsid w:val="00CB1FAC"/>
    <w:rsid w:val="00CB3895"/>
    <w:rsid w:val="00CB3980"/>
    <w:rsid w:val="00CC04B6"/>
    <w:rsid w:val="00CC37FD"/>
    <w:rsid w:val="00CC4CBC"/>
    <w:rsid w:val="00CC6222"/>
    <w:rsid w:val="00CD231B"/>
    <w:rsid w:val="00CD3F17"/>
    <w:rsid w:val="00CE0FAF"/>
    <w:rsid w:val="00CE6E76"/>
    <w:rsid w:val="00CF0559"/>
    <w:rsid w:val="00CF3F6F"/>
    <w:rsid w:val="00CF5CC1"/>
    <w:rsid w:val="00D01FB3"/>
    <w:rsid w:val="00D04C5B"/>
    <w:rsid w:val="00D101B4"/>
    <w:rsid w:val="00D1588D"/>
    <w:rsid w:val="00D161B9"/>
    <w:rsid w:val="00D17428"/>
    <w:rsid w:val="00D23E73"/>
    <w:rsid w:val="00D24156"/>
    <w:rsid w:val="00D24BB2"/>
    <w:rsid w:val="00D24C81"/>
    <w:rsid w:val="00D26C28"/>
    <w:rsid w:val="00D309BA"/>
    <w:rsid w:val="00D33FD5"/>
    <w:rsid w:val="00D357ED"/>
    <w:rsid w:val="00D444D9"/>
    <w:rsid w:val="00D50F60"/>
    <w:rsid w:val="00D522BE"/>
    <w:rsid w:val="00D547C8"/>
    <w:rsid w:val="00D56186"/>
    <w:rsid w:val="00D56267"/>
    <w:rsid w:val="00D57459"/>
    <w:rsid w:val="00D60CBA"/>
    <w:rsid w:val="00D61790"/>
    <w:rsid w:val="00D62556"/>
    <w:rsid w:val="00D66A8F"/>
    <w:rsid w:val="00D73E08"/>
    <w:rsid w:val="00D8144A"/>
    <w:rsid w:val="00D83FD0"/>
    <w:rsid w:val="00D84B04"/>
    <w:rsid w:val="00D8543E"/>
    <w:rsid w:val="00D8598A"/>
    <w:rsid w:val="00D859B3"/>
    <w:rsid w:val="00D93158"/>
    <w:rsid w:val="00D932EF"/>
    <w:rsid w:val="00D94157"/>
    <w:rsid w:val="00D95B7D"/>
    <w:rsid w:val="00D95BF6"/>
    <w:rsid w:val="00D96CD0"/>
    <w:rsid w:val="00D9798F"/>
    <w:rsid w:val="00DA0A14"/>
    <w:rsid w:val="00DA3480"/>
    <w:rsid w:val="00DA3EC9"/>
    <w:rsid w:val="00DA508A"/>
    <w:rsid w:val="00DA63BE"/>
    <w:rsid w:val="00DB0663"/>
    <w:rsid w:val="00DB292B"/>
    <w:rsid w:val="00DB3662"/>
    <w:rsid w:val="00DB4704"/>
    <w:rsid w:val="00DB531E"/>
    <w:rsid w:val="00DB5FA3"/>
    <w:rsid w:val="00DB66DA"/>
    <w:rsid w:val="00DC21B1"/>
    <w:rsid w:val="00DC48DA"/>
    <w:rsid w:val="00DC714C"/>
    <w:rsid w:val="00DC7867"/>
    <w:rsid w:val="00DC7D5C"/>
    <w:rsid w:val="00DC7F8A"/>
    <w:rsid w:val="00DD0842"/>
    <w:rsid w:val="00DD2F24"/>
    <w:rsid w:val="00DE1893"/>
    <w:rsid w:val="00DE6A11"/>
    <w:rsid w:val="00DE7385"/>
    <w:rsid w:val="00E0331B"/>
    <w:rsid w:val="00E1158D"/>
    <w:rsid w:val="00E2349F"/>
    <w:rsid w:val="00E23CF0"/>
    <w:rsid w:val="00E247C6"/>
    <w:rsid w:val="00E26CFC"/>
    <w:rsid w:val="00E303FB"/>
    <w:rsid w:val="00E34B37"/>
    <w:rsid w:val="00E358AB"/>
    <w:rsid w:val="00E35F7A"/>
    <w:rsid w:val="00E36CB5"/>
    <w:rsid w:val="00E4232F"/>
    <w:rsid w:val="00E44B18"/>
    <w:rsid w:val="00E52434"/>
    <w:rsid w:val="00E5356A"/>
    <w:rsid w:val="00E57583"/>
    <w:rsid w:val="00E60262"/>
    <w:rsid w:val="00E60841"/>
    <w:rsid w:val="00E62B70"/>
    <w:rsid w:val="00E63287"/>
    <w:rsid w:val="00E65DB7"/>
    <w:rsid w:val="00E72439"/>
    <w:rsid w:val="00E76020"/>
    <w:rsid w:val="00E81F73"/>
    <w:rsid w:val="00E83B4D"/>
    <w:rsid w:val="00E858FB"/>
    <w:rsid w:val="00E8734E"/>
    <w:rsid w:val="00E938EF"/>
    <w:rsid w:val="00E95257"/>
    <w:rsid w:val="00EA0F97"/>
    <w:rsid w:val="00EA190D"/>
    <w:rsid w:val="00EA24E8"/>
    <w:rsid w:val="00EA28A8"/>
    <w:rsid w:val="00EA341A"/>
    <w:rsid w:val="00EA3CC9"/>
    <w:rsid w:val="00EB06DD"/>
    <w:rsid w:val="00EB07CB"/>
    <w:rsid w:val="00EB0F2C"/>
    <w:rsid w:val="00EB19C9"/>
    <w:rsid w:val="00EB440D"/>
    <w:rsid w:val="00EB58A3"/>
    <w:rsid w:val="00EB5979"/>
    <w:rsid w:val="00EB5AAF"/>
    <w:rsid w:val="00EB6027"/>
    <w:rsid w:val="00EC4EEB"/>
    <w:rsid w:val="00ED442A"/>
    <w:rsid w:val="00ED5FC6"/>
    <w:rsid w:val="00ED6352"/>
    <w:rsid w:val="00EE05F6"/>
    <w:rsid w:val="00EE0EA7"/>
    <w:rsid w:val="00EE2B0B"/>
    <w:rsid w:val="00EE3730"/>
    <w:rsid w:val="00EE3D33"/>
    <w:rsid w:val="00EF49CE"/>
    <w:rsid w:val="00F00C88"/>
    <w:rsid w:val="00F01A31"/>
    <w:rsid w:val="00F067A8"/>
    <w:rsid w:val="00F07287"/>
    <w:rsid w:val="00F1153E"/>
    <w:rsid w:val="00F120B4"/>
    <w:rsid w:val="00F20D50"/>
    <w:rsid w:val="00F24C8F"/>
    <w:rsid w:val="00F3019D"/>
    <w:rsid w:val="00F31649"/>
    <w:rsid w:val="00F32CAC"/>
    <w:rsid w:val="00F422C9"/>
    <w:rsid w:val="00F4498D"/>
    <w:rsid w:val="00F53C70"/>
    <w:rsid w:val="00F74128"/>
    <w:rsid w:val="00F8463F"/>
    <w:rsid w:val="00F8535B"/>
    <w:rsid w:val="00F92203"/>
    <w:rsid w:val="00F95202"/>
    <w:rsid w:val="00F97086"/>
    <w:rsid w:val="00FA5CC2"/>
    <w:rsid w:val="00FB1FA8"/>
    <w:rsid w:val="00FB219A"/>
    <w:rsid w:val="00FB438C"/>
    <w:rsid w:val="00FB4A59"/>
    <w:rsid w:val="00FC0806"/>
    <w:rsid w:val="00FC0990"/>
    <w:rsid w:val="00FC14F5"/>
    <w:rsid w:val="00FC2876"/>
    <w:rsid w:val="00FC3D31"/>
    <w:rsid w:val="00FC6BC8"/>
    <w:rsid w:val="00FC6FA3"/>
    <w:rsid w:val="00FD0C36"/>
    <w:rsid w:val="00FD3173"/>
    <w:rsid w:val="00FD4637"/>
    <w:rsid w:val="00FD4EED"/>
    <w:rsid w:val="00FD7199"/>
    <w:rsid w:val="00FD7CC5"/>
    <w:rsid w:val="00FE15F3"/>
    <w:rsid w:val="00FF2EC4"/>
    <w:rsid w:val="00FF33DB"/>
    <w:rsid w:val="00FF347D"/>
    <w:rsid w:val="00FF6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45B82"/>
  <w15:docId w15:val="{CE37C4BE-B868-4EB8-B8C6-A0BFA25A9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48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E2B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AE6FDE"/>
    <w:pPr>
      <w:keepNext/>
      <w:widowControl/>
      <w:autoSpaceDE/>
      <w:autoSpaceDN/>
      <w:adjustRightInd/>
      <w:ind w:firstLine="709"/>
      <w:outlineLvl w:val="1"/>
    </w:pPr>
    <w:rPr>
      <w:b/>
      <w:bCs/>
      <w:i/>
      <w:iCs/>
      <w:sz w:val="28"/>
      <w:szCs w:val="28"/>
    </w:rPr>
  </w:style>
  <w:style w:type="paragraph" w:styleId="7">
    <w:name w:val="heading 7"/>
    <w:basedOn w:val="a"/>
    <w:next w:val="a"/>
    <w:link w:val="70"/>
    <w:uiPriority w:val="9"/>
    <w:unhideWhenUsed/>
    <w:qFormat/>
    <w:rsid w:val="000E549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3B48B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3B48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link w:val="a6"/>
    <w:uiPriority w:val="34"/>
    <w:qFormat/>
    <w:rsid w:val="004839F5"/>
    <w:pPr>
      <w:ind w:left="720"/>
      <w:contextualSpacing/>
    </w:pPr>
  </w:style>
  <w:style w:type="table" w:styleId="a7">
    <w:name w:val="Table Grid"/>
    <w:basedOn w:val="a1"/>
    <w:uiPriority w:val="39"/>
    <w:rsid w:val="00EE05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aliases w:val="текст,Основной текст 1"/>
    <w:basedOn w:val="a"/>
    <w:link w:val="a9"/>
    <w:unhideWhenUsed/>
    <w:rsid w:val="003A4088"/>
    <w:pPr>
      <w:spacing w:after="120"/>
      <w:ind w:left="283"/>
    </w:pPr>
  </w:style>
  <w:style w:type="character" w:customStyle="1" w:styleId="a9">
    <w:name w:val="Основной текст с отступом Знак"/>
    <w:aliases w:val="текст Знак,Основной текст 1 Знак"/>
    <w:basedOn w:val="a0"/>
    <w:link w:val="a8"/>
    <w:uiPriority w:val="99"/>
    <w:semiHidden/>
    <w:rsid w:val="003A40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rsid w:val="003A4088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Normal (Web)"/>
    <w:basedOn w:val="a"/>
    <w:uiPriority w:val="99"/>
    <w:unhideWhenUsed/>
    <w:rsid w:val="00D859B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D859B3"/>
  </w:style>
  <w:style w:type="character" w:styleId="ab">
    <w:name w:val="Hyperlink"/>
    <w:basedOn w:val="a0"/>
    <w:uiPriority w:val="99"/>
    <w:unhideWhenUsed/>
    <w:rsid w:val="00D859B3"/>
    <w:rPr>
      <w:color w:val="0000FF"/>
      <w:u w:val="single"/>
    </w:rPr>
  </w:style>
  <w:style w:type="paragraph" w:customStyle="1" w:styleId="s1">
    <w:name w:val="s_1"/>
    <w:basedOn w:val="a"/>
    <w:rsid w:val="004E039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1"/>
    <w:basedOn w:val="a"/>
    <w:rsid w:val="00CF055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A27E8B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A27E8B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Абзац списка1"/>
    <w:basedOn w:val="a"/>
    <w:rsid w:val="00DB5FA3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e">
    <w:name w:val="Знак"/>
    <w:basedOn w:val="a"/>
    <w:rsid w:val="00C85456"/>
    <w:pPr>
      <w:pageBreakBefore/>
      <w:widowControl/>
      <w:autoSpaceDE/>
      <w:autoSpaceDN/>
      <w:adjustRightInd/>
      <w:spacing w:after="160" w:line="360" w:lineRule="auto"/>
    </w:pPr>
    <w:rPr>
      <w:sz w:val="28"/>
      <w:lang w:val="en-US" w:eastAsia="en-US"/>
    </w:rPr>
  </w:style>
  <w:style w:type="paragraph" w:customStyle="1" w:styleId="13">
    <w:name w:val="Обычный1"/>
    <w:rsid w:val="00826494"/>
    <w:pPr>
      <w:widowControl w:val="0"/>
      <w:snapToGrid w:val="0"/>
      <w:spacing w:after="0" w:line="480" w:lineRule="auto"/>
      <w:ind w:left="480" w:hanging="460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E6FDE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f">
    <w:name w:val="footnote text"/>
    <w:basedOn w:val="a"/>
    <w:link w:val="af0"/>
    <w:uiPriority w:val="99"/>
    <w:unhideWhenUsed/>
    <w:rsid w:val="00AE6FDE"/>
    <w:pPr>
      <w:widowControl/>
      <w:autoSpaceDE/>
      <w:autoSpaceDN/>
      <w:adjustRightInd/>
    </w:pPr>
  </w:style>
  <w:style w:type="character" w:customStyle="1" w:styleId="af0">
    <w:name w:val="Текст сноски Знак"/>
    <w:basedOn w:val="a0"/>
    <w:link w:val="af"/>
    <w:uiPriority w:val="99"/>
    <w:rsid w:val="00AE6FDE"/>
    <w:rPr>
      <w:rFonts w:ascii="Times New Roman" w:eastAsia="Times New Roman" w:hAnsi="Times New Roman" w:cs="Times New Roman"/>
      <w:sz w:val="20"/>
      <w:szCs w:val="20"/>
    </w:rPr>
  </w:style>
  <w:style w:type="character" w:styleId="af1">
    <w:name w:val="footnote reference"/>
    <w:uiPriority w:val="99"/>
    <w:unhideWhenUsed/>
    <w:rsid w:val="00AE6FDE"/>
    <w:rPr>
      <w:vertAlign w:val="superscript"/>
    </w:rPr>
  </w:style>
  <w:style w:type="paragraph" w:styleId="3">
    <w:name w:val="Body Text 3"/>
    <w:basedOn w:val="a"/>
    <w:link w:val="30"/>
    <w:rsid w:val="008135A3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8135A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4">
    <w:name w:val="Текст1"/>
    <w:basedOn w:val="a"/>
    <w:rsid w:val="008135A3"/>
    <w:pPr>
      <w:widowControl/>
      <w:autoSpaceDE/>
      <w:autoSpaceDN/>
      <w:adjustRightInd/>
    </w:pPr>
    <w:rPr>
      <w:rFonts w:ascii="Courier New" w:hAnsi="Courier New"/>
    </w:rPr>
  </w:style>
  <w:style w:type="paragraph" w:styleId="af2">
    <w:name w:val="Balloon Text"/>
    <w:basedOn w:val="a"/>
    <w:link w:val="af3"/>
    <w:uiPriority w:val="99"/>
    <w:semiHidden/>
    <w:unhideWhenUsed/>
    <w:rsid w:val="002D1082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D1082"/>
    <w:rPr>
      <w:rFonts w:ascii="Tahoma" w:eastAsia="Times New Roman" w:hAnsi="Tahoma" w:cs="Tahoma"/>
      <w:sz w:val="16"/>
      <w:szCs w:val="16"/>
      <w:lang w:eastAsia="ru-RU"/>
    </w:rPr>
  </w:style>
  <w:style w:type="character" w:styleId="af4">
    <w:name w:val="FollowedHyperlink"/>
    <w:basedOn w:val="a0"/>
    <w:uiPriority w:val="99"/>
    <w:semiHidden/>
    <w:unhideWhenUsed/>
    <w:rsid w:val="00701946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E2B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5">
    <w:name w:val="TOC Heading"/>
    <w:basedOn w:val="1"/>
    <w:next w:val="a"/>
    <w:uiPriority w:val="39"/>
    <w:semiHidden/>
    <w:unhideWhenUsed/>
    <w:qFormat/>
    <w:rsid w:val="00EE2B0B"/>
    <w:pPr>
      <w:widowControl/>
      <w:autoSpaceDE/>
      <w:autoSpaceDN/>
      <w:adjustRightInd/>
      <w:spacing w:line="276" w:lineRule="auto"/>
      <w:outlineLvl w:val="9"/>
    </w:pPr>
  </w:style>
  <w:style w:type="paragraph" w:styleId="15">
    <w:name w:val="toc 1"/>
    <w:basedOn w:val="a"/>
    <w:next w:val="a"/>
    <w:autoRedefine/>
    <w:uiPriority w:val="39"/>
    <w:unhideWhenUsed/>
    <w:rsid w:val="00FD4EED"/>
    <w:pPr>
      <w:tabs>
        <w:tab w:val="right" w:leader="dot" w:pos="9771"/>
      </w:tabs>
      <w:spacing w:after="100"/>
      <w:ind w:left="142"/>
    </w:pPr>
  </w:style>
  <w:style w:type="paragraph" w:styleId="21">
    <w:name w:val="toc 2"/>
    <w:basedOn w:val="a"/>
    <w:next w:val="a"/>
    <w:autoRedefine/>
    <w:uiPriority w:val="39"/>
    <w:unhideWhenUsed/>
    <w:rsid w:val="00EE2B0B"/>
    <w:pPr>
      <w:spacing w:after="100"/>
      <w:ind w:left="200"/>
    </w:pPr>
  </w:style>
  <w:style w:type="character" w:customStyle="1" w:styleId="a6">
    <w:name w:val="Абзац списка Знак"/>
    <w:link w:val="a5"/>
    <w:uiPriority w:val="34"/>
    <w:locked/>
    <w:rsid w:val="008A0E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header"/>
    <w:basedOn w:val="a"/>
    <w:link w:val="af7"/>
    <w:uiPriority w:val="99"/>
    <w:unhideWhenUsed/>
    <w:rsid w:val="004C5CF8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4C5CF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Другое_"/>
    <w:basedOn w:val="a0"/>
    <w:link w:val="af9"/>
    <w:rsid w:val="00FA5CC2"/>
    <w:rPr>
      <w:rFonts w:ascii="Times New Roman" w:eastAsia="Times New Roman" w:hAnsi="Times New Roman" w:cs="Times New Roman"/>
    </w:rPr>
  </w:style>
  <w:style w:type="paragraph" w:customStyle="1" w:styleId="af9">
    <w:name w:val="Другое"/>
    <w:basedOn w:val="a"/>
    <w:link w:val="af8"/>
    <w:rsid w:val="00FA5CC2"/>
    <w:pPr>
      <w:autoSpaceDE/>
      <w:autoSpaceDN/>
      <w:adjustRightInd/>
    </w:pPr>
    <w:rPr>
      <w:sz w:val="22"/>
      <w:szCs w:val="22"/>
      <w:lang w:eastAsia="en-US"/>
    </w:rPr>
  </w:style>
  <w:style w:type="paragraph" w:customStyle="1" w:styleId="lastchild">
    <w:name w:val="last_child"/>
    <w:basedOn w:val="a"/>
    <w:rsid w:val="00E247C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irstchild">
    <w:name w:val="first_child"/>
    <w:basedOn w:val="a"/>
    <w:rsid w:val="005646B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rsid w:val="000E549C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8C48C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8C48C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C0509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fa">
    <w:name w:val="Strong"/>
    <w:basedOn w:val="a0"/>
    <w:uiPriority w:val="22"/>
    <w:qFormat/>
    <w:rsid w:val="00A2500B"/>
    <w:rPr>
      <w:b/>
      <w:bCs/>
    </w:rPr>
  </w:style>
  <w:style w:type="character" w:styleId="afb">
    <w:name w:val="Emphasis"/>
    <w:basedOn w:val="a0"/>
    <w:uiPriority w:val="20"/>
    <w:qFormat/>
    <w:rsid w:val="000D268B"/>
    <w:rPr>
      <w:i/>
      <w:iCs/>
    </w:rPr>
  </w:style>
  <w:style w:type="character" w:styleId="afc">
    <w:name w:val="Placeholder Text"/>
    <w:basedOn w:val="a0"/>
    <w:uiPriority w:val="99"/>
    <w:semiHidden/>
    <w:rsid w:val="00246450"/>
    <w:rPr>
      <w:color w:val="808080"/>
    </w:rPr>
  </w:style>
  <w:style w:type="table" w:customStyle="1" w:styleId="8">
    <w:name w:val="Сетка таблицы8"/>
    <w:basedOn w:val="a1"/>
    <w:uiPriority w:val="39"/>
    <w:rsid w:val="005F36B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17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702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18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531788">
          <w:marLeft w:val="0"/>
          <w:marRight w:val="0"/>
          <w:marTop w:val="0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22685">
                  <w:marLeft w:val="63"/>
                  <w:marRight w:val="63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083970">
                      <w:marLeft w:val="63"/>
                      <w:marRight w:val="63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92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23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69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064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6206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29110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81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569711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9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665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1480234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65763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8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613538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42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74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93323710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84638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55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969789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62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527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5270821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2977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48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736432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4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192004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040561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06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46497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4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105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4686225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4392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77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819456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9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2786507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087617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13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908912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104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8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7225757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89254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05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359219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71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66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1721198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15410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148949">
                          <w:marLeft w:val="0"/>
                          <w:marRight w:val="0"/>
                          <w:marTop w:val="0"/>
                          <w:marBottom w:val="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407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354849">
                                  <w:marLeft w:val="-6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143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897302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9583280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809704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946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495737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00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26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50118625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428198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147859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063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510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05275263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6710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90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79761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0765067">
                          <w:marLeft w:val="0"/>
                          <w:marRight w:val="0"/>
                          <w:marTop w:val="0"/>
                          <w:marBottom w:val="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960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122509">
                                  <w:marLeft w:val="-6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7312282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60168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98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325380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04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43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35065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9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8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2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99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10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30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08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099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21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0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ru.wikipedia.org/wiki/%D0%9A%D1%80%D0%B0%D1%81%D0%BD%D1%8B%D0%B9_%D0%BA%D0%BE%D1%82%D0%B5%D0%BB%D1%8C%D1%89%D0%B8%D0%BA" TargetMode="External"/><Relationship Id="rId3" Type="http://schemas.openxmlformats.org/officeDocument/2006/relationships/styles" Target="styles.xml"/><Relationship Id="rId21" Type="http://schemas.openxmlformats.org/officeDocument/2006/relationships/hyperlink" Target="https://biblioclub.ru/index.php?page=book&amp;id=599263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s://ru.wikipedia.org/wiki/%D0%A2%D0%AD%D0%A6-21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biblioclub.ru/index.php?page=book&amp;id=576262" TargetMode="External"/><Relationship Id="rId29" Type="http://schemas.openxmlformats.org/officeDocument/2006/relationships/hyperlink" Target="https://ohranatruda.ru/ot_biblio/norma/396069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mosenergo.gazprom.ru/about/present/branch/hpp-21/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mosenergo.gazprom.ru/" TargetMode="External"/><Relationship Id="rId28" Type="http://schemas.openxmlformats.org/officeDocument/2006/relationships/hyperlink" Target="https://studizba.com/lectures/129-inzhenerija/1862-kotelnye-ustanovki-i-parogeneratory/36408-9-temperaturnyj-rezhim-poverhnostej-nagreva-parovyh-kotlov.html" TargetMode="External"/><Relationship Id="rId10" Type="http://schemas.openxmlformats.org/officeDocument/2006/relationships/hyperlink" Target="https://ru.wikipedia.org/wiki/%D0%9A%D0%92%D1%82%C2%B7%D1%87" TargetMode="External"/><Relationship Id="rId19" Type="http://schemas.openxmlformats.org/officeDocument/2006/relationships/hyperlink" Target="https://biblioclub.ru/index.php?page=book&amp;id=564782" TargetMode="External"/><Relationship Id="rId31" Type="http://schemas.openxmlformats.org/officeDocument/2006/relationships/hyperlink" Target="https://files.stroyinf.ru/Data/699/69928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osenergo.gazprom.ru/about/present/branch/hpp-21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biblioclub.ru/index.php?page=book&amp;id=599787" TargetMode="External"/><Relationship Id="rId27" Type="http://schemas.openxmlformats.org/officeDocument/2006/relationships/hyperlink" Target="https://bikz.ru/about/" TargetMode="External"/><Relationship Id="rId30" Type="http://schemas.openxmlformats.org/officeDocument/2006/relationships/hyperlink" Target="http://mmk.ru/catalogs/metal_products/magstrong/?utm_source=yandex&amp;utm_medium=cpc&amp;utm_campaign=poisk_mmk&amp;utm_content=10545545987&amp;utm_term=%D0%9F%D1%80%D0%BE%D1%87%D0%BD%D1%8B%D0%B5%20%D0%BC%D0%B0%D1%80%D0%BA%D0%B8%20%D1%81%D1%82%D0%B0%D0%BB%D0%B8&amp;region=213&amp;region_name=%d0%9c%d0%be%d1%81%d0%ba%d0%b2%d0%b0&amp;block=premium&amp;position=1&amp;yclid=1552886500063475726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21452D-C1FF-4FC0-9BE5-691C696E5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6776</Words>
  <Characters>38626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AVasilev</dc:creator>
  <cp:keywords/>
  <dc:description/>
  <cp:lastModifiedBy>Головнич Анастасия Павловна</cp:lastModifiedBy>
  <cp:revision>7</cp:revision>
  <cp:lastPrinted>2018-09-12T09:34:00Z</cp:lastPrinted>
  <dcterms:created xsi:type="dcterms:W3CDTF">2022-10-07T14:40:00Z</dcterms:created>
  <dcterms:modified xsi:type="dcterms:W3CDTF">2025-08-20T07:18:00Z</dcterms:modified>
</cp:coreProperties>
</file>