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10" w:rsidRDefault="00585310" w:rsidP="001C20FD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0" w:name="_Toc444764313"/>
      <w:r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585310" w:rsidRDefault="00585310" w:rsidP="00585310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585310" w:rsidRDefault="00585310" w:rsidP="00585310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585310" w:rsidRDefault="00585310" w:rsidP="00585310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85310" w:rsidTr="00C0690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85310" w:rsidRDefault="00585310" w:rsidP="00C06908">
            <w:pPr>
              <w:spacing w:line="276" w:lineRule="auto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85310" w:rsidRDefault="00585310" w:rsidP="00C06908">
            <w:pPr>
              <w:spacing w:line="276" w:lineRule="auto"/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585310" w:rsidRPr="002B7FB2" w:rsidRDefault="00585310" w:rsidP="00585310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2B7FB2">
        <w:rPr>
          <w:rFonts w:eastAsiaTheme="minorHAnsi"/>
          <w:sz w:val="26"/>
          <w:szCs w:val="26"/>
        </w:rPr>
        <w:t xml:space="preserve">Факультет </w:t>
      </w:r>
      <w:r w:rsidR="008C5DDF" w:rsidRPr="002B7FB2">
        <w:rPr>
          <w:rFonts w:eastAsiaTheme="minorHAnsi"/>
          <w:sz w:val="26"/>
          <w:szCs w:val="26"/>
        </w:rPr>
        <w:t>энергетики</w:t>
      </w:r>
    </w:p>
    <w:p w:rsidR="00585310" w:rsidRPr="002B7FB2" w:rsidRDefault="00585310" w:rsidP="00585310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2B7FB2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:rsidR="00585310" w:rsidRPr="002B7FB2" w:rsidRDefault="00585310" w:rsidP="00585310">
      <w:pPr>
        <w:widowControl/>
        <w:autoSpaceDE/>
        <w:adjustRightInd/>
        <w:spacing w:line="256" w:lineRule="auto"/>
        <w:jc w:val="center"/>
        <w:rPr>
          <w:rFonts w:eastAsiaTheme="minorHAnsi"/>
          <w:sz w:val="26"/>
          <w:szCs w:val="26"/>
        </w:rPr>
      </w:pPr>
      <w:r w:rsidRPr="002B7FB2">
        <w:rPr>
          <w:rFonts w:eastAsiaTheme="minorHAnsi"/>
          <w:sz w:val="26"/>
          <w:szCs w:val="26"/>
        </w:rPr>
        <w:t>Направленность: Промышленная теплоэнергетика</w:t>
      </w:r>
    </w:p>
    <w:p w:rsidR="00585310" w:rsidRDefault="00585310" w:rsidP="008C5DDF">
      <w:pPr>
        <w:rPr>
          <w:rFonts w:eastAsia="Calibri"/>
          <w:sz w:val="28"/>
          <w:szCs w:val="28"/>
        </w:rPr>
      </w:pPr>
    </w:p>
    <w:tbl>
      <w:tblPr>
        <w:tblStyle w:val="a3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2B7FB2" w:rsidTr="002B7FB2">
        <w:tc>
          <w:tcPr>
            <w:tcW w:w="5105" w:type="dxa"/>
            <w:hideMark/>
          </w:tcPr>
          <w:p w:rsidR="002B7FB2" w:rsidRDefault="002B7FB2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2B7FB2" w:rsidTr="002B7FB2">
        <w:tc>
          <w:tcPr>
            <w:tcW w:w="5105" w:type="dxa"/>
            <w:hideMark/>
          </w:tcPr>
          <w:p w:rsidR="002B7FB2" w:rsidRDefault="002B7FB2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2B7FB2" w:rsidTr="002B7FB2">
        <w:tc>
          <w:tcPr>
            <w:tcW w:w="5105" w:type="dxa"/>
            <w:hideMark/>
          </w:tcPr>
          <w:p w:rsidR="002B7FB2" w:rsidRDefault="002B7FB2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2B7FB2" w:rsidRDefault="002B7FB2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2B7FB2" w:rsidTr="002B7FB2">
        <w:tc>
          <w:tcPr>
            <w:tcW w:w="5105" w:type="dxa"/>
            <w:hideMark/>
          </w:tcPr>
          <w:p w:rsidR="002B7FB2" w:rsidRDefault="002B7FB2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585310" w:rsidRDefault="00585310" w:rsidP="00585310">
      <w:pPr>
        <w:jc w:val="center"/>
        <w:rPr>
          <w:rFonts w:eastAsia="Calibri"/>
          <w:sz w:val="28"/>
          <w:szCs w:val="28"/>
        </w:rPr>
      </w:pPr>
      <w:bookmarkStart w:id="1" w:name="_GoBack"/>
      <w:bookmarkEnd w:id="1"/>
    </w:p>
    <w:p w:rsidR="00585310" w:rsidRDefault="00585310" w:rsidP="00585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ЗАДАНИЕ</w:t>
      </w:r>
    </w:p>
    <w:p w:rsidR="00585310" w:rsidRDefault="00585310" w:rsidP="00585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ПРОИЗВОДСТВЕННУЮ ПРАКТИКУ </w:t>
      </w:r>
    </w:p>
    <w:p w:rsidR="00585310" w:rsidRDefault="00585310" w:rsidP="00585310">
      <w:pPr>
        <w:jc w:val="center"/>
        <w:rPr>
          <w:b/>
          <w:sz w:val="28"/>
          <w:szCs w:val="28"/>
        </w:rPr>
      </w:pPr>
    </w:p>
    <w:p w:rsidR="00585310" w:rsidRDefault="00585310" w:rsidP="00585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Эксплуатационная практика</w:t>
      </w:r>
    </w:p>
    <w:p w:rsidR="00585310" w:rsidRDefault="00585310" w:rsidP="00585310">
      <w:pPr>
        <w:jc w:val="center"/>
        <w:rPr>
          <w:b/>
          <w:sz w:val="28"/>
          <w:szCs w:val="28"/>
        </w:rPr>
      </w:pPr>
    </w:p>
    <w:p w:rsidR="00585310" w:rsidRDefault="00585310" w:rsidP="00585310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585310" w:rsidRDefault="00585310" w:rsidP="00585310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585310" w:rsidRDefault="00585310" w:rsidP="0058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85310" w:rsidTr="00C06908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310" w:rsidRDefault="00585310" w:rsidP="00C069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85310" w:rsidRDefault="00585310" w:rsidP="0058531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(полное наименование организации)</w:t>
      </w:r>
    </w:p>
    <w:p w:rsidR="00585310" w:rsidRDefault="00585310" w:rsidP="00585310">
      <w:pPr>
        <w:jc w:val="both"/>
        <w:rPr>
          <w:sz w:val="28"/>
          <w:szCs w:val="28"/>
        </w:rPr>
      </w:pPr>
    </w:p>
    <w:p w:rsidR="00585310" w:rsidRDefault="00585310" w:rsidP="0058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с «___» _______ 202__ г. по «__» ______ 202__ г. </w:t>
      </w:r>
    </w:p>
    <w:p w:rsidR="00585310" w:rsidRDefault="00585310" w:rsidP="00585310">
      <w:pPr>
        <w:ind w:firstLine="709"/>
        <w:jc w:val="both"/>
        <w:rPr>
          <w:b/>
          <w:sz w:val="28"/>
          <w:szCs w:val="28"/>
        </w:rPr>
      </w:pPr>
    </w:p>
    <w:p w:rsidR="00585310" w:rsidRDefault="00585310" w:rsidP="00585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585310" w:rsidRDefault="00585310" w:rsidP="00585310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85310" w:rsidTr="00C06908">
        <w:trPr>
          <w:tblHeader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10" w:rsidRDefault="00585310" w:rsidP="00C06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индивидуального задания</w:t>
            </w:r>
          </w:p>
        </w:tc>
      </w:tr>
      <w:tr w:rsidR="00585310" w:rsidTr="00C0690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10" w:rsidRDefault="00585310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Составить общее описание исследуемого объекта – составить общее представление о производстве, материально-технологической базе, режимах и условиях работы объекта исследования, на котором проходит производственная практика</w:t>
            </w:r>
          </w:p>
        </w:tc>
      </w:tr>
      <w:tr w:rsidR="00585310" w:rsidTr="00C0690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10" w:rsidRDefault="00585310" w:rsidP="00C06908">
            <w:pPr>
              <w:widowControl/>
              <w:tabs>
                <w:tab w:val="left" w:pos="175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должностные и производственные инструкции. Ознакомиться с нормативной базой по выводу и вводу объектов теплоэнергетики из эксплуатации в ремонт. Ознакомиться с формами и методами принятия управленческих решений на объекте исследования, на котором проходит производственная практика. Освоить правила вывода в ремонт и из эксплуатации источников тепловой энергии и тепловых сетей. Изучить имеющуюся на предприятии систему планово-предупредительных ремонтов. Собрать необходимую информацию, на момент практики, по текущему выводу в плановый и внеплановый ремонт оборудования.</w:t>
            </w:r>
          </w:p>
          <w:p w:rsidR="00585310" w:rsidRDefault="00585310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Разработать план и определить основные направления работы в рамках производственной практики.</w:t>
            </w:r>
          </w:p>
        </w:tc>
      </w:tr>
      <w:tr w:rsidR="00585310" w:rsidTr="00C0690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10" w:rsidRDefault="00585310" w:rsidP="00C06908">
            <w:pPr>
              <w:widowControl/>
              <w:tabs>
                <w:tab w:val="left" w:pos="175"/>
              </w:tabs>
              <w:autoSpaceDE/>
              <w:adjustRightInd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Изучить стационарный режим эксплуатации энергоблоков – контроль за параметрами воды и пара, за состоянием металла, температурой газов по тракту котла, подачей топлива, температурой масла и вибрацией подшипников, ведение оперативных журналов.</w:t>
            </w:r>
          </w:p>
          <w:p w:rsidR="00585310" w:rsidRDefault="00585310" w:rsidP="00C06908">
            <w:pPr>
              <w:widowControl/>
              <w:tabs>
                <w:tab w:val="left" w:pos="348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5310" w:rsidTr="00C0690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10" w:rsidRDefault="00585310" w:rsidP="00C06908">
            <w:pPr>
              <w:widowControl/>
              <w:tabs>
                <w:tab w:val="left" w:pos="348"/>
              </w:tabs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Изучить эксплуатацию энергоблока при переменной нагрузке – обеспечение нормального гидравлического и температурного режима пароводяного тракта, наблюдение и обеспечение нормальных скоростей деформаций и тепловых расширений узлов котла, паропроводов и турбин.</w:t>
            </w:r>
          </w:p>
        </w:tc>
      </w:tr>
      <w:tr w:rsidR="00585310" w:rsidTr="00C0690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10" w:rsidRDefault="00585310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аварийные положения на энергоблоках и способы их ликвидации.</w:t>
            </w:r>
          </w:p>
        </w:tc>
      </w:tr>
      <w:tr w:rsidR="00585310" w:rsidTr="00C0690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10" w:rsidRDefault="00585310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один из основных источников техногенных рисков на предприятии.</w:t>
            </w:r>
          </w:p>
          <w:p w:rsidR="00585310" w:rsidRDefault="00585310" w:rsidP="00C06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Предложить и при необходимости рассчитать способ снижения негативного воздействия на людей и окружающую среду от рассматриваемого источника техногенного риска.</w:t>
            </w:r>
          </w:p>
        </w:tc>
      </w:tr>
    </w:tbl>
    <w:p w:rsidR="00585310" w:rsidRDefault="00585310" w:rsidP="00585310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</w:p>
    <w:p w:rsidR="00585310" w:rsidRDefault="00585310" w:rsidP="00585310">
      <w:pPr>
        <w:widowControl/>
        <w:autoSpaceDE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585310" w:rsidRDefault="00585310" w:rsidP="00585310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</w:rPr>
        <w:t>__________________________________________________</w:t>
      </w:r>
      <w:r>
        <w:rPr>
          <w:bCs/>
          <w:color w:val="000000"/>
          <w:spacing w:val="-4"/>
          <w:sz w:val="28"/>
          <w:szCs w:val="28"/>
          <w:u w:val="single"/>
        </w:rPr>
        <w:t>.</w:t>
      </w:r>
      <w:r>
        <w:rPr>
          <w:bCs/>
          <w:color w:val="000000"/>
          <w:spacing w:val="-4"/>
          <w:sz w:val="16"/>
          <w:szCs w:val="16"/>
        </w:rPr>
        <w:t xml:space="preserve">   </w:t>
      </w:r>
    </w:p>
    <w:p w:rsidR="00585310" w:rsidRDefault="00585310" w:rsidP="00585310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585310" w:rsidRDefault="00585310" w:rsidP="00585310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__________________          </w:t>
      </w:r>
      <w:r>
        <w:rPr>
          <w:sz w:val="24"/>
          <w:szCs w:val="24"/>
          <w:u w:val="single"/>
        </w:rPr>
        <w:t xml:space="preserve">      ________________________</w:t>
      </w:r>
    </w:p>
    <w:p w:rsidR="00585310" w:rsidRDefault="00585310" w:rsidP="00585310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:rsidR="00585310" w:rsidRDefault="00585310" w:rsidP="00585310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585310" w:rsidRDefault="00585310" w:rsidP="00585310">
      <w:pPr>
        <w:widowControl/>
        <w:autoSpaceDE/>
        <w:jc w:val="both"/>
        <w:rPr>
          <w:bCs/>
          <w:color w:val="000000"/>
          <w:spacing w:val="-4"/>
          <w:sz w:val="24"/>
          <w:szCs w:val="24"/>
        </w:rPr>
      </w:pPr>
    </w:p>
    <w:p w:rsidR="00585310" w:rsidRDefault="00585310" w:rsidP="00585310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>
        <w:rPr>
          <w:bCs/>
          <w:color w:val="000000"/>
          <w:spacing w:val="-4"/>
          <w:sz w:val="28"/>
          <w:szCs w:val="28"/>
        </w:rPr>
        <w:t xml:space="preserve">     ________________________</w:t>
      </w:r>
    </w:p>
    <w:p w:rsidR="00585310" w:rsidRDefault="00585310" w:rsidP="00585310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585310" w:rsidRDefault="00585310" w:rsidP="00585310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          ___________________________</w:t>
      </w:r>
    </w:p>
    <w:p w:rsidR="00585310" w:rsidRDefault="00585310" w:rsidP="00585310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Подпись                                                          И.О. Фамилия</w:t>
      </w:r>
    </w:p>
    <w:p w:rsidR="00585310" w:rsidRDefault="00585310" w:rsidP="00585310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585310" w:rsidRDefault="00585310" w:rsidP="00585310">
      <w:pPr>
        <w:widowControl/>
        <w:autoSpaceDE/>
        <w:rPr>
          <w:color w:val="000000"/>
          <w:spacing w:val="-2"/>
          <w:sz w:val="28"/>
          <w:szCs w:val="28"/>
        </w:rPr>
      </w:pPr>
    </w:p>
    <w:p w:rsidR="00585310" w:rsidRDefault="00585310" w:rsidP="00585310">
      <w:pPr>
        <w:widowControl/>
        <w:autoSpaceDE/>
        <w:rPr>
          <w:color w:val="000000"/>
          <w:spacing w:val="-2"/>
          <w:sz w:val="24"/>
          <w:szCs w:val="24"/>
        </w:rPr>
      </w:pPr>
    </w:p>
    <w:p w:rsidR="00585310" w:rsidRDefault="00585310" w:rsidP="00585310">
      <w:pPr>
        <w:widowControl/>
        <w:autoSpaceDE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________________         __________________________</w:t>
      </w:r>
    </w:p>
    <w:p w:rsidR="00585310" w:rsidRDefault="00585310" w:rsidP="00585310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585310" w:rsidRDefault="00585310" w:rsidP="00585310"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bookmarkEnd w:id="0"/>
    <w:p w:rsidR="00585310" w:rsidRDefault="00585310" w:rsidP="00585310">
      <w:pPr>
        <w:rPr>
          <w:b/>
          <w:sz w:val="32"/>
          <w:szCs w:val="32"/>
        </w:rPr>
      </w:pPr>
    </w:p>
    <w:p w:rsidR="00585310" w:rsidRDefault="00585310" w:rsidP="00585310">
      <w:pPr>
        <w:rPr>
          <w:b/>
          <w:sz w:val="32"/>
          <w:szCs w:val="32"/>
        </w:rPr>
      </w:pPr>
    </w:p>
    <w:p w:rsidR="00585310" w:rsidRDefault="00585310" w:rsidP="00585310">
      <w:pPr>
        <w:rPr>
          <w:b/>
          <w:sz w:val="32"/>
          <w:szCs w:val="32"/>
        </w:rPr>
      </w:pPr>
    </w:p>
    <w:p w:rsidR="00585310" w:rsidRDefault="00585310" w:rsidP="00585310">
      <w:pPr>
        <w:rPr>
          <w:b/>
          <w:sz w:val="32"/>
          <w:szCs w:val="32"/>
        </w:rPr>
      </w:pPr>
    </w:p>
    <w:p w:rsidR="00585310" w:rsidRDefault="00585310" w:rsidP="00585310">
      <w:pPr>
        <w:rPr>
          <w:b/>
          <w:sz w:val="32"/>
          <w:szCs w:val="32"/>
        </w:rPr>
      </w:pPr>
    </w:p>
    <w:p w:rsidR="00C045B2" w:rsidRDefault="00C045B2"/>
    <w:sectPr w:rsidR="00C045B2" w:rsidSect="005853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B9"/>
    <w:rsid w:val="001C20FD"/>
    <w:rsid w:val="002B7FB2"/>
    <w:rsid w:val="00585310"/>
    <w:rsid w:val="008C5DDF"/>
    <w:rsid w:val="00BC29B9"/>
    <w:rsid w:val="00C0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9023"/>
  <w15:chartTrackingRefBased/>
  <w15:docId w15:val="{6DB4FBB8-784D-40BE-8E34-D5130033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39"/>
    <w:rsid w:val="008C5D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B7F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5</cp:revision>
  <dcterms:created xsi:type="dcterms:W3CDTF">2023-03-09T13:45:00Z</dcterms:created>
  <dcterms:modified xsi:type="dcterms:W3CDTF">2025-08-19T08:16:00Z</dcterms:modified>
</cp:coreProperties>
</file>