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2CD6BBE" w:rsidR="001F79AD" w:rsidRPr="000962CD" w:rsidRDefault="001F79AD" w:rsidP="003B33F1">
      <w:pPr>
        <w:jc w:val="center"/>
        <w:rPr>
          <w:rFonts w:eastAsia="Calibri"/>
          <w:b/>
          <w:spacing w:val="40"/>
          <w:sz w:val="28"/>
          <w:szCs w:val="28"/>
        </w:rPr>
      </w:pPr>
      <w:r w:rsidRPr="000962CD">
        <w:rPr>
          <w:rFonts w:eastAsia="Calibri"/>
          <w:b/>
          <w:spacing w:val="30"/>
          <w:sz w:val="28"/>
          <w:szCs w:val="28"/>
        </w:rPr>
        <w:t>Образовательная автономная некоммерческая организация в</w:t>
      </w:r>
      <w:r w:rsidRPr="000962CD">
        <w:rPr>
          <w:rFonts w:eastAsia="Calibri"/>
          <w:b/>
          <w:spacing w:val="40"/>
          <w:sz w:val="28"/>
          <w:szCs w:val="28"/>
        </w:rPr>
        <w:t>ысшего образования</w:t>
      </w:r>
    </w:p>
    <w:p w14:paraId="31102CA0" w14:textId="77777777" w:rsidR="001F79AD" w:rsidRPr="000962CD" w:rsidRDefault="001F79AD" w:rsidP="003B33F1">
      <w:pPr>
        <w:jc w:val="center"/>
        <w:rPr>
          <w:rFonts w:eastAsia="Calibri"/>
          <w:b/>
          <w:spacing w:val="40"/>
          <w:sz w:val="28"/>
          <w:szCs w:val="28"/>
        </w:rPr>
      </w:pPr>
    </w:p>
    <w:p w14:paraId="548CCBFE" w14:textId="24259BB0" w:rsidR="001F79AD" w:rsidRPr="000962CD" w:rsidRDefault="003B33F1" w:rsidP="003B33F1">
      <w:pPr>
        <w:spacing w:after="120"/>
        <w:jc w:val="center"/>
        <w:rPr>
          <w:rFonts w:eastAsia="Calibri"/>
          <w:b/>
          <w:spacing w:val="40"/>
          <w:sz w:val="28"/>
          <w:szCs w:val="28"/>
        </w:rPr>
      </w:pPr>
      <w:r w:rsidRPr="003B33F1">
        <w:rPr>
          <w:b/>
          <w:sz w:val="32"/>
          <w:szCs w:val="32"/>
        </w:rPr>
        <w:t>«МОСКОВСКИЙ ТЕХНОЛОГИЧЕСКИЙ ИНСТИТУТ</w:t>
      </w:r>
      <w:r w:rsidRPr="00075CE6">
        <w:rPr>
          <w:b/>
          <w:spacing w:val="40"/>
          <w:sz w:val="32"/>
          <w:szCs w:val="32"/>
        </w:rPr>
        <w:t>»</w:t>
      </w:r>
    </w:p>
    <w:tbl>
      <w:tblPr>
        <w:tblW w:w="0" w:type="auto"/>
        <w:tblBorders>
          <w:top w:val="double" w:sz="4" w:space="0" w:color="auto"/>
        </w:tblBorders>
        <w:tblLook w:val="04A0" w:firstRow="1" w:lastRow="0" w:firstColumn="1" w:lastColumn="0" w:noHBand="0" w:noVBand="1"/>
      </w:tblPr>
      <w:tblGrid>
        <w:gridCol w:w="4679"/>
        <w:gridCol w:w="4675"/>
      </w:tblGrid>
      <w:tr w:rsidR="000962CD" w:rsidRPr="000962CD" w14:paraId="1209E1CC" w14:textId="77777777" w:rsidTr="00F95C54">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0962CD" w:rsidRDefault="001F79AD" w:rsidP="00F95C54">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Pr="000962CD" w:rsidRDefault="001F79AD" w:rsidP="00F95C54">
            <w:pPr>
              <w:rPr>
                <w:rFonts w:eastAsia="Calibri"/>
                <w:sz w:val="28"/>
                <w:szCs w:val="28"/>
              </w:rPr>
            </w:pPr>
          </w:p>
          <w:p w14:paraId="4D2EA8AD" w14:textId="77777777" w:rsidR="001F79AD" w:rsidRPr="000962CD" w:rsidRDefault="001F79AD" w:rsidP="00F95C54">
            <w:pPr>
              <w:rPr>
                <w:rFonts w:eastAsia="Calibri"/>
                <w:sz w:val="28"/>
                <w:szCs w:val="28"/>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0EAB4F86" w:rsidR="0053018E" w:rsidRPr="000962CD" w:rsidRDefault="0053018E" w:rsidP="0053018E">
      <w:pPr>
        <w:widowControl/>
        <w:jc w:val="center"/>
        <w:rPr>
          <w:b/>
          <w:sz w:val="32"/>
          <w:szCs w:val="32"/>
        </w:rPr>
      </w:pPr>
      <w:r w:rsidRPr="000962CD">
        <w:rPr>
          <w:b/>
          <w:sz w:val="32"/>
          <w:szCs w:val="32"/>
        </w:rPr>
        <w:t xml:space="preserve">о прохождении </w:t>
      </w:r>
      <w:r w:rsidR="00864F35">
        <w:rPr>
          <w:b/>
          <w:sz w:val="32"/>
          <w:szCs w:val="32"/>
        </w:rPr>
        <w:t xml:space="preserve">производственной </w:t>
      </w:r>
      <w:r w:rsidRPr="000962CD">
        <w:rPr>
          <w:b/>
          <w:sz w:val="32"/>
          <w:szCs w:val="32"/>
        </w:rPr>
        <w:t>практики</w:t>
      </w:r>
    </w:p>
    <w:p w14:paraId="1E1D272E" w14:textId="0F3B81F7" w:rsidR="001F79AD" w:rsidRPr="000962CD" w:rsidRDefault="001F79AD" w:rsidP="004355B0">
      <w:pPr>
        <w:shd w:val="clear" w:color="auto" w:fill="FFFFFF"/>
        <w:spacing w:before="197"/>
        <w:ind w:left="43" w:hanging="43"/>
        <w:jc w:val="both"/>
        <w:rPr>
          <w:spacing w:val="-5"/>
          <w:sz w:val="28"/>
          <w:szCs w:val="28"/>
        </w:rPr>
      </w:pPr>
      <w:r w:rsidRPr="000962CD">
        <w:rPr>
          <w:spacing w:val="-5"/>
          <w:sz w:val="28"/>
          <w:szCs w:val="28"/>
        </w:rPr>
        <w:t xml:space="preserve">по профессиональному модулю ПМ.01 </w:t>
      </w:r>
      <w:r w:rsidR="004355B0" w:rsidRPr="005A738E">
        <w:rPr>
          <w:sz w:val="28"/>
          <w:szCs w:val="28"/>
        </w:rPr>
        <w:t>Разработка технологических процессов изготовления деталей машин</w:t>
      </w:r>
      <w:r w:rsidR="004355B0" w:rsidRPr="005A738E">
        <w:rPr>
          <w:b/>
          <w:spacing w:val="-5"/>
          <w:sz w:val="28"/>
          <w:szCs w:val="28"/>
        </w:rPr>
        <w:t xml:space="preserve"> </w:t>
      </w:r>
      <w:r w:rsidR="004355B0">
        <w:rPr>
          <w:b/>
          <w:spacing w:val="-5"/>
          <w:sz w:val="28"/>
          <w:szCs w:val="28"/>
        </w:rPr>
        <w:t xml:space="preserve">                                           </w:t>
      </w:r>
      <w:r w:rsidR="008A69F5" w:rsidRPr="00516087">
        <w:rPr>
          <w:color w:val="FF0000"/>
          <w:spacing w:val="-5"/>
          <w:sz w:val="28"/>
          <w:szCs w:val="28"/>
          <w:u w:val="single"/>
        </w:rPr>
        <w:t>0920-2021-15</w:t>
      </w:r>
    </w:p>
    <w:p w14:paraId="5F74D265" w14:textId="0143DA2D" w:rsidR="001F79AD" w:rsidRPr="000962CD" w:rsidRDefault="001F79AD" w:rsidP="001F79AD">
      <w:pPr>
        <w:shd w:val="clear" w:color="auto" w:fill="FFFFFF"/>
        <w:tabs>
          <w:tab w:val="left" w:leader="underscore" w:pos="-7513"/>
        </w:tabs>
        <w:jc w:val="center"/>
        <w:rPr>
          <w:spacing w:val="-3"/>
          <w:sz w:val="16"/>
          <w:szCs w:val="16"/>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r>
      <w:r w:rsidR="00D41D40" w:rsidRPr="000962CD">
        <w:rPr>
          <w:spacing w:val="-5"/>
          <w:sz w:val="16"/>
          <w:szCs w:val="16"/>
        </w:rPr>
        <w:t xml:space="preserve">                                                              </w:t>
      </w:r>
      <w:r w:rsidRPr="000962CD">
        <w:rPr>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A69F5" w14:paraId="0E15260F" w14:textId="77777777" w:rsidTr="00F95C54">
        <w:tc>
          <w:tcPr>
            <w:tcW w:w="9344" w:type="dxa"/>
            <w:tcBorders>
              <w:bottom w:val="single" w:sz="4" w:space="0" w:color="auto"/>
            </w:tcBorders>
          </w:tcPr>
          <w:p w14:paraId="472268A4" w14:textId="77777777" w:rsidR="008A69F5" w:rsidRPr="00516087" w:rsidRDefault="008A69F5" w:rsidP="00F95C54">
            <w:pPr>
              <w:widowControl/>
              <w:jc w:val="center"/>
              <w:rPr>
                <w:b/>
                <w:sz w:val="32"/>
                <w:szCs w:val="32"/>
              </w:rPr>
            </w:pPr>
            <w:r w:rsidRPr="00516087">
              <w:rPr>
                <w:color w:val="FF0000"/>
                <w:spacing w:val="-3"/>
                <w:sz w:val="28"/>
                <w:szCs w:val="28"/>
              </w:rPr>
              <w:t>Иванов Иван Иванович</w:t>
            </w:r>
          </w:p>
        </w:tc>
      </w:tr>
    </w:tbl>
    <w:p w14:paraId="7F42355D" w14:textId="5C61D60E" w:rsidR="001F79AD" w:rsidRPr="000962CD" w:rsidRDefault="008A69F5" w:rsidP="001F79AD">
      <w:pPr>
        <w:shd w:val="clear" w:color="auto" w:fill="FFFFFF"/>
        <w:tabs>
          <w:tab w:val="left" w:leader="underscore" w:pos="5342"/>
        </w:tabs>
        <w:jc w:val="center"/>
        <w:rPr>
          <w:spacing w:val="-5"/>
          <w:sz w:val="16"/>
          <w:szCs w:val="16"/>
        </w:rPr>
      </w:pPr>
      <w:r w:rsidRPr="000962CD">
        <w:rPr>
          <w:spacing w:val="-5"/>
          <w:sz w:val="16"/>
          <w:szCs w:val="16"/>
        </w:rPr>
        <w:t xml:space="preserve"> </w:t>
      </w:r>
      <w:r w:rsidR="001F79AD" w:rsidRPr="000962CD">
        <w:rPr>
          <w:spacing w:val="-5"/>
          <w:sz w:val="16"/>
          <w:szCs w:val="16"/>
        </w:rPr>
        <w:t>(Ф.И.О.)</w:t>
      </w: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4D41FB9A" w:rsidR="00C410FA" w:rsidRDefault="00C410FA" w:rsidP="000962CD">
      <w:pPr>
        <w:widowControl/>
        <w:tabs>
          <w:tab w:val="left" w:pos="567"/>
        </w:tabs>
        <w:snapToGrid w:val="0"/>
        <w:spacing w:line="360" w:lineRule="auto"/>
        <w:outlineLvl w:val="0"/>
        <w:rPr>
          <w:b/>
          <w:sz w:val="24"/>
          <w:szCs w:val="24"/>
        </w:rPr>
      </w:pPr>
    </w:p>
    <w:p w14:paraId="775E1EE1" w14:textId="77777777" w:rsidR="008A69F5" w:rsidRPr="000962CD" w:rsidRDefault="008A69F5"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6FDC6C3A" w14:textId="184D0D58" w:rsidR="00EC4E0F" w:rsidRPr="001B49CB" w:rsidRDefault="002448B0" w:rsidP="00EC4E0F">
          <w:pPr>
            <w:pStyle w:val="af8"/>
            <w:jc w:val="center"/>
            <w:rPr>
              <w:rFonts w:ascii="Times New Roman" w:hAnsi="Times New Roman" w:cs="Times New Roman"/>
              <w:b/>
              <w:color w:val="FF0000"/>
              <w:sz w:val="28"/>
              <w:szCs w:val="28"/>
            </w:rPr>
          </w:pPr>
          <w:r w:rsidRPr="001B49CB">
            <w:rPr>
              <w:rFonts w:ascii="Times New Roman" w:hAnsi="Times New Roman" w:cs="Times New Roman"/>
              <w:b/>
              <w:color w:val="FF0000"/>
              <w:sz w:val="28"/>
              <w:szCs w:val="28"/>
            </w:rPr>
            <w:t>Содержание</w:t>
          </w:r>
        </w:p>
        <w:p w14:paraId="5F05B71E" w14:textId="77777777" w:rsidR="002448B0" w:rsidRPr="002448B0" w:rsidRDefault="002448B0" w:rsidP="002448B0">
          <w:pPr>
            <w:rPr>
              <w:color w:val="FF0000"/>
            </w:rPr>
          </w:pPr>
        </w:p>
        <w:p w14:paraId="1DB63AAA" w14:textId="00E5B418" w:rsidR="00EC4E0F" w:rsidRPr="00162E28" w:rsidRDefault="00EC4E0F" w:rsidP="00F27BD0">
          <w:pPr>
            <w:pStyle w:val="21"/>
            <w:rPr>
              <w:rFonts w:asciiTheme="minorHAnsi" w:eastAsiaTheme="minorEastAsia" w:hAnsiTheme="minorHAnsi" w:cstheme="minorBidi"/>
            </w:rPr>
          </w:pPr>
          <w:r w:rsidRPr="002448B0">
            <w:fldChar w:fldCharType="begin"/>
          </w:r>
          <w:r w:rsidRPr="002448B0">
            <w:instrText xml:space="preserve"> TOC \o "1-3" \h \z \u </w:instrText>
          </w:r>
          <w:r w:rsidRPr="002448B0">
            <w:fldChar w:fldCharType="separate"/>
          </w:r>
          <w:hyperlink w:anchor="_Toc85810174" w:history="1">
            <w:r w:rsidRPr="00162E28">
              <w:rPr>
                <w:rStyle w:val="aa"/>
                <w:color w:val="FF0000"/>
              </w:rPr>
              <w:t>1.</w:t>
            </w:r>
            <w:r w:rsidRPr="00162E28">
              <w:rPr>
                <w:rFonts w:asciiTheme="minorHAnsi" w:eastAsiaTheme="minorEastAsia" w:hAnsiTheme="minorHAnsi" w:cstheme="minorBidi"/>
              </w:rPr>
              <w:tab/>
            </w:r>
            <w:r w:rsidRPr="00162E28">
              <w:rPr>
                <w:rStyle w:val="aa"/>
                <w:bCs/>
                <w:color w:val="FF0000"/>
              </w:rPr>
              <w:t>Краткая характеристика о профильном организации «</w:t>
            </w:r>
            <w:r w:rsidR="001B49CB" w:rsidRPr="00162E28">
              <w:rPr>
                <w:rStyle w:val="aa"/>
                <w:bCs/>
                <w:color w:val="FF0000"/>
              </w:rPr>
              <w:t xml:space="preserve">Государственное машиностроительное объединение </w:t>
            </w:r>
            <w:r w:rsidRPr="00162E28">
              <w:rPr>
                <w:rStyle w:val="aa"/>
                <w:bCs/>
                <w:color w:val="FF0000"/>
              </w:rPr>
              <w:t>№ 1 им. П.Г. Смидовича»</w:t>
            </w:r>
            <w:r w:rsidRPr="00162E28">
              <w:rPr>
                <w:webHidden/>
              </w:rPr>
              <w:tab/>
            </w:r>
            <w:r w:rsidRPr="00162E28">
              <w:rPr>
                <w:webHidden/>
              </w:rPr>
              <w:fldChar w:fldCharType="begin"/>
            </w:r>
            <w:r w:rsidRPr="00162E28">
              <w:rPr>
                <w:webHidden/>
              </w:rPr>
              <w:instrText xml:space="preserve"> PAGEREF _Toc85810174 \h </w:instrText>
            </w:r>
            <w:r w:rsidRPr="00162E28">
              <w:rPr>
                <w:webHidden/>
              </w:rPr>
            </w:r>
            <w:r w:rsidRPr="00162E28">
              <w:rPr>
                <w:webHidden/>
              </w:rPr>
              <w:fldChar w:fldCharType="separate"/>
            </w:r>
            <w:r w:rsidRPr="00162E28">
              <w:rPr>
                <w:webHidden/>
              </w:rPr>
              <w:t>3</w:t>
            </w:r>
            <w:r w:rsidRPr="00162E28">
              <w:rPr>
                <w:webHidden/>
              </w:rPr>
              <w:fldChar w:fldCharType="end"/>
            </w:r>
          </w:hyperlink>
        </w:p>
        <w:p w14:paraId="72F5569C" w14:textId="5D687C5D" w:rsidR="00EC4E0F" w:rsidRPr="00162E28" w:rsidRDefault="00CF298E" w:rsidP="00F27BD0">
          <w:pPr>
            <w:pStyle w:val="21"/>
            <w:rPr>
              <w:rFonts w:asciiTheme="minorHAnsi" w:eastAsiaTheme="minorEastAsia" w:hAnsiTheme="minorHAnsi" w:cstheme="minorBidi"/>
            </w:rPr>
          </w:pPr>
          <w:hyperlink w:anchor="_Toc85810175" w:history="1">
            <w:r w:rsidR="00EC4E0F" w:rsidRPr="00162E28">
              <w:rPr>
                <w:rStyle w:val="aa"/>
                <w:bCs/>
                <w:color w:val="FF0000"/>
              </w:rPr>
              <w:t>2. Организационная структура профильной организации «</w:t>
            </w:r>
            <w:r w:rsidR="00B401A0" w:rsidRPr="00162E28">
              <w:rPr>
                <w:rStyle w:val="aa"/>
                <w:bCs/>
                <w:color w:val="FF0000"/>
              </w:rPr>
              <w:t>Государственное машиностроительное объединение</w:t>
            </w:r>
            <w:r w:rsidR="00EC4E0F" w:rsidRPr="00162E28">
              <w:rPr>
                <w:rStyle w:val="aa"/>
                <w:bCs/>
                <w:color w:val="FF0000"/>
              </w:rPr>
              <w:t xml:space="preserve">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_Toc85810175 \h </w:instrText>
            </w:r>
            <w:r w:rsidR="00EC4E0F" w:rsidRPr="00162E28">
              <w:rPr>
                <w:webHidden/>
              </w:rPr>
            </w:r>
            <w:r w:rsidR="00EC4E0F" w:rsidRPr="00162E28">
              <w:rPr>
                <w:webHidden/>
              </w:rPr>
              <w:fldChar w:fldCharType="separate"/>
            </w:r>
            <w:r w:rsidR="00EC4E0F" w:rsidRPr="00162E28">
              <w:rPr>
                <w:webHidden/>
              </w:rPr>
              <w:t>9</w:t>
            </w:r>
            <w:r w:rsidR="00EC4E0F" w:rsidRPr="00162E28">
              <w:rPr>
                <w:webHidden/>
              </w:rPr>
              <w:fldChar w:fldCharType="end"/>
            </w:r>
          </w:hyperlink>
        </w:p>
        <w:p w14:paraId="49088A1E" w14:textId="02668E6F" w:rsidR="00EC4E0F" w:rsidRPr="00162E28" w:rsidRDefault="00CF298E" w:rsidP="00F27BD0">
          <w:pPr>
            <w:pStyle w:val="21"/>
            <w:rPr>
              <w:rFonts w:asciiTheme="minorHAnsi" w:eastAsiaTheme="minorEastAsia" w:hAnsiTheme="minorHAnsi" w:cstheme="minorBidi"/>
            </w:rPr>
          </w:pPr>
          <w:hyperlink w:anchor="_Toc85810176" w:history="1">
            <w:r w:rsidR="00EC4E0F" w:rsidRPr="00162E28">
              <w:rPr>
                <w:rStyle w:val="aa"/>
                <w:bCs/>
                <w:color w:val="FF0000"/>
              </w:rPr>
              <w:t xml:space="preserve">3. Профессиональные компетенции </w:t>
            </w:r>
            <w:r w:rsidR="00B51982" w:rsidRPr="00162E28">
              <w:rPr>
                <w:rStyle w:val="aa"/>
                <w:bCs/>
                <w:color w:val="FF0000"/>
              </w:rPr>
              <w:t>техника-технолога отдела главного инженера «Государственное машиностроительное объединение № 1 им. П.Г. Смидовича»</w:t>
            </w:r>
            <w:r w:rsidR="00EC4E0F" w:rsidRPr="00162E28">
              <w:rPr>
                <w:webHidden/>
              </w:rPr>
              <w:tab/>
            </w:r>
            <w:r w:rsidR="00EC4E0F" w:rsidRPr="00162E28">
              <w:rPr>
                <w:webHidden/>
              </w:rPr>
              <w:fldChar w:fldCharType="begin"/>
            </w:r>
            <w:r w:rsidR="00EC4E0F" w:rsidRPr="00162E28">
              <w:rPr>
                <w:webHidden/>
              </w:rPr>
              <w:instrText xml:space="preserve"> PAGEREF _Toc85810176 \h </w:instrText>
            </w:r>
            <w:r w:rsidR="00EC4E0F" w:rsidRPr="00162E28">
              <w:rPr>
                <w:webHidden/>
              </w:rPr>
            </w:r>
            <w:r w:rsidR="00EC4E0F" w:rsidRPr="00162E28">
              <w:rPr>
                <w:webHidden/>
              </w:rPr>
              <w:fldChar w:fldCharType="separate"/>
            </w:r>
            <w:r w:rsidR="00EC4E0F" w:rsidRPr="00162E28">
              <w:rPr>
                <w:webHidden/>
              </w:rPr>
              <w:t>12</w:t>
            </w:r>
            <w:r w:rsidR="00EC4E0F" w:rsidRPr="00162E28">
              <w:rPr>
                <w:webHidden/>
              </w:rPr>
              <w:fldChar w:fldCharType="end"/>
            </w:r>
          </w:hyperlink>
        </w:p>
        <w:p w14:paraId="67A78D05" w14:textId="21227518" w:rsidR="00EC4E0F" w:rsidRPr="00F27BD0" w:rsidRDefault="00CF298E" w:rsidP="00F27BD0">
          <w:pPr>
            <w:pStyle w:val="21"/>
            <w:rPr>
              <w:rFonts w:asciiTheme="minorHAnsi" w:eastAsiaTheme="minorEastAsia" w:hAnsiTheme="minorHAnsi" w:cstheme="minorBidi"/>
            </w:rPr>
          </w:pPr>
          <w:hyperlink w:anchor="_Toc85810177" w:history="1">
            <w:r w:rsidR="00EC4E0F" w:rsidRPr="00F27BD0">
              <w:rPr>
                <w:rStyle w:val="aa"/>
                <w:color w:val="FF0000"/>
              </w:rPr>
              <w:t>4. Сбор информации об объекте практики и анализ содержания источ</w:t>
            </w:r>
            <w:r w:rsidR="00162E28" w:rsidRPr="00F27BD0">
              <w:rPr>
                <w:rStyle w:val="aa"/>
                <w:color w:val="FF0000"/>
              </w:rPr>
              <w:t>ников. Ознакомление и изучение</w:t>
            </w:r>
            <w:r w:rsidR="00162E28" w:rsidRPr="00F27BD0">
              <w:t xml:space="preserve"> </w:t>
            </w:r>
            <w:r w:rsidR="00162E28" w:rsidRPr="00F27BD0">
              <w:t>техноло</w:t>
            </w:r>
            <w:r w:rsidR="00F27BD0" w:rsidRPr="00F27BD0">
              <w:t xml:space="preserve">гических процессов изготовления </w:t>
            </w:r>
            <w:r w:rsidR="00162E28" w:rsidRPr="00F27BD0">
              <w:t>деталей машин в организации. Анализ состояния автоматизации технологических процессов и производств организации</w:t>
            </w:r>
            <w:r w:rsidR="00EC4E0F" w:rsidRPr="00F27BD0">
              <w:rPr>
                <w:webHidden/>
              </w:rPr>
              <w:tab/>
            </w:r>
            <w:r w:rsidR="00EC4E0F" w:rsidRPr="00F27BD0">
              <w:rPr>
                <w:webHidden/>
              </w:rPr>
              <w:fldChar w:fldCharType="begin"/>
            </w:r>
            <w:r w:rsidR="00EC4E0F" w:rsidRPr="00F27BD0">
              <w:rPr>
                <w:webHidden/>
              </w:rPr>
              <w:instrText xml:space="preserve"> PAGEREF _Toc85810177 \h </w:instrText>
            </w:r>
            <w:r w:rsidR="00EC4E0F" w:rsidRPr="00F27BD0">
              <w:rPr>
                <w:webHidden/>
              </w:rPr>
            </w:r>
            <w:r w:rsidR="00EC4E0F" w:rsidRPr="00F27BD0">
              <w:rPr>
                <w:webHidden/>
              </w:rPr>
              <w:fldChar w:fldCharType="separate"/>
            </w:r>
            <w:r w:rsidR="00EC4E0F" w:rsidRPr="00F27BD0">
              <w:rPr>
                <w:webHidden/>
              </w:rPr>
              <w:t>23</w:t>
            </w:r>
            <w:r w:rsidR="00EC4E0F" w:rsidRPr="00F27BD0">
              <w:rPr>
                <w:webHidden/>
              </w:rPr>
              <w:fldChar w:fldCharType="end"/>
            </w:r>
          </w:hyperlink>
        </w:p>
        <w:p w14:paraId="21D9D6C7" w14:textId="3D71B7FA" w:rsidR="00EC4E0F" w:rsidRPr="002448B0" w:rsidRDefault="00CF298E" w:rsidP="00F27BD0">
          <w:pPr>
            <w:pStyle w:val="21"/>
            <w:rPr>
              <w:rFonts w:asciiTheme="minorHAnsi" w:eastAsiaTheme="minorEastAsia" w:hAnsiTheme="minorHAnsi" w:cstheme="minorBidi"/>
            </w:rPr>
          </w:pPr>
          <w:hyperlink w:anchor="_Toc85810178" w:history="1">
            <w:r w:rsidR="00EC4E0F" w:rsidRPr="00162E28">
              <w:rPr>
                <w:rStyle w:val="aa"/>
                <w:rFonts w:eastAsia="Calibri"/>
                <w:color w:val="FF0000"/>
              </w:rPr>
              <w:t>5.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EC4E0F" w:rsidRPr="00162E28">
              <w:rPr>
                <w:rStyle w:val="aa"/>
                <w:color w:val="FF0000"/>
              </w:rPr>
              <w:t xml:space="preserve"> </w:t>
            </w:r>
            <w:r w:rsidR="00AC31EC" w:rsidRPr="00AC31EC">
              <w:rPr>
                <w:rStyle w:val="aa"/>
                <w:color w:val="FF0000"/>
              </w:rPr>
              <w:t>Разработка технологических процессов изготовления деталей машин</w:t>
            </w:r>
            <w:r w:rsidR="00EC4E0F" w:rsidRPr="00162E28">
              <w:rPr>
                <w:webHidden/>
              </w:rPr>
              <w:tab/>
            </w:r>
            <w:r w:rsidR="00EC4E0F" w:rsidRPr="00162E28">
              <w:rPr>
                <w:webHidden/>
              </w:rPr>
              <w:fldChar w:fldCharType="begin"/>
            </w:r>
            <w:r w:rsidR="00EC4E0F" w:rsidRPr="00162E28">
              <w:rPr>
                <w:webHidden/>
              </w:rPr>
              <w:instrText xml:space="preserve"> PAGEREF _Toc85810178 \h </w:instrText>
            </w:r>
            <w:r w:rsidR="00EC4E0F" w:rsidRPr="00162E28">
              <w:rPr>
                <w:webHidden/>
              </w:rPr>
            </w:r>
            <w:r w:rsidR="00EC4E0F" w:rsidRPr="00162E28">
              <w:rPr>
                <w:webHidden/>
              </w:rPr>
              <w:fldChar w:fldCharType="separate"/>
            </w:r>
            <w:r w:rsidR="00EC4E0F" w:rsidRPr="00162E28">
              <w:rPr>
                <w:webHidden/>
              </w:rPr>
              <w:t>53</w:t>
            </w:r>
            <w:r w:rsidR="00EC4E0F" w:rsidRPr="00162E28">
              <w:rPr>
                <w:webHidden/>
              </w:rPr>
              <w:fldChar w:fldCharType="end"/>
            </w:r>
          </w:hyperlink>
        </w:p>
        <w:p w14:paraId="3D116197" w14:textId="32918A08" w:rsidR="00EC4E0F" w:rsidRPr="002448B0" w:rsidRDefault="00CF298E" w:rsidP="00F27BD0">
          <w:pPr>
            <w:pStyle w:val="21"/>
            <w:rPr>
              <w:rFonts w:asciiTheme="minorHAnsi" w:eastAsiaTheme="minorEastAsia" w:hAnsiTheme="minorHAnsi" w:cstheme="minorBidi"/>
            </w:rPr>
          </w:pPr>
          <w:hyperlink w:anchor="_Toc85810179" w:history="1">
            <w:r w:rsidR="00EC4E0F" w:rsidRPr="002448B0">
              <w:rPr>
                <w:rStyle w:val="aa"/>
                <w:color w:val="FF0000"/>
              </w:rPr>
              <w:t>6. Обработка и анализ полученной информации об объекте практики, в</w:t>
            </w:r>
            <w:r w:rsidR="00EC4E0F" w:rsidRPr="002448B0">
              <w:rPr>
                <w:rStyle w:val="aa"/>
                <w:bCs/>
                <w:color w:val="FF0000"/>
              </w:rPr>
              <w:t>ыводы и предложения по итогам прохождения производственной практики</w:t>
            </w:r>
            <w:r w:rsidR="00EC4E0F" w:rsidRPr="002448B0">
              <w:rPr>
                <w:rStyle w:val="aa"/>
                <w:color w:val="FF0000"/>
              </w:rPr>
              <w:t>.</w:t>
            </w:r>
            <w:r w:rsidR="00EC4E0F" w:rsidRPr="002448B0">
              <w:rPr>
                <w:webHidden/>
              </w:rPr>
              <w:tab/>
            </w:r>
            <w:r w:rsidR="00EC4E0F" w:rsidRPr="002448B0">
              <w:rPr>
                <w:webHidden/>
              </w:rPr>
              <w:fldChar w:fldCharType="begin"/>
            </w:r>
            <w:r w:rsidR="00EC4E0F" w:rsidRPr="002448B0">
              <w:rPr>
                <w:webHidden/>
              </w:rPr>
              <w:instrText xml:space="preserve"> PAGEREF _Toc85810179 \h </w:instrText>
            </w:r>
            <w:r w:rsidR="00EC4E0F" w:rsidRPr="002448B0">
              <w:rPr>
                <w:webHidden/>
              </w:rPr>
            </w:r>
            <w:r w:rsidR="00EC4E0F" w:rsidRPr="002448B0">
              <w:rPr>
                <w:webHidden/>
              </w:rPr>
              <w:fldChar w:fldCharType="separate"/>
            </w:r>
            <w:r w:rsidR="00EC4E0F" w:rsidRPr="002448B0">
              <w:rPr>
                <w:webHidden/>
              </w:rPr>
              <w:t>57</w:t>
            </w:r>
            <w:r w:rsidR="00EC4E0F" w:rsidRPr="002448B0">
              <w:rPr>
                <w:webHidden/>
              </w:rPr>
              <w:fldChar w:fldCharType="end"/>
            </w:r>
          </w:hyperlink>
        </w:p>
        <w:p w14:paraId="5ED9BAC4" w14:textId="4670075C" w:rsidR="00EC4E0F" w:rsidRPr="002448B0" w:rsidRDefault="00CF298E" w:rsidP="00F27BD0">
          <w:pPr>
            <w:pStyle w:val="21"/>
            <w:rPr>
              <w:rFonts w:asciiTheme="minorHAnsi" w:eastAsiaTheme="minorEastAsia" w:hAnsiTheme="minorHAnsi" w:cstheme="minorBidi"/>
            </w:rPr>
          </w:pPr>
          <w:hyperlink w:anchor="_Toc85810180" w:history="1">
            <w:r w:rsidR="00EC4E0F" w:rsidRPr="002448B0">
              <w:rPr>
                <w:rStyle w:val="aa"/>
                <w:color w:val="FF0000"/>
              </w:rPr>
              <w:t>Список использованной литературы</w:t>
            </w:r>
            <w:r w:rsidR="00EC4E0F" w:rsidRPr="002448B0">
              <w:rPr>
                <w:webHidden/>
              </w:rPr>
              <w:tab/>
            </w:r>
            <w:r w:rsidR="00EC4E0F" w:rsidRPr="002448B0">
              <w:rPr>
                <w:webHidden/>
              </w:rPr>
              <w:fldChar w:fldCharType="begin"/>
            </w:r>
            <w:r w:rsidR="00EC4E0F" w:rsidRPr="002448B0">
              <w:rPr>
                <w:webHidden/>
              </w:rPr>
              <w:instrText xml:space="preserve"> PAGEREF _Toc85810180 \h </w:instrText>
            </w:r>
            <w:r w:rsidR="00EC4E0F" w:rsidRPr="002448B0">
              <w:rPr>
                <w:webHidden/>
              </w:rPr>
            </w:r>
            <w:r w:rsidR="00EC4E0F" w:rsidRPr="002448B0">
              <w:rPr>
                <w:webHidden/>
              </w:rPr>
              <w:fldChar w:fldCharType="separate"/>
            </w:r>
            <w:r w:rsidR="00EC4E0F" w:rsidRPr="002448B0">
              <w:rPr>
                <w:webHidden/>
              </w:rPr>
              <w:t>59</w:t>
            </w:r>
            <w:r w:rsidR="00EC4E0F" w:rsidRPr="002448B0">
              <w:rPr>
                <w:webHidden/>
              </w:rPr>
              <w:fldChar w:fldCharType="end"/>
            </w:r>
          </w:hyperlink>
        </w:p>
        <w:p w14:paraId="7630D418" w14:textId="473A2BFC" w:rsidR="00EC4E0F" w:rsidRPr="002448B0" w:rsidRDefault="00EC4E0F">
          <w:pPr>
            <w:rPr>
              <w:color w:val="FF0000"/>
            </w:rPr>
          </w:pPr>
          <w:r w:rsidRPr="002448B0">
            <w:rPr>
              <w:b/>
              <w:bCs/>
              <w:color w:val="FF0000"/>
            </w:rPr>
            <w:fldChar w:fldCharType="end"/>
          </w:r>
        </w:p>
      </w:sdtContent>
    </w:sdt>
    <w:p w14:paraId="707B405A" w14:textId="77777777" w:rsidR="00EC4E0F" w:rsidRPr="002448B0" w:rsidRDefault="00EC4E0F" w:rsidP="00EC4E0F">
      <w:pPr>
        <w:rPr>
          <w:b/>
          <w:bCs/>
          <w:color w:val="FF0000"/>
          <w:sz w:val="24"/>
          <w:szCs w:val="24"/>
        </w:rPr>
        <w:sectPr w:rsidR="00EC4E0F" w:rsidRPr="002448B0" w:rsidSect="000962CD">
          <w:footerReference w:type="default" r:id="rId8"/>
          <w:pgSz w:w="11906" w:h="16838"/>
          <w:pgMar w:top="1134" w:right="851" w:bottom="1134" w:left="1701" w:header="709" w:footer="709" w:gutter="0"/>
          <w:cols w:space="708"/>
          <w:titlePg/>
          <w:docGrid w:linePitch="360"/>
        </w:sectPr>
      </w:pPr>
    </w:p>
    <w:p w14:paraId="2BC0E152" w14:textId="0BE991AE" w:rsidR="00AC5B91" w:rsidRPr="002448B0" w:rsidRDefault="00AC5B91" w:rsidP="00535669">
      <w:pPr>
        <w:pStyle w:val="a5"/>
        <w:numPr>
          <w:ilvl w:val="0"/>
          <w:numId w:val="2"/>
        </w:numPr>
        <w:ind w:left="0" w:firstLine="0"/>
        <w:jc w:val="center"/>
        <w:outlineLvl w:val="1"/>
        <w:rPr>
          <w:color w:val="FF0000"/>
          <w:sz w:val="24"/>
          <w:szCs w:val="24"/>
        </w:rPr>
      </w:pPr>
      <w:bookmarkStart w:id="0" w:name="_Toc85810174"/>
      <w:r w:rsidRPr="002448B0">
        <w:rPr>
          <w:b/>
          <w:bCs/>
          <w:color w:val="FF0000"/>
          <w:sz w:val="24"/>
          <w:szCs w:val="24"/>
        </w:rPr>
        <w:lastRenderedPageBreak/>
        <w:t xml:space="preserve">Краткая характеристика о профильном </w:t>
      </w:r>
      <w:r w:rsidR="00CA1D18" w:rsidRPr="00D510C4">
        <w:rPr>
          <w:b/>
          <w:bCs/>
          <w:color w:val="FF0000"/>
          <w:sz w:val="24"/>
          <w:szCs w:val="24"/>
        </w:rPr>
        <w:t>«</w:t>
      </w:r>
      <w:r w:rsidR="00CA1D18" w:rsidRPr="00DA64CE">
        <w:rPr>
          <w:b/>
          <w:color w:val="FF0000"/>
          <w:sz w:val="24"/>
          <w:szCs w:val="24"/>
        </w:rPr>
        <w:t>Государственное машиностроительное объединение</w:t>
      </w:r>
      <w:r w:rsidR="00CA1D18" w:rsidRPr="002448B0">
        <w:rPr>
          <w:b/>
          <w:bCs/>
          <w:color w:val="FF0000"/>
          <w:sz w:val="24"/>
          <w:szCs w:val="24"/>
        </w:rPr>
        <w:t xml:space="preserve"> </w:t>
      </w:r>
      <w:r w:rsidR="00325DD5" w:rsidRPr="002448B0">
        <w:rPr>
          <w:b/>
          <w:bCs/>
          <w:color w:val="FF0000"/>
          <w:sz w:val="24"/>
          <w:szCs w:val="24"/>
        </w:rPr>
        <w:t>№ 1 им. П.Г. Смидовича»</w:t>
      </w:r>
      <w:bookmarkEnd w:id="0"/>
    </w:p>
    <w:p w14:paraId="6803A730" w14:textId="77777777" w:rsidR="00325DD5" w:rsidRPr="002448B0" w:rsidRDefault="00325DD5" w:rsidP="008A69F5">
      <w:pPr>
        <w:widowControl/>
        <w:ind w:firstLine="709"/>
        <w:jc w:val="both"/>
        <w:rPr>
          <w:color w:val="FF0000"/>
          <w:sz w:val="24"/>
          <w:szCs w:val="24"/>
        </w:rPr>
      </w:pPr>
    </w:p>
    <w:p w14:paraId="16300271" w14:textId="27562269" w:rsidR="008A69F5" w:rsidRPr="002448B0" w:rsidRDefault="006A3D6B" w:rsidP="008A69F5">
      <w:pPr>
        <w:widowControl/>
        <w:ind w:firstLine="709"/>
        <w:jc w:val="both"/>
        <w:rPr>
          <w:color w:val="FF0000"/>
          <w:sz w:val="24"/>
          <w:szCs w:val="24"/>
        </w:rPr>
      </w:pPr>
      <w:r w:rsidRPr="002448B0">
        <w:rPr>
          <w:color w:val="FF0000"/>
          <w:sz w:val="24"/>
          <w:szCs w:val="24"/>
        </w:rPr>
        <w:t xml:space="preserve">Производственную </w:t>
      </w:r>
      <w:r w:rsidR="008A69F5" w:rsidRPr="002448B0">
        <w:rPr>
          <w:color w:val="FF0000"/>
          <w:sz w:val="24"/>
          <w:szCs w:val="24"/>
        </w:rPr>
        <w:t xml:space="preserve">практику проходил на </w:t>
      </w:r>
      <w:r w:rsidR="00CA1D18" w:rsidRPr="00CA1D18">
        <w:rPr>
          <w:color w:val="FF0000"/>
          <w:sz w:val="24"/>
          <w:szCs w:val="24"/>
        </w:rPr>
        <w:t>Государственно</w:t>
      </w:r>
      <w:r w:rsidR="00CA1D18">
        <w:rPr>
          <w:color w:val="FF0000"/>
          <w:sz w:val="24"/>
          <w:szCs w:val="24"/>
        </w:rPr>
        <w:t>м</w:t>
      </w:r>
      <w:r w:rsidR="00CA1D18" w:rsidRPr="00CA1D18">
        <w:rPr>
          <w:color w:val="FF0000"/>
          <w:sz w:val="24"/>
          <w:szCs w:val="24"/>
        </w:rPr>
        <w:t xml:space="preserve"> машиностроительно</w:t>
      </w:r>
      <w:r w:rsidR="00CA1D18">
        <w:rPr>
          <w:color w:val="FF0000"/>
          <w:sz w:val="24"/>
          <w:szCs w:val="24"/>
        </w:rPr>
        <w:t>м</w:t>
      </w:r>
      <w:r w:rsidR="00CA1D18" w:rsidRPr="00CA1D18">
        <w:rPr>
          <w:color w:val="FF0000"/>
          <w:sz w:val="24"/>
          <w:szCs w:val="24"/>
        </w:rPr>
        <w:t xml:space="preserve"> объединени</w:t>
      </w:r>
      <w:r w:rsidR="00CA1D18">
        <w:rPr>
          <w:color w:val="FF0000"/>
          <w:sz w:val="24"/>
          <w:szCs w:val="24"/>
        </w:rPr>
        <w:t xml:space="preserve">и </w:t>
      </w:r>
      <w:r w:rsidR="008A69F5" w:rsidRPr="00CA1D18">
        <w:rPr>
          <w:color w:val="FF0000"/>
          <w:sz w:val="24"/>
          <w:szCs w:val="24"/>
        </w:rPr>
        <w:t>№ 1 им. П.Г. Смидовича</w:t>
      </w:r>
      <w:r w:rsidR="00802460" w:rsidRPr="00CA1D18">
        <w:rPr>
          <w:color w:val="FF0000"/>
          <w:sz w:val="24"/>
          <w:szCs w:val="24"/>
        </w:rPr>
        <w:t>,</w:t>
      </w:r>
      <w:r w:rsidR="00802460" w:rsidRPr="002448B0">
        <w:rPr>
          <w:color w:val="FF0000"/>
          <w:sz w:val="24"/>
          <w:szCs w:val="24"/>
        </w:rPr>
        <w:t xml:space="preserve"> расположенной в Центральном административном округе, по адресу г. </w:t>
      </w:r>
      <w:r w:rsidR="000525A6">
        <w:rPr>
          <w:color w:val="FF0000"/>
          <w:sz w:val="24"/>
          <w:szCs w:val="24"/>
        </w:rPr>
        <w:t>Воронеж</w:t>
      </w:r>
      <w:r w:rsidR="00802460" w:rsidRPr="002448B0">
        <w:rPr>
          <w:color w:val="FF0000"/>
          <w:sz w:val="24"/>
          <w:szCs w:val="24"/>
        </w:rPr>
        <w:t xml:space="preserve">, ул. Садовническая, д.11 и входящей в состав территориальной генерирующей компании «Мосэнерго». </w:t>
      </w:r>
      <w:r w:rsidR="008A69F5" w:rsidRPr="002448B0">
        <w:rPr>
          <w:color w:val="FF0000"/>
          <w:sz w:val="24"/>
          <w:szCs w:val="24"/>
        </w:rPr>
        <w:t xml:space="preserve">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w:t>
      </w:r>
      <w:r w:rsidRPr="002448B0">
        <w:rPr>
          <w:color w:val="FF0000"/>
          <w:sz w:val="24"/>
          <w:szCs w:val="24"/>
        </w:rPr>
        <w:t xml:space="preserve">соответствующих </w:t>
      </w:r>
      <w:r w:rsidR="008A69F5" w:rsidRPr="002448B0">
        <w:rPr>
          <w:color w:val="FF0000"/>
          <w:sz w:val="24"/>
          <w:szCs w:val="24"/>
        </w:rPr>
        <w:t>документов.</w:t>
      </w:r>
    </w:p>
    <w:p w14:paraId="6AE3DC76"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428D82DE"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49E25CF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C15FD53"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6A3D6B" w:rsidRPr="002448B0">
          <w:rPr>
            <w:rStyle w:val="aa"/>
            <w:rFonts w:eastAsiaTheme="majorEastAsia"/>
            <w:bCs/>
            <w:i/>
            <w:color w:val="FF0000"/>
            <w:sz w:val="24"/>
            <w:szCs w:val="24"/>
            <w:u w:val="none"/>
          </w:rPr>
          <w:t>Производственная санитария</w:t>
        </w:r>
      </w:hyperlink>
      <w:r w:rsidR="006A3D6B"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A42175"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6A3D6B" w:rsidRPr="002448B0">
          <w:rPr>
            <w:rStyle w:val="aa"/>
            <w:rFonts w:eastAsiaTheme="majorEastAsia"/>
            <w:bCs/>
            <w:i/>
            <w:color w:val="FF0000"/>
            <w:sz w:val="24"/>
            <w:szCs w:val="24"/>
            <w:u w:val="none"/>
          </w:rPr>
          <w:t>Гигиена труда</w:t>
        </w:r>
      </w:hyperlink>
      <w:r w:rsidR="006A3D6B"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2DA46A35"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6A3D6B" w:rsidRPr="002448B0">
          <w:rPr>
            <w:rStyle w:val="aa"/>
            <w:rFonts w:eastAsiaTheme="majorEastAsia"/>
            <w:bCs/>
            <w:i/>
            <w:color w:val="FF0000"/>
            <w:sz w:val="24"/>
            <w:szCs w:val="24"/>
            <w:u w:val="none"/>
          </w:rPr>
          <w:t>Электробезопасность</w:t>
        </w:r>
      </w:hyperlink>
      <w:r w:rsidR="006A3D6B" w:rsidRPr="002448B0">
        <w:rPr>
          <w:color w:val="FF0000"/>
          <w:sz w:val="24"/>
          <w:szCs w:val="24"/>
        </w:rPr>
        <w:t xml:space="preserve"> — состояние защищённости работника от вредного и опасного воздействия электротока, </w:t>
      </w:r>
      <w:proofErr w:type="spellStart"/>
      <w:r w:rsidR="006A3D6B" w:rsidRPr="002448B0">
        <w:rPr>
          <w:color w:val="FF0000"/>
          <w:sz w:val="24"/>
          <w:szCs w:val="24"/>
        </w:rPr>
        <w:t>электродуги</w:t>
      </w:r>
      <w:proofErr w:type="spellEnd"/>
      <w:r w:rsidR="006A3D6B" w:rsidRPr="002448B0">
        <w:rPr>
          <w:color w:val="FF0000"/>
          <w:sz w:val="24"/>
          <w:szCs w:val="24"/>
        </w:rPr>
        <w:t>, электромагнитного поля и статического электричества.</w:t>
      </w:r>
    </w:p>
    <w:p w14:paraId="178B51E4"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6A3D6B" w:rsidRPr="002448B0">
          <w:rPr>
            <w:rStyle w:val="aa"/>
            <w:rFonts w:eastAsiaTheme="majorEastAsia"/>
            <w:bCs/>
            <w:i/>
            <w:color w:val="FF0000"/>
            <w:sz w:val="24"/>
            <w:szCs w:val="24"/>
            <w:u w:val="none"/>
          </w:rPr>
          <w:t>Пожарная безопасность</w:t>
        </w:r>
      </w:hyperlink>
      <w:r w:rsidR="006A3D6B" w:rsidRPr="002448B0">
        <w:rPr>
          <w:color w:val="FF0000"/>
          <w:sz w:val="24"/>
          <w:szCs w:val="24"/>
        </w:rPr>
        <w:t> — состояние защищённости личности, имущества общества и государства от пожаров.</w:t>
      </w:r>
    </w:p>
    <w:p w14:paraId="56D15B1D"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6A3D6B" w:rsidRPr="002448B0">
          <w:rPr>
            <w:rStyle w:val="aa"/>
            <w:rFonts w:eastAsiaTheme="majorEastAsia"/>
            <w:bCs/>
            <w:i/>
            <w:color w:val="FF0000"/>
            <w:sz w:val="24"/>
            <w:szCs w:val="24"/>
            <w:u w:val="none"/>
          </w:rPr>
          <w:t>Промышленная безопасность</w:t>
        </w:r>
      </w:hyperlink>
      <w:r w:rsidR="006A3D6B"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6A3D6B" w:rsidRPr="002448B0">
          <w:rPr>
            <w:rStyle w:val="aa"/>
            <w:rFonts w:eastAsiaTheme="majorEastAsia"/>
            <w:color w:val="FF0000"/>
            <w:sz w:val="24"/>
            <w:szCs w:val="24"/>
          </w:rPr>
          <w:t>опасных производственных объектах</w:t>
        </w:r>
      </w:hyperlink>
      <w:r w:rsidR="006A3D6B"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8A145B9"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6A3D6B" w:rsidRPr="002448B0">
          <w:rPr>
            <w:rStyle w:val="aa"/>
            <w:rFonts w:eastAsiaTheme="majorEastAsia"/>
            <w:bCs/>
            <w:i/>
            <w:color w:val="FF0000"/>
            <w:sz w:val="24"/>
            <w:szCs w:val="24"/>
            <w:u w:val="none"/>
          </w:rPr>
          <w:t>Безопасность жизнедеятельности</w:t>
        </w:r>
      </w:hyperlink>
      <w:r w:rsidR="006A3D6B" w:rsidRPr="002448B0">
        <w:rPr>
          <w:color w:val="FF0000"/>
          <w:sz w:val="24"/>
          <w:szCs w:val="24"/>
        </w:rPr>
        <w:t xml:space="preserve"> — наука о комфортном и безопасном взаимодействии человека с </w:t>
      </w:r>
      <w:proofErr w:type="spellStart"/>
      <w:r w:rsidR="006A3D6B" w:rsidRPr="002448B0">
        <w:rPr>
          <w:color w:val="FF0000"/>
          <w:sz w:val="24"/>
          <w:szCs w:val="24"/>
        </w:rPr>
        <w:t>техносферой</w:t>
      </w:r>
      <w:proofErr w:type="spellEnd"/>
      <w:r w:rsidR="006A3D6B" w:rsidRPr="002448B0">
        <w:rPr>
          <w:color w:val="FF0000"/>
          <w:sz w:val="24"/>
          <w:szCs w:val="24"/>
        </w:rPr>
        <w:t>.</w:t>
      </w:r>
    </w:p>
    <w:p w14:paraId="1DFC8A0C"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6A3D6B" w:rsidRPr="002448B0">
          <w:rPr>
            <w:rStyle w:val="aa"/>
            <w:rFonts w:eastAsiaTheme="majorEastAsia"/>
            <w:bCs/>
            <w:i/>
            <w:color w:val="FF0000"/>
            <w:sz w:val="24"/>
            <w:szCs w:val="24"/>
            <w:u w:val="none"/>
          </w:rPr>
          <w:t>Управление безопасностью труд</w:t>
        </w:r>
        <w:r w:rsidR="006A3D6B" w:rsidRPr="002448B0">
          <w:rPr>
            <w:rStyle w:val="aa"/>
            <w:rFonts w:eastAsiaTheme="majorEastAsia"/>
            <w:bCs/>
            <w:color w:val="FF0000"/>
            <w:sz w:val="24"/>
            <w:szCs w:val="24"/>
          </w:rPr>
          <w:t>а</w:t>
        </w:r>
      </w:hyperlink>
      <w:r w:rsidR="006A3D6B"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7C48BEE7" w14:textId="77777777" w:rsidR="006A3D6B" w:rsidRPr="002448B0" w:rsidRDefault="00CF29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6A3D6B" w:rsidRPr="002448B0">
          <w:rPr>
            <w:rStyle w:val="aa"/>
            <w:rFonts w:eastAsiaTheme="majorEastAsia"/>
            <w:bCs/>
            <w:i/>
            <w:color w:val="FF0000"/>
            <w:sz w:val="24"/>
            <w:szCs w:val="24"/>
            <w:u w:val="none"/>
          </w:rPr>
          <w:t>Управление профессиональными рисками</w:t>
        </w:r>
      </w:hyperlink>
      <w:r w:rsidR="006A3D6B" w:rsidRPr="002448B0">
        <w:rPr>
          <w:color w:val="FF0000"/>
          <w:sz w:val="24"/>
          <w:szCs w:val="24"/>
        </w:rPr>
        <w:t xml:space="preserve"> — Методы управления людьми и организациями, позволяющие снизить риски </w:t>
      </w:r>
      <w:proofErr w:type="spellStart"/>
      <w:r w:rsidR="006A3D6B" w:rsidRPr="002448B0">
        <w:rPr>
          <w:color w:val="FF0000"/>
          <w:sz w:val="24"/>
          <w:szCs w:val="24"/>
        </w:rPr>
        <w:t>травмирования</w:t>
      </w:r>
      <w:proofErr w:type="spellEnd"/>
      <w:r w:rsidR="006A3D6B" w:rsidRPr="002448B0">
        <w:rPr>
          <w:color w:val="FF0000"/>
          <w:sz w:val="24"/>
          <w:szCs w:val="24"/>
        </w:rPr>
        <w:t xml:space="preserve"> или заболевания работающих, включая ограничение, снижение, передачу и устранение риска.</w:t>
      </w:r>
    </w:p>
    <w:p w14:paraId="0DD0AE3D"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19B919A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6D18E331" w14:textId="5626914A"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lastRenderedPageBreak/>
        <w:t>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w:t>
      </w:r>
      <w:r w:rsidR="00027F21" w:rsidRPr="002448B0">
        <w:rPr>
          <w:color w:val="FF0000"/>
        </w:rPr>
        <w:t xml:space="preserve"> </w:t>
      </w:r>
    </w:p>
    <w:p w14:paraId="6ED0C75C"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5A7CF84D"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074E80C3"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69AE63B2"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62339FF8"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718CD40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42AF99D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5AE9477"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7582899F"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2BE68449"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456DB12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1C32B7D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60C4225A"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5F66AFB5"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016FAADE" w14:textId="77777777" w:rsidR="006A3D6B" w:rsidRPr="002448B0" w:rsidRDefault="006A3D6B" w:rsidP="00EC4E0F">
      <w:pPr>
        <w:rPr>
          <w:i/>
          <w:color w:val="FF0000"/>
          <w:sz w:val="24"/>
          <w:szCs w:val="24"/>
        </w:rPr>
      </w:pPr>
      <w:r w:rsidRPr="002448B0">
        <w:rPr>
          <w:rStyle w:val="mw-headline"/>
          <w:i/>
          <w:color w:val="FF0000"/>
          <w:sz w:val="24"/>
          <w:szCs w:val="24"/>
        </w:rPr>
        <w:t>Правила и инструкции по охране труда</w:t>
      </w:r>
    </w:p>
    <w:p w14:paraId="33FAC0A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35BD440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38E857F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w:t>
      </w:r>
      <w:r w:rsidRPr="002448B0">
        <w:rPr>
          <w:color w:val="FF0000"/>
        </w:rPr>
        <w:lastRenderedPageBreak/>
        <w:t>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44845BF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24C9623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5CC963A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35017DD9"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1545C8C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3135013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597C834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18C5350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608F24A7"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E7E0AD5"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74728A5B"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6932C45C"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5BA3EEA3"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3B06CEA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0F33155F"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35C7872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42997C86"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54AFCD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78D2ADFA" w14:textId="7841C026"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w:t>
      </w:r>
      <w:r w:rsidR="00F95C54" w:rsidRPr="002448B0">
        <w:rPr>
          <w:color w:val="FF0000"/>
          <w:sz w:val="24"/>
          <w:szCs w:val="24"/>
          <w:lang w:eastAsia="ru-RU"/>
        </w:rPr>
        <w:t>производственной</w:t>
      </w:r>
      <w:r w:rsidRPr="002448B0">
        <w:rPr>
          <w:color w:val="FF0000"/>
          <w:sz w:val="24"/>
          <w:szCs w:val="24"/>
          <w:lang w:eastAsia="ru-RU"/>
        </w:rPr>
        <w:t xml:space="preserve"> практики и ознакомления с системой </w:t>
      </w:r>
      <w:r w:rsidRPr="002448B0">
        <w:rPr>
          <w:color w:val="FF0000"/>
          <w:sz w:val="24"/>
          <w:szCs w:val="24"/>
          <w:lang w:eastAsia="ru-RU"/>
        </w:rPr>
        <w:lastRenderedPageBreak/>
        <w:t xml:space="preserve">организации управления охраной труда и охраной окружающей среды в ГЭС-1.  </w:t>
      </w:r>
    </w:p>
    <w:p w14:paraId="456942E9" w14:textId="5898B77E"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7238BE7B"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1" w:name="bookmark0"/>
      <w:bookmarkEnd w:id="1"/>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05F06CB9"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2" w:name="bookmark1"/>
      <w:bookmarkEnd w:id="2"/>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387A861"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365393C4"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3" w:name="bookmark2"/>
      <w:bookmarkEnd w:id="3"/>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3F5889DD"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4" w:name="bookmark3"/>
      <w:bookmarkEnd w:id="4"/>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42ADBDF3"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5" w:name="bookmark4"/>
      <w:bookmarkEnd w:id="5"/>
      <w:r w:rsidRPr="002448B0">
        <w:rPr>
          <w:color w:val="FF0000"/>
          <w:sz w:val="24"/>
          <w:szCs w:val="24"/>
          <w:lang w:eastAsia="ru-RU"/>
        </w:rPr>
        <w:t>функционирует система мониторинга состояния промышленной безопасности и охраны труда;</w:t>
      </w:r>
    </w:p>
    <w:p w14:paraId="1E5CE4E0"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6" w:name="bookmark5"/>
      <w:bookmarkEnd w:id="6"/>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6CC537CB" w14:textId="77777777" w:rsidR="006A3D6B" w:rsidRPr="002448B0" w:rsidRDefault="006A3D6B" w:rsidP="006A3D6B">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7" w:name="bookmark6"/>
      <w:bookmarkEnd w:id="7"/>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5BC9F624" w14:textId="77777777" w:rsidR="00EC4E0F" w:rsidRPr="002448B0" w:rsidRDefault="00EC4E0F" w:rsidP="00EC4E0F">
      <w:pPr>
        <w:rPr>
          <w:b/>
          <w:i/>
          <w:color w:val="FF0000"/>
          <w:sz w:val="24"/>
          <w:szCs w:val="24"/>
        </w:rPr>
      </w:pPr>
    </w:p>
    <w:p w14:paraId="77D7617E" w14:textId="7ABDBB5E" w:rsidR="006A3D6B" w:rsidRPr="002448B0" w:rsidRDefault="006A3D6B" w:rsidP="00EC4E0F">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2998D58E" w14:textId="77777777" w:rsidR="00EC4E0F" w:rsidRPr="002448B0" w:rsidRDefault="00EC4E0F" w:rsidP="00EC4E0F">
      <w:pPr>
        <w:rPr>
          <w:b/>
          <w:bCs/>
          <w:color w:val="FF0000"/>
          <w:sz w:val="24"/>
          <w:szCs w:val="24"/>
        </w:rPr>
      </w:pPr>
    </w:p>
    <w:p w14:paraId="1CC4061A" w14:textId="47191DCB" w:rsidR="006A3D6B" w:rsidRPr="002448B0" w:rsidRDefault="006A3D6B" w:rsidP="00EC4E0F">
      <w:pPr>
        <w:rPr>
          <w:bCs/>
          <w:i/>
          <w:color w:val="FF0000"/>
          <w:sz w:val="24"/>
          <w:szCs w:val="24"/>
        </w:rPr>
      </w:pPr>
      <w:r w:rsidRPr="002448B0">
        <w:rPr>
          <w:bCs/>
          <w:i/>
          <w:color w:val="FF0000"/>
          <w:sz w:val="24"/>
          <w:szCs w:val="24"/>
        </w:rPr>
        <w:t>I. Общие положения</w:t>
      </w:r>
    </w:p>
    <w:p w14:paraId="272AD981"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31E6FD56"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05918D0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BDD307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2F9A4CE2"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4D843E4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5565B9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04D7B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4.1. Законодательные и нормативные правовые акты, методические материалы по вопросам охраны труда.</w:t>
      </w:r>
    </w:p>
    <w:p w14:paraId="7DD39CB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3A2FABD0"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51DF1F4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7C0DDE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4.5. Систему стандартов безопасности труда.</w:t>
      </w:r>
    </w:p>
    <w:p w14:paraId="3D0D0C2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38991BE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64D0229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1FCAF09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477D8C0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3670DB7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29FC9DC"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670FB2CB"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604B069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39489776"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30E76415"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667033FD" w14:textId="77777777" w:rsidR="00EC4E0F" w:rsidRPr="002448B0" w:rsidRDefault="00EC4E0F" w:rsidP="00EC4E0F">
      <w:pPr>
        <w:rPr>
          <w:b/>
          <w:bCs/>
          <w:color w:val="FF0000"/>
          <w:sz w:val="24"/>
          <w:szCs w:val="24"/>
        </w:rPr>
      </w:pPr>
    </w:p>
    <w:p w14:paraId="37F747C8" w14:textId="24DDA784" w:rsidR="006A3D6B" w:rsidRPr="002448B0" w:rsidRDefault="006A3D6B" w:rsidP="00EC4E0F">
      <w:pPr>
        <w:rPr>
          <w:bCs/>
          <w:i/>
          <w:color w:val="FF0000"/>
          <w:sz w:val="24"/>
          <w:szCs w:val="24"/>
        </w:rPr>
      </w:pPr>
      <w:r w:rsidRPr="002448B0">
        <w:rPr>
          <w:bCs/>
          <w:i/>
          <w:color w:val="FF0000"/>
          <w:sz w:val="24"/>
          <w:szCs w:val="24"/>
        </w:rPr>
        <w:t>II. Должностные обязанности</w:t>
      </w:r>
    </w:p>
    <w:p w14:paraId="24898871"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4B44272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109EBD51"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4D17E1B"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63DF95B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137E96DF"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A6EAE3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031F7A70"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Участвует в разработке мероприятий по предупреждению профессиональных заболеваний и несчастных случаев на производстве, по улучшению условий труда </w:t>
      </w:r>
      <w:r w:rsidRPr="002448B0">
        <w:rPr>
          <w:color w:val="FF0000"/>
          <w:sz w:val="24"/>
          <w:szCs w:val="24"/>
        </w:rPr>
        <w:lastRenderedPageBreak/>
        <w:t>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69A8BC2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094811F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2CE63F1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180F5A0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1FFE98D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053B1E98"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48116B8F"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5F582B95"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48CDCC7"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Осуществляет контроль над организацией хранения, выдачи, стирки химической чистки, сушки, </w:t>
      </w:r>
      <w:proofErr w:type="spellStart"/>
      <w:r w:rsidRPr="002448B0">
        <w:rPr>
          <w:color w:val="FF0000"/>
          <w:sz w:val="24"/>
          <w:szCs w:val="24"/>
        </w:rPr>
        <w:t>обеспыливания</w:t>
      </w:r>
      <w:proofErr w:type="spellEnd"/>
      <w:r w:rsidRPr="002448B0">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3AFE9C7A"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54C5DA8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69C4AB6F" w14:textId="77777777" w:rsidR="00EC4E0F" w:rsidRPr="002448B0" w:rsidRDefault="00EC4E0F" w:rsidP="00EC4E0F">
      <w:pPr>
        <w:rPr>
          <w:bCs/>
          <w:i/>
          <w:color w:val="FF0000"/>
          <w:sz w:val="24"/>
          <w:szCs w:val="24"/>
        </w:rPr>
      </w:pPr>
    </w:p>
    <w:p w14:paraId="455D173A" w14:textId="3543168B" w:rsidR="006A3D6B" w:rsidRPr="002448B0" w:rsidRDefault="006A3D6B" w:rsidP="00EC4E0F">
      <w:pPr>
        <w:rPr>
          <w:bCs/>
          <w:i/>
          <w:color w:val="FF0000"/>
          <w:sz w:val="24"/>
          <w:szCs w:val="24"/>
        </w:rPr>
      </w:pPr>
      <w:r w:rsidRPr="002448B0">
        <w:rPr>
          <w:bCs/>
          <w:i/>
          <w:color w:val="FF0000"/>
          <w:sz w:val="24"/>
          <w:szCs w:val="24"/>
        </w:rPr>
        <w:t>III. Права</w:t>
      </w:r>
    </w:p>
    <w:p w14:paraId="1F50F007"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7F14FBDB"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630EED0E"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4EA90C86"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65253BC"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5F633214"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24E6668E" w14:textId="77777777" w:rsidR="00EC4E0F" w:rsidRPr="002448B0" w:rsidRDefault="00EC4E0F" w:rsidP="00EC4E0F">
      <w:pPr>
        <w:rPr>
          <w:bCs/>
          <w:i/>
          <w:color w:val="FF0000"/>
          <w:sz w:val="24"/>
          <w:szCs w:val="24"/>
        </w:rPr>
      </w:pPr>
    </w:p>
    <w:p w14:paraId="7B8520D9" w14:textId="3AFD5D05" w:rsidR="006A3D6B" w:rsidRPr="002448B0" w:rsidRDefault="006A3D6B" w:rsidP="00EC4E0F">
      <w:pPr>
        <w:rPr>
          <w:bCs/>
          <w:i/>
          <w:color w:val="FF0000"/>
          <w:sz w:val="24"/>
          <w:szCs w:val="24"/>
        </w:rPr>
      </w:pPr>
      <w:r w:rsidRPr="002448B0">
        <w:rPr>
          <w:bCs/>
          <w:i/>
          <w:color w:val="FF0000"/>
          <w:sz w:val="24"/>
          <w:szCs w:val="24"/>
        </w:rPr>
        <w:t>IV. Ответственность</w:t>
      </w:r>
    </w:p>
    <w:p w14:paraId="3D4A2123"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FE622BD"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1ACFA380"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2AC01C20" w14:textId="77777777" w:rsidR="006A3D6B" w:rsidRPr="002448B0" w:rsidRDefault="006A3D6B" w:rsidP="00535669">
      <w:pPr>
        <w:widowControl/>
        <w:numPr>
          <w:ilvl w:val="0"/>
          <w:numId w:val="12"/>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3750CC22" w14:textId="586AB9D7" w:rsidR="00F856D4" w:rsidRPr="002448B0" w:rsidRDefault="00F856D4" w:rsidP="00F856D4">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09E82E5" w14:textId="77777777"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6C105DAF" w14:textId="59DFC826"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AE70240" w14:textId="77777777" w:rsidR="00F856D4" w:rsidRPr="002448B0" w:rsidRDefault="00F856D4" w:rsidP="00F856D4">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73E16D0" w14:textId="77777777" w:rsidR="00F856D4" w:rsidRPr="002448B0" w:rsidRDefault="00F856D4" w:rsidP="003A674C">
      <w:pPr>
        <w:pStyle w:val="a5"/>
        <w:spacing w:line="360" w:lineRule="auto"/>
        <w:ind w:firstLine="696"/>
        <w:jc w:val="both"/>
        <w:rPr>
          <w:b/>
          <w:bCs/>
          <w:color w:val="FF0000"/>
          <w:sz w:val="28"/>
          <w:szCs w:val="28"/>
        </w:rPr>
      </w:pPr>
    </w:p>
    <w:p w14:paraId="5BEA095B" w14:textId="767C0D54" w:rsidR="00E04C34" w:rsidRPr="002448B0" w:rsidRDefault="00EC4E0F" w:rsidP="00EC4E0F">
      <w:pPr>
        <w:pStyle w:val="a5"/>
        <w:ind w:left="0"/>
        <w:jc w:val="center"/>
        <w:outlineLvl w:val="1"/>
        <w:rPr>
          <w:b/>
          <w:bCs/>
          <w:color w:val="FF0000"/>
          <w:sz w:val="24"/>
          <w:szCs w:val="24"/>
        </w:rPr>
      </w:pPr>
      <w:bookmarkStart w:id="8" w:name="_Toc85810175"/>
      <w:r w:rsidRPr="002448B0">
        <w:rPr>
          <w:b/>
          <w:bCs/>
          <w:color w:val="FF0000"/>
          <w:sz w:val="24"/>
          <w:szCs w:val="24"/>
        </w:rPr>
        <w:t xml:space="preserve">2. </w:t>
      </w:r>
      <w:r w:rsidR="00E04C34" w:rsidRPr="002448B0">
        <w:rPr>
          <w:b/>
          <w:bCs/>
          <w:color w:val="FF0000"/>
          <w:sz w:val="24"/>
          <w:szCs w:val="24"/>
        </w:rPr>
        <w:t xml:space="preserve">Организационная структура </w:t>
      </w:r>
      <w:r w:rsidR="00C6544F" w:rsidRPr="002448B0">
        <w:rPr>
          <w:b/>
          <w:bCs/>
          <w:color w:val="FF0000"/>
          <w:sz w:val="24"/>
          <w:szCs w:val="24"/>
        </w:rPr>
        <w:t>профильной организации</w:t>
      </w:r>
      <w:r w:rsidR="00BE4D4B" w:rsidRPr="00D510C4">
        <w:rPr>
          <w:b/>
          <w:bCs/>
          <w:color w:val="FF0000"/>
          <w:sz w:val="24"/>
          <w:szCs w:val="24"/>
        </w:rPr>
        <w:t xml:space="preserve"> «</w:t>
      </w:r>
      <w:r w:rsidR="00BE4D4B" w:rsidRPr="00C66CA8">
        <w:rPr>
          <w:b/>
          <w:color w:val="FF0000"/>
          <w:sz w:val="24"/>
          <w:szCs w:val="24"/>
        </w:rPr>
        <w:t>Государственное машиностроительное объединение</w:t>
      </w:r>
      <w:r w:rsidR="00325DD5" w:rsidRPr="002448B0">
        <w:rPr>
          <w:b/>
          <w:bCs/>
          <w:color w:val="FF0000"/>
          <w:sz w:val="24"/>
          <w:szCs w:val="24"/>
        </w:rPr>
        <w:t xml:space="preserve"> </w:t>
      </w:r>
      <w:r w:rsidR="00325DD5" w:rsidRPr="002448B0">
        <w:rPr>
          <w:b/>
          <w:bCs/>
          <w:color w:val="FF0000"/>
          <w:sz w:val="24"/>
          <w:szCs w:val="24"/>
        </w:rPr>
        <w:t>№ 1 им. П.Г. Смидовича»</w:t>
      </w:r>
      <w:r w:rsidR="00A3374A" w:rsidRPr="002448B0">
        <w:rPr>
          <w:b/>
          <w:bCs/>
          <w:color w:val="FF0000"/>
          <w:sz w:val="24"/>
          <w:szCs w:val="24"/>
        </w:rPr>
        <w:t>.</w:t>
      </w:r>
      <w:bookmarkEnd w:id="8"/>
    </w:p>
    <w:p w14:paraId="0B44D807" w14:textId="77777777" w:rsidR="00321E71" w:rsidRPr="002448B0" w:rsidRDefault="00321E71" w:rsidP="006A3D6B">
      <w:pPr>
        <w:widowControl/>
        <w:ind w:firstLine="709"/>
        <w:jc w:val="both"/>
        <w:rPr>
          <w:color w:val="FF0000"/>
          <w:sz w:val="24"/>
          <w:szCs w:val="24"/>
        </w:rPr>
      </w:pPr>
    </w:p>
    <w:p w14:paraId="16ACA5F2" w14:textId="33EFBBF4" w:rsidR="00802460" w:rsidRPr="002448B0" w:rsidRDefault="006A3D6B" w:rsidP="00802460">
      <w:pPr>
        <w:widowControl/>
        <w:ind w:firstLine="709"/>
        <w:jc w:val="both"/>
        <w:rPr>
          <w:color w:val="FF0000"/>
          <w:sz w:val="24"/>
          <w:szCs w:val="24"/>
        </w:rPr>
      </w:pPr>
      <w:r w:rsidRPr="002448B0">
        <w:rPr>
          <w:color w:val="FF0000"/>
          <w:sz w:val="24"/>
          <w:szCs w:val="24"/>
        </w:rPr>
        <w:t xml:space="preserve">За период прохождения практики </w:t>
      </w:r>
      <w:r w:rsidR="00802460" w:rsidRPr="002448B0">
        <w:rPr>
          <w:color w:val="FF0000"/>
          <w:sz w:val="24"/>
          <w:szCs w:val="24"/>
        </w:rPr>
        <w:t xml:space="preserve">в </w:t>
      </w:r>
      <w:r w:rsidR="00165D50" w:rsidRPr="00165D50">
        <w:rPr>
          <w:color w:val="FF0000"/>
          <w:sz w:val="24"/>
          <w:szCs w:val="24"/>
        </w:rPr>
        <w:t>Государственно</w:t>
      </w:r>
      <w:r w:rsidR="00165D50">
        <w:rPr>
          <w:color w:val="FF0000"/>
          <w:sz w:val="24"/>
          <w:szCs w:val="24"/>
        </w:rPr>
        <w:t>м</w:t>
      </w:r>
      <w:r w:rsidR="00165D50" w:rsidRPr="00165D50">
        <w:rPr>
          <w:color w:val="FF0000"/>
          <w:sz w:val="24"/>
          <w:szCs w:val="24"/>
        </w:rPr>
        <w:t xml:space="preserve"> машиностроительно</w:t>
      </w:r>
      <w:r w:rsidR="00165D50">
        <w:rPr>
          <w:color w:val="FF0000"/>
          <w:sz w:val="24"/>
          <w:szCs w:val="24"/>
        </w:rPr>
        <w:t>м</w:t>
      </w:r>
      <w:r w:rsidR="00165D50" w:rsidRPr="00165D50">
        <w:rPr>
          <w:color w:val="FF0000"/>
          <w:sz w:val="24"/>
          <w:szCs w:val="24"/>
        </w:rPr>
        <w:t xml:space="preserve"> объединени</w:t>
      </w:r>
      <w:r w:rsidR="00165D50">
        <w:rPr>
          <w:color w:val="FF0000"/>
          <w:sz w:val="24"/>
          <w:szCs w:val="24"/>
        </w:rPr>
        <w:t>и</w:t>
      </w:r>
      <w:r w:rsidR="00802460" w:rsidRPr="00165D50">
        <w:rPr>
          <w:color w:val="FF0000"/>
          <w:sz w:val="24"/>
          <w:szCs w:val="24"/>
        </w:rPr>
        <w:t xml:space="preserve"> </w:t>
      </w:r>
      <w:r w:rsidR="00802460" w:rsidRPr="002448B0">
        <w:rPr>
          <w:color w:val="FF0000"/>
          <w:sz w:val="24"/>
          <w:szCs w:val="24"/>
        </w:rPr>
        <w:t>№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7866EBE9" w14:textId="2B9523F0"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13906783" w14:textId="77777777" w:rsidR="00A910CF" w:rsidRPr="002448B0" w:rsidRDefault="00A910CF" w:rsidP="00802460">
      <w:pPr>
        <w:pStyle w:val="ab"/>
        <w:shd w:val="clear" w:color="auto" w:fill="FFFFFF"/>
        <w:spacing w:before="0" w:beforeAutospacing="0" w:after="0" w:afterAutospacing="0"/>
        <w:ind w:firstLine="709"/>
        <w:jc w:val="both"/>
        <w:rPr>
          <w:color w:val="FF0000"/>
        </w:rPr>
      </w:pPr>
    </w:p>
    <w:p w14:paraId="587FD134"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CC7CC2A" wp14:editId="74DEBDD2">
            <wp:extent cx="3538422" cy="178741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3542507" cy="1789478"/>
                    </a:xfrm>
                    <a:prstGeom prst="rect">
                      <a:avLst/>
                    </a:prstGeom>
                    <a:ln>
                      <a:noFill/>
                    </a:ln>
                    <a:extLst>
                      <a:ext uri="{53640926-AAD7-44D8-BBD7-CCE9431645EC}">
                        <a14:shadowObscured xmlns:a14="http://schemas.microsoft.com/office/drawing/2010/main"/>
                      </a:ext>
                    </a:extLst>
                  </pic:spPr>
                </pic:pic>
              </a:graphicData>
            </a:graphic>
          </wp:inline>
        </w:drawing>
      </w:r>
    </w:p>
    <w:p w14:paraId="3A899FE4" w14:textId="77777777" w:rsidR="00802460" w:rsidRPr="002448B0" w:rsidRDefault="00802460" w:rsidP="00802460">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462FE64B" w14:textId="77777777"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lastRenderedPageBreak/>
        <w:t>На рисунке 6 представлена организационная схема энергетической службы ГЭС-1.</w:t>
      </w:r>
    </w:p>
    <w:p w14:paraId="36A29B6C" w14:textId="77777777" w:rsidR="00802460" w:rsidRPr="002448B0" w:rsidRDefault="00802460" w:rsidP="00802460">
      <w:pPr>
        <w:pStyle w:val="ab"/>
        <w:shd w:val="clear" w:color="auto" w:fill="FFFFFF"/>
        <w:spacing w:before="0" w:beforeAutospacing="0" w:after="0" w:afterAutospacing="0"/>
        <w:ind w:firstLine="709"/>
        <w:jc w:val="both"/>
        <w:rPr>
          <w:color w:val="FF0000"/>
        </w:rPr>
      </w:pPr>
    </w:p>
    <w:p w14:paraId="17313F5A"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2DE7E464" wp14:editId="3431AAD8">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57580D40" w14:textId="03A793FD" w:rsidR="00802460" w:rsidRPr="002448B0" w:rsidRDefault="00802460" w:rsidP="00802460">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 xml:space="preserve">Рисунок 6 – Организационная структура </w:t>
      </w:r>
      <w:r w:rsidR="003009AE">
        <w:rPr>
          <w:color w:val="FF0000"/>
          <w:sz w:val="24"/>
          <w:szCs w:val="24"/>
        </w:rPr>
        <w:t>инженерной</w:t>
      </w:r>
      <w:r w:rsidRPr="002448B0">
        <w:rPr>
          <w:color w:val="FF0000"/>
          <w:sz w:val="24"/>
          <w:szCs w:val="24"/>
        </w:rPr>
        <w:t xml:space="preserve"> службы ГЭС-1</w:t>
      </w:r>
    </w:p>
    <w:p w14:paraId="1C3CA0B9" w14:textId="1643F789" w:rsidR="00802460" w:rsidRPr="002448B0" w:rsidRDefault="00802460" w:rsidP="00802460">
      <w:pPr>
        <w:widowControl/>
        <w:shd w:val="clear" w:color="auto" w:fill="FFFFFF"/>
        <w:autoSpaceDE/>
        <w:autoSpaceDN/>
        <w:adjustRightInd/>
        <w:ind w:firstLine="720"/>
        <w:rPr>
          <w:color w:val="FF0000"/>
          <w:sz w:val="24"/>
          <w:szCs w:val="24"/>
        </w:rPr>
      </w:pPr>
      <w:r w:rsidRPr="002448B0">
        <w:rPr>
          <w:color w:val="FF0000"/>
          <w:sz w:val="24"/>
          <w:szCs w:val="24"/>
        </w:rPr>
        <w:t xml:space="preserve">Основными задачами </w:t>
      </w:r>
      <w:r w:rsidR="003009AE">
        <w:rPr>
          <w:color w:val="FF0000"/>
          <w:sz w:val="24"/>
          <w:szCs w:val="24"/>
        </w:rPr>
        <w:t>инженерной</w:t>
      </w:r>
      <w:r w:rsidRPr="002448B0">
        <w:rPr>
          <w:color w:val="FF0000"/>
          <w:sz w:val="24"/>
          <w:szCs w:val="24"/>
        </w:rPr>
        <w:t xml:space="preserve"> службы являются:</w:t>
      </w:r>
    </w:p>
    <w:p w14:paraId="5CEEA05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содержание энергетического, электротехнического и </w:t>
      </w:r>
      <w:proofErr w:type="spellStart"/>
      <w:r w:rsidRPr="002448B0">
        <w:rPr>
          <w:color w:val="FF0000"/>
          <w:sz w:val="24"/>
          <w:szCs w:val="24"/>
        </w:rPr>
        <w:t>электротехнологического</w:t>
      </w:r>
      <w:proofErr w:type="spellEnd"/>
      <w:r w:rsidRPr="002448B0">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9055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89F94A2"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0D15C825"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17ABFD4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C1F3081"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49DCE"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4776B29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2FAF1584" w14:textId="5FB412D8"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6AD932AE" w14:textId="0930F4FD"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500BEED8" w14:textId="3B499D9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74D6A5D7" w14:textId="270B7CC3"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9A50CFC" w14:textId="11A17FC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7BEFFE54" w14:textId="6137A89C"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40FCD41A" w14:textId="218A35C5"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3E61BF63" w14:textId="3A54D51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37ED43E0" w14:textId="613E930E"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w:t>
      </w:r>
      <w:r w:rsidR="004701EF" w:rsidRPr="002448B0">
        <w:rPr>
          <w:color w:val="FF0000"/>
          <w:sz w:val="24"/>
          <w:szCs w:val="24"/>
        </w:rPr>
        <w:t xml:space="preserve"> </w:t>
      </w:r>
      <w:r w:rsidRPr="002448B0">
        <w:rPr>
          <w:color w:val="FF0000"/>
          <w:sz w:val="24"/>
          <w:szCs w:val="24"/>
        </w:rPr>
        <w:t>работ оборудования и энергетических коммуникаций (сетей);</w:t>
      </w:r>
    </w:p>
    <w:p w14:paraId="2451C97C" w14:textId="1559FD62"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70AB5D1B" w14:textId="5614D9B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791FC473" w14:textId="08705BA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52C0627E" w14:textId="086162E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98F5936" w14:textId="4E8E2534"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lastRenderedPageBreak/>
        <w:t>контроль за расходами всех видов энергии.</w:t>
      </w:r>
    </w:p>
    <w:p w14:paraId="123C6910" w14:textId="77777777" w:rsidR="00802460" w:rsidRPr="002448B0" w:rsidRDefault="00802460" w:rsidP="00802460">
      <w:pPr>
        <w:widowControl/>
        <w:shd w:val="clear" w:color="auto" w:fill="FFFFFF"/>
        <w:autoSpaceDE/>
        <w:autoSpaceDN/>
        <w:adjustRightInd/>
        <w:ind w:firstLine="709"/>
        <w:jc w:val="both"/>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10.</w:t>
      </w:r>
    </w:p>
    <w:p w14:paraId="32973B7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10</w:t>
      </w:r>
    </w:p>
    <w:p w14:paraId="6ED03377" w14:textId="3652A6BE"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4701EF" w:rsidRPr="002448B0" w14:paraId="7A38AD5C" w14:textId="77777777" w:rsidTr="004701EF">
        <w:tc>
          <w:tcPr>
            <w:tcW w:w="8217" w:type="dxa"/>
            <w:vAlign w:val="bottom"/>
          </w:tcPr>
          <w:p w14:paraId="48AE239F" w14:textId="5711FE6C"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127" w:type="dxa"/>
            <w:vAlign w:val="bottom"/>
          </w:tcPr>
          <w:p w14:paraId="050BD965" w14:textId="38E8E59F"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4701EF" w:rsidRPr="002448B0" w14:paraId="7B4494E1" w14:textId="77777777" w:rsidTr="004701EF">
        <w:tc>
          <w:tcPr>
            <w:tcW w:w="8217" w:type="dxa"/>
            <w:vAlign w:val="bottom"/>
          </w:tcPr>
          <w:p w14:paraId="28BAA257" w14:textId="685A6626"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127" w:type="dxa"/>
            <w:vAlign w:val="bottom"/>
          </w:tcPr>
          <w:p w14:paraId="34566CB2" w14:textId="59BDC473"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441</w:t>
            </w:r>
          </w:p>
        </w:tc>
      </w:tr>
      <w:tr w:rsidR="004701EF" w:rsidRPr="002448B0" w14:paraId="116CDED2" w14:textId="77777777" w:rsidTr="004701EF">
        <w:tc>
          <w:tcPr>
            <w:tcW w:w="8217" w:type="dxa"/>
            <w:vAlign w:val="bottom"/>
          </w:tcPr>
          <w:p w14:paraId="6B5AE71B" w14:textId="6F0DB5B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127" w:type="dxa"/>
            <w:vAlign w:val="bottom"/>
          </w:tcPr>
          <w:p w14:paraId="503E7D4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01F98FAD" w14:textId="77777777" w:rsidTr="004701EF">
        <w:tc>
          <w:tcPr>
            <w:tcW w:w="8217" w:type="dxa"/>
            <w:vAlign w:val="bottom"/>
          </w:tcPr>
          <w:p w14:paraId="32D23ACF" w14:textId="7C02101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127" w:type="dxa"/>
            <w:vAlign w:val="bottom"/>
          </w:tcPr>
          <w:p w14:paraId="79D3850E" w14:textId="602658C0"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72</w:t>
            </w:r>
          </w:p>
        </w:tc>
      </w:tr>
      <w:tr w:rsidR="004701EF" w:rsidRPr="002448B0" w14:paraId="642D8589" w14:textId="77777777" w:rsidTr="004701EF">
        <w:tc>
          <w:tcPr>
            <w:tcW w:w="8217" w:type="dxa"/>
            <w:vAlign w:val="bottom"/>
          </w:tcPr>
          <w:p w14:paraId="5FDCF416" w14:textId="76311D7F"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127" w:type="dxa"/>
            <w:vAlign w:val="bottom"/>
          </w:tcPr>
          <w:p w14:paraId="39E19B5F" w14:textId="3A27A9F2"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369</w:t>
            </w:r>
          </w:p>
        </w:tc>
      </w:tr>
      <w:tr w:rsidR="004701EF" w:rsidRPr="002448B0" w14:paraId="119CF266" w14:textId="77777777" w:rsidTr="004701EF">
        <w:tc>
          <w:tcPr>
            <w:tcW w:w="8217" w:type="dxa"/>
            <w:vAlign w:val="bottom"/>
          </w:tcPr>
          <w:p w14:paraId="234F24BF" w14:textId="4D0BF2E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127" w:type="dxa"/>
            <w:vAlign w:val="bottom"/>
          </w:tcPr>
          <w:p w14:paraId="1CDE80D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452B62BF" w14:textId="77777777" w:rsidTr="004701EF">
        <w:tc>
          <w:tcPr>
            <w:tcW w:w="8217" w:type="dxa"/>
            <w:vAlign w:val="bottom"/>
          </w:tcPr>
          <w:p w14:paraId="6B770B9C" w14:textId="2C78067D"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руководители (чел.)</w:t>
            </w:r>
          </w:p>
        </w:tc>
        <w:tc>
          <w:tcPr>
            <w:tcW w:w="1127" w:type="dxa"/>
            <w:vAlign w:val="bottom"/>
          </w:tcPr>
          <w:p w14:paraId="3BB061D8" w14:textId="1EAF8DD8"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24</w:t>
            </w:r>
          </w:p>
        </w:tc>
      </w:tr>
      <w:tr w:rsidR="004701EF" w:rsidRPr="002448B0" w14:paraId="1C4FD250" w14:textId="77777777" w:rsidTr="004701EF">
        <w:tc>
          <w:tcPr>
            <w:tcW w:w="8217" w:type="dxa"/>
            <w:vAlign w:val="bottom"/>
          </w:tcPr>
          <w:p w14:paraId="4B895252" w14:textId="3D441224"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специалисты (чел.)</w:t>
            </w:r>
          </w:p>
        </w:tc>
        <w:tc>
          <w:tcPr>
            <w:tcW w:w="1127" w:type="dxa"/>
            <w:vAlign w:val="bottom"/>
          </w:tcPr>
          <w:p w14:paraId="2188308F" w14:textId="4FE164A5"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325</w:t>
            </w:r>
          </w:p>
        </w:tc>
      </w:tr>
      <w:tr w:rsidR="004701EF" w:rsidRPr="002448B0" w14:paraId="196A67C9" w14:textId="77777777" w:rsidTr="004701EF">
        <w:tc>
          <w:tcPr>
            <w:tcW w:w="8217" w:type="dxa"/>
            <w:vAlign w:val="bottom"/>
          </w:tcPr>
          <w:p w14:paraId="2CCA60AC" w14:textId="221C3EC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непромышленный персонал (чел.)</w:t>
            </w:r>
          </w:p>
        </w:tc>
        <w:tc>
          <w:tcPr>
            <w:tcW w:w="1127" w:type="dxa"/>
            <w:vAlign w:val="bottom"/>
          </w:tcPr>
          <w:p w14:paraId="39E03094" w14:textId="14DEEB3B"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20</w:t>
            </w:r>
          </w:p>
        </w:tc>
      </w:tr>
    </w:tbl>
    <w:p w14:paraId="2226858D" w14:textId="77777777"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br/>
      </w:r>
      <w:r w:rsidRPr="002448B0">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ADE2CF8" w14:textId="062924E8"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786FE927" w14:textId="77777777" w:rsidR="00802460" w:rsidRPr="002448B0" w:rsidRDefault="00802460" w:rsidP="00802460">
      <w:pPr>
        <w:widowControl/>
        <w:autoSpaceDE/>
        <w:autoSpaceDN/>
        <w:adjustRightInd/>
        <w:ind w:firstLine="426"/>
        <w:jc w:val="right"/>
        <w:rPr>
          <w:rFonts w:ascii="MuseoSansCyrl" w:hAnsi="MuseoSansCyrl"/>
          <w:color w:val="FF0000"/>
          <w:sz w:val="24"/>
          <w:szCs w:val="24"/>
        </w:rPr>
      </w:pPr>
      <w:r w:rsidRPr="002448B0">
        <w:rPr>
          <w:rFonts w:ascii="MuseoSansCyrl" w:hAnsi="MuseoSansCyrl"/>
          <w:color w:val="FF0000"/>
          <w:sz w:val="24"/>
          <w:szCs w:val="24"/>
        </w:rPr>
        <w:t>Таблица 11</w:t>
      </w:r>
    </w:p>
    <w:p w14:paraId="78506CCF" w14:textId="1E27F1E5"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A910CF" w:rsidRPr="002448B0" w14:paraId="040EF318" w14:textId="77777777" w:rsidTr="00A910CF">
        <w:tc>
          <w:tcPr>
            <w:tcW w:w="8075" w:type="dxa"/>
            <w:vAlign w:val="bottom"/>
          </w:tcPr>
          <w:p w14:paraId="1ED786C4" w14:textId="20F88B27"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269" w:type="dxa"/>
            <w:vAlign w:val="bottom"/>
          </w:tcPr>
          <w:p w14:paraId="66DBF191" w14:textId="7A88C704"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A910CF" w:rsidRPr="002448B0" w14:paraId="25F655F9" w14:textId="77777777" w:rsidTr="00A910CF">
        <w:tc>
          <w:tcPr>
            <w:tcW w:w="8075" w:type="dxa"/>
            <w:vAlign w:val="bottom"/>
          </w:tcPr>
          <w:p w14:paraId="0C6069EA" w14:textId="79FF2192"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269" w:type="dxa"/>
            <w:vAlign w:val="bottom"/>
          </w:tcPr>
          <w:p w14:paraId="0F61A74C" w14:textId="6C47DA03"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101</w:t>
            </w:r>
          </w:p>
        </w:tc>
      </w:tr>
      <w:tr w:rsidR="00A910CF" w:rsidRPr="002448B0" w14:paraId="1BC4B2C7" w14:textId="77777777" w:rsidTr="00A910CF">
        <w:tc>
          <w:tcPr>
            <w:tcW w:w="8075" w:type="dxa"/>
            <w:vAlign w:val="bottom"/>
          </w:tcPr>
          <w:p w14:paraId="4ECECB76" w14:textId="4BB7C60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269" w:type="dxa"/>
            <w:vAlign w:val="bottom"/>
          </w:tcPr>
          <w:p w14:paraId="494EAD64"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2900C2AC" w14:textId="77777777" w:rsidTr="00A910CF">
        <w:tc>
          <w:tcPr>
            <w:tcW w:w="8075" w:type="dxa"/>
            <w:vAlign w:val="bottom"/>
          </w:tcPr>
          <w:p w14:paraId="7D5E4B6D" w14:textId="64354BF7"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269" w:type="dxa"/>
            <w:vAlign w:val="bottom"/>
          </w:tcPr>
          <w:p w14:paraId="4DA693F7" w14:textId="1B83A525"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32</w:t>
            </w:r>
          </w:p>
        </w:tc>
      </w:tr>
      <w:tr w:rsidR="00A910CF" w:rsidRPr="002448B0" w14:paraId="5B022207" w14:textId="77777777" w:rsidTr="00A910CF">
        <w:tc>
          <w:tcPr>
            <w:tcW w:w="8075" w:type="dxa"/>
            <w:vAlign w:val="bottom"/>
          </w:tcPr>
          <w:p w14:paraId="4DB4726E" w14:textId="6BB036D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269" w:type="dxa"/>
            <w:vAlign w:val="bottom"/>
          </w:tcPr>
          <w:p w14:paraId="02AEE318" w14:textId="2463404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69</w:t>
            </w:r>
          </w:p>
        </w:tc>
      </w:tr>
      <w:tr w:rsidR="00A910CF" w:rsidRPr="002448B0" w14:paraId="5224A5DC" w14:textId="77777777" w:rsidTr="00A910CF">
        <w:tc>
          <w:tcPr>
            <w:tcW w:w="8075" w:type="dxa"/>
            <w:vAlign w:val="bottom"/>
          </w:tcPr>
          <w:p w14:paraId="19B5FCB9" w14:textId="6235D15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 xml:space="preserve">в </w:t>
            </w:r>
            <w:proofErr w:type="spellStart"/>
            <w:r w:rsidRPr="002448B0">
              <w:rPr>
                <w:color w:val="FF0000"/>
                <w:sz w:val="24"/>
                <w:szCs w:val="24"/>
              </w:rPr>
              <w:t>т.ч</w:t>
            </w:r>
            <w:proofErr w:type="spellEnd"/>
            <w:r w:rsidRPr="002448B0">
              <w:rPr>
                <w:color w:val="FF0000"/>
                <w:sz w:val="24"/>
                <w:szCs w:val="24"/>
              </w:rPr>
              <w:t>.</w:t>
            </w:r>
          </w:p>
        </w:tc>
        <w:tc>
          <w:tcPr>
            <w:tcW w:w="1269" w:type="dxa"/>
            <w:vAlign w:val="bottom"/>
          </w:tcPr>
          <w:p w14:paraId="71126821"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73B17A11" w14:textId="77777777" w:rsidTr="00A910CF">
        <w:tc>
          <w:tcPr>
            <w:tcW w:w="8075" w:type="dxa"/>
            <w:vAlign w:val="bottom"/>
          </w:tcPr>
          <w:p w14:paraId="09C9EC5C" w14:textId="45ABF53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руководители (чел.)</w:t>
            </w:r>
          </w:p>
        </w:tc>
        <w:tc>
          <w:tcPr>
            <w:tcW w:w="1269" w:type="dxa"/>
            <w:vAlign w:val="bottom"/>
          </w:tcPr>
          <w:p w14:paraId="0ECF15FD" w14:textId="0EA4BFD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8</w:t>
            </w:r>
          </w:p>
        </w:tc>
      </w:tr>
      <w:tr w:rsidR="00A910CF" w:rsidRPr="002448B0" w14:paraId="15744C81" w14:textId="77777777" w:rsidTr="00A910CF">
        <w:tc>
          <w:tcPr>
            <w:tcW w:w="8075" w:type="dxa"/>
            <w:vAlign w:val="bottom"/>
          </w:tcPr>
          <w:p w14:paraId="38DA22C7" w14:textId="70EAB17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специалисты (чел.)</w:t>
            </w:r>
          </w:p>
        </w:tc>
        <w:tc>
          <w:tcPr>
            <w:tcW w:w="1269" w:type="dxa"/>
            <w:vAlign w:val="bottom"/>
          </w:tcPr>
          <w:p w14:paraId="2D35D587" w14:textId="6160D78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56</w:t>
            </w:r>
          </w:p>
        </w:tc>
      </w:tr>
      <w:tr w:rsidR="00A910CF" w:rsidRPr="002448B0" w14:paraId="1819ADA2" w14:textId="77777777" w:rsidTr="00A910CF">
        <w:tc>
          <w:tcPr>
            <w:tcW w:w="8075" w:type="dxa"/>
            <w:vAlign w:val="bottom"/>
          </w:tcPr>
          <w:p w14:paraId="5D1145A8" w14:textId="76A8144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непромышленный персонал (чел.)</w:t>
            </w:r>
          </w:p>
        </w:tc>
        <w:tc>
          <w:tcPr>
            <w:tcW w:w="1269" w:type="dxa"/>
            <w:vAlign w:val="bottom"/>
          </w:tcPr>
          <w:p w14:paraId="050CAF2B" w14:textId="5B3A0F6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w:t>
            </w:r>
          </w:p>
        </w:tc>
      </w:tr>
    </w:tbl>
    <w:p w14:paraId="6C958F22" w14:textId="77777777" w:rsidR="00A910CF" w:rsidRPr="002448B0" w:rsidRDefault="00A910CF"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p>
    <w:p w14:paraId="356F283A" w14:textId="77777777" w:rsidR="00802460" w:rsidRPr="002448B0" w:rsidRDefault="00802460" w:rsidP="00802460">
      <w:pPr>
        <w:widowControl/>
        <w:shd w:val="clear" w:color="auto" w:fill="FFFFFF"/>
        <w:autoSpaceDE/>
        <w:autoSpaceDN/>
        <w:adjustRightInd/>
        <w:ind w:firstLine="708"/>
        <w:jc w:val="both"/>
        <w:textAlignment w:val="baseline"/>
        <w:rPr>
          <w:rFonts w:ascii="MuseoSansCyrl" w:hAnsi="MuseoSansCyrl"/>
          <w:color w:val="FF0000"/>
          <w:sz w:val="24"/>
          <w:szCs w:val="24"/>
        </w:rPr>
      </w:pPr>
      <w:r w:rsidRPr="002448B0">
        <w:rPr>
          <w:rFonts w:ascii="MuseoSansCyrl" w:hAnsi="MuseoSansCyrl"/>
          <w:color w:val="FF0000"/>
          <w:sz w:val="24"/>
          <w:szCs w:val="24"/>
        </w:rPr>
        <w:t>В таблице 12 представлены показатели производительности труда на предприятии (ГЭС-1).</w:t>
      </w:r>
    </w:p>
    <w:p w14:paraId="0467101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12</w:t>
      </w:r>
    </w:p>
    <w:p w14:paraId="00E00B3C" w14:textId="77777777"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802460" w:rsidRPr="002448B0" w14:paraId="5ED69166" w14:textId="77777777" w:rsidTr="00A910CF">
        <w:tc>
          <w:tcPr>
            <w:tcW w:w="8217" w:type="dxa"/>
            <w:shd w:val="clear" w:color="auto" w:fill="auto"/>
            <w:vAlign w:val="bottom"/>
            <w:hideMark/>
          </w:tcPr>
          <w:p w14:paraId="2E1BB2F9"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Показатели</w:t>
            </w:r>
          </w:p>
        </w:tc>
        <w:tc>
          <w:tcPr>
            <w:tcW w:w="1140" w:type="dxa"/>
            <w:shd w:val="clear" w:color="auto" w:fill="auto"/>
            <w:vAlign w:val="bottom"/>
            <w:hideMark/>
          </w:tcPr>
          <w:p w14:paraId="77ADBA72"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2007</w:t>
            </w:r>
          </w:p>
        </w:tc>
      </w:tr>
      <w:tr w:rsidR="00802460" w:rsidRPr="002448B0" w14:paraId="0612AC68" w14:textId="77777777" w:rsidTr="00A910CF">
        <w:tc>
          <w:tcPr>
            <w:tcW w:w="8217" w:type="dxa"/>
            <w:shd w:val="clear" w:color="auto" w:fill="FFFFFF"/>
            <w:vAlign w:val="bottom"/>
            <w:hideMark/>
          </w:tcPr>
          <w:p w14:paraId="6894E08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3276792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33209D3D" w14:textId="77777777" w:rsidTr="00A910CF">
        <w:tc>
          <w:tcPr>
            <w:tcW w:w="8217" w:type="dxa"/>
            <w:shd w:val="clear" w:color="auto" w:fill="FFFFFF"/>
            <w:vAlign w:val="bottom"/>
            <w:hideMark/>
          </w:tcPr>
          <w:p w14:paraId="156CC01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Объем продукции в фиксированных сопоставимых ценах, </w:t>
            </w:r>
            <w:proofErr w:type="spellStart"/>
            <w:r w:rsidRPr="002448B0">
              <w:rPr>
                <w:rFonts w:ascii="MuseoSansCyrl" w:hAnsi="MuseoSansCyrl"/>
                <w:color w:val="FF0000"/>
                <w:sz w:val="24"/>
                <w:szCs w:val="24"/>
              </w:rPr>
              <w:t>тыс.р</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0811EF9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6537028F" w14:textId="77777777" w:rsidTr="00A910CF">
        <w:tc>
          <w:tcPr>
            <w:tcW w:w="8217" w:type="dxa"/>
            <w:shd w:val="clear" w:color="auto" w:fill="FFFFFF"/>
            <w:vAlign w:val="bottom"/>
            <w:hideMark/>
          </w:tcPr>
          <w:p w14:paraId="053D07E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1164DB20"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441</w:t>
            </w:r>
          </w:p>
        </w:tc>
      </w:tr>
      <w:tr w:rsidR="00802460" w:rsidRPr="002448B0" w14:paraId="2ECA92E2" w14:textId="77777777" w:rsidTr="00A910CF">
        <w:tc>
          <w:tcPr>
            <w:tcW w:w="8217" w:type="dxa"/>
            <w:shd w:val="clear" w:color="auto" w:fill="FFFFFF"/>
            <w:vAlign w:val="bottom"/>
            <w:hideMark/>
          </w:tcPr>
          <w:p w14:paraId="0A6A210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 xml:space="preserve">в </w:t>
            </w:r>
            <w:proofErr w:type="spellStart"/>
            <w:r w:rsidRPr="002448B0">
              <w:rPr>
                <w:rFonts w:ascii="MuseoSansCyrl" w:hAnsi="MuseoSansCyrl"/>
                <w:color w:val="FF0000"/>
                <w:sz w:val="24"/>
                <w:szCs w:val="24"/>
              </w:rPr>
              <w:t>т.ч</w:t>
            </w:r>
            <w:proofErr w:type="spellEnd"/>
            <w:r w:rsidRPr="002448B0">
              <w:rPr>
                <w:rFonts w:ascii="MuseoSansCyrl" w:hAnsi="MuseoSansCyrl"/>
                <w:color w:val="FF0000"/>
                <w:sz w:val="24"/>
                <w:szCs w:val="24"/>
              </w:rPr>
              <w:t>. рабочих</w:t>
            </w:r>
          </w:p>
        </w:tc>
        <w:tc>
          <w:tcPr>
            <w:tcW w:w="1140" w:type="dxa"/>
            <w:shd w:val="clear" w:color="auto" w:fill="FFFFFF"/>
            <w:vAlign w:val="bottom"/>
            <w:hideMark/>
          </w:tcPr>
          <w:p w14:paraId="24821E2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72</w:t>
            </w:r>
          </w:p>
        </w:tc>
      </w:tr>
      <w:tr w:rsidR="00802460" w:rsidRPr="002448B0" w14:paraId="4AAEF0FF" w14:textId="77777777" w:rsidTr="00A910CF">
        <w:tc>
          <w:tcPr>
            <w:tcW w:w="8217" w:type="dxa"/>
            <w:shd w:val="clear" w:color="auto" w:fill="FFFFFF"/>
            <w:vAlign w:val="bottom"/>
            <w:hideMark/>
          </w:tcPr>
          <w:p w14:paraId="2C71B91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w:t>
            </w:r>
            <w:proofErr w:type="spellStart"/>
            <w:r w:rsidRPr="002448B0">
              <w:rPr>
                <w:rFonts w:ascii="MuseoSansCyrl" w:hAnsi="MuseoSansCyrl"/>
                <w:color w:val="FF0000"/>
                <w:sz w:val="24"/>
                <w:szCs w:val="24"/>
              </w:rPr>
              <w:t>дн</w:t>
            </w:r>
            <w:proofErr w:type="spellEnd"/>
            <w:r w:rsidRPr="002448B0">
              <w:rPr>
                <w:rFonts w:ascii="MuseoSansCyrl" w:hAnsi="MuseoSansCyrl"/>
                <w:color w:val="FF0000"/>
                <w:sz w:val="24"/>
                <w:szCs w:val="24"/>
              </w:rPr>
              <w:t>.</w:t>
            </w:r>
          </w:p>
        </w:tc>
        <w:tc>
          <w:tcPr>
            <w:tcW w:w="1140" w:type="dxa"/>
            <w:shd w:val="clear" w:color="auto" w:fill="FFFFFF"/>
            <w:vAlign w:val="bottom"/>
            <w:hideMark/>
          </w:tcPr>
          <w:p w14:paraId="21D6DB7C"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18720</w:t>
            </w:r>
          </w:p>
        </w:tc>
      </w:tr>
      <w:tr w:rsidR="00802460" w:rsidRPr="002448B0" w14:paraId="30C4A629" w14:textId="77777777" w:rsidTr="00A910CF">
        <w:tc>
          <w:tcPr>
            <w:tcW w:w="8217" w:type="dxa"/>
            <w:shd w:val="clear" w:color="auto" w:fill="FFFFFF"/>
            <w:vAlign w:val="bottom"/>
            <w:hideMark/>
          </w:tcPr>
          <w:p w14:paraId="3460556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6EB855E8"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149760</w:t>
            </w:r>
          </w:p>
        </w:tc>
      </w:tr>
      <w:tr w:rsidR="00802460" w:rsidRPr="002448B0" w14:paraId="3E3028DA" w14:textId="77777777" w:rsidTr="00A910CF">
        <w:tc>
          <w:tcPr>
            <w:tcW w:w="8217" w:type="dxa"/>
            <w:shd w:val="clear" w:color="auto" w:fill="FFFFFF"/>
            <w:vAlign w:val="bottom"/>
            <w:hideMark/>
          </w:tcPr>
          <w:p w14:paraId="0327368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264C0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2 162,65</w:t>
            </w:r>
          </w:p>
        </w:tc>
      </w:tr>
      <w:tr w:rsidR="00802460" w:rsidRPr="002448B0" w14:paraId="1113AF2F" w14:textId="77777777" w:rsidTr="00A910CF">
        <w:tc>
          <w:tcPr>
            <w:tcW w:w="8217" w:type="dxa"/>
            <w:shd w:val="clear" w:color="auto" w:fill="FFFFFF"/>
            <w:vAlign w:val="bottom"/>
            <w:hideMark/>
          </w:tcPr>
          <w:p w14:paraId="589BF6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72430B41" w14:textId="77777777" w:rsidR="00802460" w:rsidRPr="002448B0" w:rsidRDefault="00802460" w:rsidP="00F95C54">
            <w:pPr>
              <w:widowControl/>
              <w:autoSpaceDE/>
              <w:autoSpaceDN/>
              <w:adjustRightInd/>
              <w:rPr>
                <w:rFonts w:ascii="MuseoSansCyrl" w:hAnsi="MuseoSansCyrl"/>
                <w:color w:val="FF0000"/>
                <w:sz w:val="24"/>
                <w:szCs w:val="24"/>
              </w:rPr>
            </w:pPr>
          </w:p>
        </w:tc>
      </w:tr>
      <w:tr w:rsidR="00802460" w:rsidRPr="002448B0" w14:paraId="195B98AC" w14:textId="77777777" w:rsidTr="00A910CF">
        <w:tc>
          <w:tcPr>
            <w:tcW w:w="8217" w:type="dxa"/>
            <w:shd w:val="clear" w:color="auto" w:fill="FFFFFF"/>
            <w:vAlign w:val="bottom"/>
            <w:hideMark/>
          </w:tcPr>
          <w:p w14:paraId="3B34473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w:t>
            </w:r>
          </w:p>
        </w:tc>
        <w:tc>
          <w:tcPr>
            <w:tcW w:w="1140" w:type="dxa"/>
            <w:shd w:val="clear" w:color="auto" w:fill="FFFFFF"/>
            <w:vAlign w:val="bottom"/>
            <w:hideMark/>
          </w:tcPr>
          <w:p w14:paraId="5F9CB1BD"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41 246,24</w:t>
            </w:r>
          </w:p>
        </w:tc>
      </w:tr>
      <w:tr w:rsidR="00802460" w:rsidRPr="002448B0" w14:paraId="4C64EF73" w14:textId="77777777" w:rsidTr="00A910CF">
        <w:tc>
          <w:tcPr>
            <w:tcW w:w="8217" w:type="dxa"/>
            <w:shd w:val="clear" w:color="auto" w:fill="FFFFFF"/>
            <w:vAlign w:val="bottom"/>
            <w:hideMark/>
          </w:tcPr>
          <w:p w14:paraId="69FCBF5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204684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260</w:t>
            </w:r>
          </w:p>
        </w:tc>
      </w:tr>
      <w:tr w:rsidR="00802460" w:rsidRPr="002448B0" w14:paraId="19B22601" w14:textId="77777777" w:rsidTr="00A910CF">
        <w:tc>
          <w:tcPr>
            <w:tcW w:w="8217" w:type="dxa"/>
            <w:shd w:val="clear" w:color="auto" w:fill="FFFFFF"/>
            <w:vAlign w:val="bottom"/>
            <w:hideMark/>
          </w:tcPr>
          <w:p w14:paraId="5742F9B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3F72299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8</w:t>
            </w:r>
          </w:p>
        </w:tc>
      </w:tr>
      <w:tr w:rsidR="00802460" w:rsidRPr="002448B0" w14:paraId="7D98EDF1" w14:textId="77777777" w:rsidTr="00A910CF">
        <w:tc>
          <w:tcPr>
            <w:tcW w:w="8217" w:type="dxa"/>
            <w:shd w:val="clear" w:color="auto" w:fill="FFFFFF"/>
            <w:vAlign w:val="bottom"/>
            <w:hideMark/>
          </w:tcPr>
          <w:p w14:paraId="6268A4E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638B99D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2080</w:t>
            </w:r>
          </w:p>
        </w:tc>
      </w:tr>
      <w:tr w:rsidR="00802460" w:rsidRPr="002448B0" w14:paraId="7711E9A4" w14:textId="77777777" w:rsidTr="00A910CF">
        <w:tc>
          <w:tcPr>
            <w:tcW w:w="8217" w:type="dxa"/>
            <w:shd w:val="clear" w:color="auto" w:fill="FFFFFF"/>
            <w:vAlign w:val="bottom"/>
            <w:hideMark/>
          </w:tcPr>
          <w:p w14:paraId="6EED42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1F2C06E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0,16</w:t>
            </w:r>
          </w:p>
        </w:tc>
      </w:tr>
    </w:tbl>
    <w:p w14:paraId="053D1FFC" w14:textId="4FB9309F" w:rsidR="00802460" w:rsidRPr="002448B0" w:rsidRDefault="00802460" w:rsidP="00802460">
      <w:pPr>
        <w:widowControl/>
        <w:autoSpaceDE/>
        <w:autoSpaceDN/>
        <w:adjustRightInd/>
        <w:ind w:firstLine="708"/>
        <w:jc w:val="both"/>
        <w:rPr>
          <w:rFonts w:ascii="MuseoSansCyrl" w:hAnsi="MuseoSansCyrl"/>
          <w:color w:val="FF0000"/>
          <w:sz w:val="24"/>
          <w:szCs w:val="24"/>
        </w:rPr>
      </w:pPr>
      <w:r w:rsidRPr="002448B0">
        <w:rPr>
          <w:rFonts w:ascii="MuseoSansCyrl" w:hAnsi="MuseoSansCyrl"/>
          <w:color w:val="FF0000"/>
          <w:sz w:val="24"/>
          <w:szCs w:val="24"/>
        </w:rPr>
        <w:lastRenderedPageBreak/>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32F58CC8" w14:textId="77777777" w:rsidR="006A3D6B" w:rsidRPr="002448B0" w:rsidRDefault="006A3D6B" w:rsidP="003A674C">
      <w:pPr>
        <w:pStyle w:val="a5"/>
        <w:spacing w:line="360" w:lineRule="auto"/>
        <w:ind w:firstLine="696"/>
        <w:jc w:val="both"/>
        <w:rPr>
          <w:bCs/>
          <w:color w:val="FF0000"/>
          <w:sz w:val="28"/>
          <w:szCs w:val="28"/>
        </w:rPr>
      </w:pPr>
    </w:p>
    <w:p w14:paraId="73331017" w14:textId="77777777" w:rsidR="00886381" w:rsidRPr="00D510C4" w:rsidRDefault="00EC4E0F" w:rsidP="00886381">
      <w:pPr>
        <w:pStyle w:val="a5"/>
        <w:ind w:left="0"/>
        <w:jc w:val="center"/>
        <w:outlineLvl w:val="0"/>
        <w:rPr>
          <w:b/>
          <w:bCs/>
          <w:color w:val="FF0000"/>
          <w:sz w:val="24"/>
          <w:szCs w:val="24"/>
        </w:rPr>
      </w:pPr>
      <w:bookmarkStart w:id="9" w:name="_Toc85810176"/>
      <w:r w:rsidRPr="002448B0">
        <w:rPr>
          <w:b/>
          <w:bCs/>
          <w:color w:val="FF0000"/>
          <w:sz w:val="24"/>
          <w:szCs w:val="24"/>
        </w:rPr>
        <w:t xml:space="preserve">3. </w:t>
      </w:r>
      <w:r w:rsidR="00E04C34" w:rsidRPr="002448B0">
        <w:rPr>
          <w:b/>
          <w:bCs/>
          <w:color w:val="FF0000"/>
          <w:sz w:val="24"/>
          <w:szCs w:val="24"/>
        </w:rPr>
        <w:t xml:space="preserve">Профессиональные компетенции </w:t>
      </w:r>
      <w:r w:rsidR="00886381">
        <w:rPr>
          <w:b/>
          <w:bCs/>
          <w:color w:val="FF0000"/>
          <w:sz w:val="24"/>
          <w:szCs w:val="24"/>
        </w:rPr>
        <w:t>техника-технолога</w:t>
      </w:r>
      <w:r w:rsidR="00886381" w:rsidRPr="00D510C4">
        <w:rPr>
          <w:b/>
          <w:bCs/>
          <w:color w:val="FF0000"/>
          <w:sz w:val="24"/>
          <w:szCs w:val="24"/>
        </w:rPr>
        <w:t xml:space="preserve"> отдела главного </w:t>
      </w:r>
      <w:r w:rsidR="00886381">
        <w:rPr>
          <w:b/>
          <w:bCs/>
          <w:color w:val="FF0000"/>
          <w:sz w:val="24"/>
          <w:szCs w:val="24"/>
        </w:rPr>
        <w:t>инженера</w:t>
      </w:r>
      <w:r w:rsidR="00886381" w:rsidRPr="00D510C4">
        <w:rPr>
          <w:b/>
          <w:bCs/>
          <w:color w:val="FF0000"/>
          <w:sz w:val="24"/>
          <w:szCs w:val="24"/>
        </w:rPr>
        <w:t xml:space="preserve"> «</w:t>
      </w:r>
      <w:r w:rsidR="00886381" w:rsidRPr="00DA64CE">
        <w:rPr>
          <w:b/>
          <w:color w:val="FF0000"/>
          <w:sz w:val="24"/>
          <w:szCs w:val="24"/>
        </w:rPr>
        <w:t xml:space="preserve">Государственное машиностроительное объединение </w:t>
      </w:r>
      <w:r w:rsidR="00886381" w:rsidRPr="00D510C4">
        <w:rPr>
          <w:b/>
          <w:color w:val="FF0000"/>
          <w:sz w:val="24"/>
          <w:szCs w:val="24"/>
        </w:rPr>
        <w:t>№ 1 им. П.Г. Смидовича</w:t>
      </w:r>
      <w:r w:rsidR="00886381" w:rsidRPr="00D510C4">
        <w:rPr>
          <w:b/>
          <w:bCs/>
          <w:color w:val="FF0000"/>
          <w:sz w:val="24"/>
          <w:szCs w:val="24"/>
        </w:rPr>
        <w:t>»</w:t>
      </w:r>
    </w:p>
    <w:bookmarkEnd w:id="9"/>
    <w:p w14:paraId="57863F76" w14:textId="77777777" w:rsidR="00886381" w:rsidRDefault="00886381" w:rsidP="00B2768F">
      <w:pPr>
        <w:widowControl/>
        <w:shd w:val="clear" w:color="auto" w:fill="FFFFFF"/>
        <w:autoSpaceDE/>
        <w:autoSpaceDN/>
        <w:adjustRightInd/>
        <w:ind w:left="23" w:firstLine="686"/>
        <w:jc w:val="both"/>
        <w:rPr>
          <w:color w:val="FF0000"/>
          <w:sz w:val="24"/>
          <w:szCs w:val="24"/>
        </w:rPr>
      </w:pPr>
    </w:p>
    <w:p w14:paraId="55BF4111" w14:textId="15DCED3F" w:rsidR="00B2768F" w:rsidRPr="002448B0" w:rsidRDefault="00B2768F" w:rsidP="00B2768F">
      <w:pPr>
        <w:widowControl/>
        <w:shd w:val="clear" w:color="auto" w:fill="FFFFFF"/>
        <w:autoSpaceDE/>
        <w:autoSpaceDN/>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252FFC0C" w14:textId="77777777" w:rsidR="00B2768F" w:rsidRPr="002448B0" w:rsidRDefault="00B2768F" w:rsidP="00B2768F">
      <w:pPr>
        <w:widowControl/>
        <w:tabs>
          <w:tab w:val="left" w:pos="348"/>
        </w:tabs>
        <w:autoSpaceDE/>
        <w:autoSpaceDN/>
        <w:adjustRightInd/>
        <w:jc w:val="both"/>
        <w:rPr>
          <w:color w:val="FF0000"/>
          <w:sz w:val="24"/>
          <w:szCs w:val="24"/>
        </w:rPr>
      </w:pPr>
      <w:r w:rsidRPr="002448B0">
        <w:rPr>
          <w:color w:val="FF0000"/>
          <w:sz w:val="24"/>
          <w:szCs w:val="24"/>
        </w:rPr>
        <w:tab/>
      </w:r>
      <w:r w:rsidRPr="002448B0">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3CE52E27" w14:textId="77777777" w:rsidR="00B2768F" w:rsidRPr="002448B0" w:rsidRDefault="00B2768F" w:rsidP="00B2768F">
      <w:pPr>
        <w:widowControl/>
        <w:shd w:val="clear" w:color="auto" w:fill="FFFFFF"/>
        <w:tabs>
          <w:tab w:val="left" w:pos="1078"/>
        </w:tabs>
        <w:ind w:firstLine="709"/>
        <w:jc w:val="both"/>
        <w:rPr>
          <w:color w:val="FF0000"/>
          <w:sz w:val="24"/>
          <w:szCs w:val="24"/>
        </w:rPr>
      </w:pPr>
      <w:r w:rsidRPr="002448B0">
        <w:rPr>
          <w:color w:val="FF0000"/>
          <w:sz w:val="24"/>
          <w:szCs w:val="24"/>
        </w:rPr>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F28672F" w14:textId="77777777" w:rsidR="00B2768F" w:rsidRPr="002448B0" w:rsidRDefault="00CF298E"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22" w:tooltip="Силовой трансформатор" w:history="1">
        <w:r w:rsidR="00B2768F" w:rsidRPr="002448B0">
          <w:rPr>
            <w:rStyle w:val="aa"/>
            <w:color w:val="FF0000"/>
            <w:sz w:val="24"/>
            <w:szCs w:val="24"/>
          </w:rPr>
          <w:t>Силовые трансформаторы</w:t>
        </w:r>
      </w:hyperlink>
      <w:r w:rsidR="00B2768F" w:rsidRPr="002448B0">
        <w:rPr>
          <w:color w:val="FF0000"/>
          <w:sz w:val="24"/>
          <w:szCs w:val="24"/>
        </w:rPr>
        <w:t>, </w:t>
      </w:r>
      <w:hyperlink r:id="rId23" w:tooltip="Автотрансформатор" w:history="1">
        <w:r w:rsidR="00B2768F" w:rsidRPr="002448B0">
          <w:rPr>
            <w:rStyle w:val="aa"/>
            <w:color w:val="FF0000"/>
            <w:sz w:val="24"/>
            <w:szCs w:val="24"/>
          </w:rPr>
          <w:t>автотрансформаторы</w:t>
        </w:r>
      </w:hyperlink>
      <w:r w:rsidR="00B2768F" w:rsidRPr="002448B0">
        <w:rPr>
          <w:color w:val="FF0000"/>
          <w:sz w:val="24"/>
          <w:szCs w:val="24"/>
        </w:rPr>
        <w:t>, шунтирующие реакторы.</w:t>
      </w:r>
    </w:p>
    <w:p w14:paraId="0C0B47D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Вводные конструкции для воздушных и кабельных </w:t>
      </w:r>
      <w:hyperlink r:id="rId24" w:tooltip="Линия электропередачи" w:history="1">
        <w:r w:rsidRPr="002448B0">
          <w:rPr>
            <w:rStyle w:val="aa"/>
            <w:color w:val="FF0000"/>
            <w:sz w:val="24"/>
            <w:szCs w:val="24"/>
          </w:rPr>
          <w:t>линий электропередачи</w:t>
        </w:r>
      </w:hyperlink>
      <w:r w:rsidRPr="002448B0">
        <w:rPr>
          <w:color w:val="FF0000"/>
          <w:sz w:val="24"/>
          <w:szCs w:val="24"/>
        </w:rPr>
        <w:t>.</w:t>
      </w:r>
    </w:p>
    <w:p w14:paraId="27CF23A6"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 xml:space="preserve">Открытые (ОРУ) </w:t>
      </w:r>
      <w:hyperlink r:id="rId25"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xml:space="preserve"> (закрытые (ЗРУ) </w:t>
      </w:r>
      <w:hyperlink r:id="rId26"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включая:</w:t>
      </w:r>
    </w:p>
    <w:p w14:paraId="50976168" w14:textId="77777777" w:rsidR="00B2768F" w:rsidRPr="002448B0" w:rsidRDefault="00B2768F" w:rsidP="00535669">
      <w:pPr>
        <w:pStyle w:val="a5"/>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и секции </w:t>
      </w:r>
      <w:hyperlink r:id="rId27" w:tooltip="Шина (энергосистема)" w:history="1">
        <w:r w:rsidRPr="002448B0">
          <w:rPr>
            <w:rStyle w:val="aa"/>
            <w:color w:val="FF0000"/>
            <w:sz w:val="24"/>
            <w:szCs w:val="24"/>
          </w:rPr>
          <w:t>шин</w:t>
        </w:r>
      </w:hyperlink>
      <w:r w:rsidRPr="002448B0">
        <w:rPr>
          <w:color w:val="FF0000"/>
          <w:sz w:val="24"/>
          <w:szCs w:val="24"/>
        </w:rPr>
        <w:t>;</w:t>
      </w:r>
    </w:p>
    <w:p w14:paraId="5A80C54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силовые </w:t>
      </w:r>
      <w:hyperlink r:id="rId28" w:tooltip="Высоковольтный выключатель" w:history="1">
        <w:r w:rsidRPr="002448B0">
          <w:rPr>
            <w:rStyle w:val="aa"/>
            <w:color w:val="FF0000"/>
            <w:sz w:val="24"/>
            <w:szCs w:val="24"/>
          </w:rPr>
          <w:t>выключатели</w:t>
        </w:r>
      </w:hyperlink>
      <w:r w:rsidRPr="002448B0">
        <w:rPr>
          <w:color w:val="FF0000"/>
          <w:sz w:val="24"/>
          <w:szCs w:val="24"/>
        </w:rPr>
        <w:t>;</w:t>
      </w:r>
    </w:p>
    <w:p w14:paraId="191CD6E3" w14:textId="77777777" w:rsidR="00B2768F" w:rsidRPr="002448B0" w:rsidRDefault="00CF298E" w:rsidP="00535669">
      <w:pPr>
        <w:widowControl/>
        <w:numPr>
          <w:ilvl w:val="1"/>
          <w:numId w:val="20"/>
        </w:numPr>
        <w:shd w:val="clear" w:color="auto" w:fill="FFFFFF"/>
        <w:tabs>
          <w:tab w:val="left" w:pos="1078"/>
        </w:tabs>
        <w:autoSpaceDE/>
        <w:adjustRightInd/>
        <w:ind w:left="0" w:firstLine="709"/>
        <w:rPr>
          <w:color w:val="FF0000"/>
          <w:sz w:val="24"/>
          <w:szCs w:val="24"/>
        </w:rPr>
      </w:pPr>
      <w:hyperlink r:id="rId29" w:tooltip="Разъединитель" w:history="1">
        <w:r w:rsidR="00B2768F" w:rsidRPr="002448B0">
          <w:rPr>
            <w:rStyle w:val="aa"/>
            <w:color w:val="FF0000"/>
            <w:sz w:val="24"/>
            <w:szCs w:val="24"/>
          </w:rPr>
          <w:t>разъединители</w:t>
        </w:r>
      </w:hyperlink>
      <w:r w:rsidR="00B2768F" w:rsidRPr="002448B0">
        <w:rPr>
          <w:color w:val="FF0000"/>
          <w:sz w:val="24"/>
          <w:szCs w:val="24"/>
        </w:rPr>
        <w:t>;</w:t>
      </w:r>
    </w:p>
    <w:p w14:paraId="026C8EBF"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измерительное оборудование (измерительные трансформаторы </w:t>
      </w:r>
      <w:hyperlink r:id="rId30" w:tooltip="Трансформатор тока" w:history="1">
        <w:r w:rsidRPr="002448B0">
          <w:rPr>
            <w:rStyle w:val="aa"/>
            <w:color w:val="FF0000"/>
            <w:sz w:val="24"/>
            <w:szCs w:val="24"/>
          </w:rPr>
          <w:t>тока</w:t>
        </w:r>
      </w:hyperlink>
      <w:r w:rsidRPr="002448B0">
        <w:rPr>
          <w:color w:val="FF0000"/>
          <w:sz w:val="24"/>
          <w:szCs w:val="24"/>
        </w:rPr>
        <w:t> и </w:t>
      </w:r>
      <w:hyperlink r:id="rId31" w:tooltip="Трансформатор напряжения" w:history="1">
        <w:r w:rsidRPr="002448B0">
          <w:rPr>
            <w:rStyle w:val="aa"/>
            <w:color w:val="FF0000"/>
            <w:sz w:val="24"/>
            <w:szCs w:val="24"/>
          </w:rPr>
          <w:t>напряжения</w:t>
        </w:r>
      </w:hyperlink>
      <w:r w:rsidRPr="002448B0">
        <w:rPr>
          <w:color w:val="FF0000"/>
          <w:sz w:val="24"/>
          <w:szCs w:val="24"/>
        </w:rPr>
        <w:t>, измерительные приборы) ;</w:t>
      </w:r>
    </w:p>
    <w:p w14:paraId="19ACE56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оборудование </w:t>
      </w:r>
      <w:hyperlink r:id="rId32" w:tooltip="ВЧ-связь (энергетика)" w:history="1">
        <w:r w:rsidRPr="002448B0">
          <w:rPr>
            <w:rStyle w:val="aa"/>
            <w:color w:val="FF0000"/>
            <w:sz w:val="24"/>
            <w:szCs w:val="24"/>
          </w:rPr>
          <w:t>ВЧ-связи</w:t>
        </w:r>
      </w:hyperlink>
      <w:r w:rsidRPr="002448B0">
        <w:rPr>
          <w:color w:val="FF0000"/>
          <w:sz w:val="24"/>
          <w:szCs w:val="24"/>
        </w:rPr>
        <w:t> между подстанциями (конденсаторы связи, </w:t>
      </w:r>
      <w:hyperlink r:id="rId33" w:tooltip="ВЧ-заградитель" w:history="1">
        <w:r w:rsidRPr="002448B0">
          <w:rPr>
            <w:rStyle w:val="aa"/>
            <w:color w:val="FF0000"/>
            <w:sz w:val="24"/>
            <w:szCs w:val="24"/>
          </w:rPr>
          <w:t>ВЧ-заградители</w:t>
        </w:r>
      </w:hyperlink>
      <w:r w:rsidRPr="002448B0">
        <w:rPr>
          <w:color w:val="FF0000"/>
          <w:sz w:val="24"/>
          <w:szCs w:val="24"/>
        </w:rPr>
        <w:t>, фильтры присоединения);</w:t>
      </w:r>
    </w:p>
    <w:p w14:paraId="18E9FDE9"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токоограничивающие, регулирующие устройства (конденсаторные батареи, </w:t>
      </w:r>
      <w:hyperlink r:id="rId34" w:tooltip="Токоограничивающий реактор" w:history="1">
        <w:r w:rsidRPr="002448B0">
          <w:rPr>
            <w:rStyle w:val="aa"/>
            <w:color w:val="FF0000"/>
            <w:sz w:val="24"/>
            <w:szCs w:val="24"/>
          </w:rPr>
          <w:t>реакторы</w:t>
        </w:r>
      </w:hyperlink>
      <w:r w:rsidRPr="002448B0">
        <w:rPr>
          <w:color w:val="FF0000"/>
          <w:sz w:val="24"/>
          <w:szCs w:val="24"/>
        </w:rPr>
        <w:t xml:space="preserve">, </w:t>
      </w:r>
      <w:proofErr w:type="spellStart"/>
      <w:r w:rsidRPr="002448B0">
        <w:rPr>
          <w:color w:val="FF0000"/>
          <w:sz w:val="24"/>
          <w:szCs w:val="24"/>
        </w:rPr>
        <w:t>фазовращатели</w:t>
      </w:r>
      <w:proofErr w:type="spellEnd"/>
      <w:r w:rsidRPr="002448B0">
        <w:rPr>
          <w:color w:val="FF0000"/>
          <w:sz w:val="24"/>
          <w:szCs w:val="24"/>
        </w:rPr>
        <w:t>);</w:t>
      </w:r>
    </w:p>
    <w:p w14:paraId="63BE9B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преобразователи частоты, рода тока (</w:t>
      </w:r>
      <w:hyperlink r:id="rId35" w:tooltip="Выпрямитель" w:history="1">
        <w:r w:rsidRPr="002448B0">
          <w:rPr>
            <w:rStyle w:val="aa"/>
            <w:color w:val="FF0000"/>
            <w:sz w:val="24"/>
            <w:szCs w:val="24"/>
          </w:rPr>
          <w:t>выпрямители</w:t>
        </w:r>
      </w:hyperlink>
      <w:r w:rsidRPr="002448B0">
        <w:rPr>
          <w:color w:val="FF0000"/>
          <w:sz w:val="24"/>
          <w:szCs w:val="24"/>
        </w:rPr>
        <w:t>).</w:t>
      </w:r>
    </w:p>
    <w:p w14:paraId="225D7EE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питания собственных нужд подстанции:</w:t>
      </w:r>
    </w:p>
    <w:p w14:paraId="77D99F9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трансформаторы собственных нужд;</w:t>
      </w:r>
    </w:p>
    <w:p w14:paraId="72CBFE2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переменного тока;</w:t>
      </w:r>
    </w:p>
    <w:p w14:paraId="16E2151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аккумуляторные батареи;</w:t>
      </w:r>
    </w:p>
    <w:p w14:paraId="7A4F844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постоянного (оперативного) тока;</w:t>
      </w:r>
    </w:p>
    <w:p w14:paraId="57931DE4" w14:textId="77777777" w:rsidR="00B2768F" w:rsidRPr="002448B0" w:rsidRDefault="00CF298E" w:rsidP="00535669">
      <w:pPr>
        <w:widowControl/>
        <w:numPr>
          <w:ilvl w:val="1"/>
          <w:numId w:val="20"/>
        </w:numPr>
        <w:shd w:val="clear" w:color="auto" w:fill="FFFFFF"/>
        <w:tabs>
          <w:tab w:val="left" w:pos="1078"/>
        </w:tabs>
        <w:autoSpaceDE/>
        <w:adjustRightInd/>
        <w:ind w:left="0" w:firstLine="709"/>
        <w:rPr>
          <w:color w:val="FF0000"/>
          <w:sz w:val="24"/>
          <w:szCs w:val="24"/>
        </w:rPr>
      </w:pPr>
      <w:hyperlink r:id="rId36" w:tooltip="Дизельная электростанция" w:history="1">
        <w:r w:rsidR="00B2768F" w:rsidRPr="002448B0">
          <w:rPr>
            <w:rStyle w:val="aa"/>
            <w:color w:val="FF0000"/>
            <w:sz w:val="24"/>
            <w:szCs w:val="24"/>
          </w:rPr>
          <w:t>дизельные генераторы</w:t>
        </w:r>
      </w:hyperlink>
      <w:r w:rsidR="00B2768F" w:rsidRPr="002448B0">
        <w:rPr>
          <w:color w:val="FF0000"/>
          <w:sz w:val="24"/>
          <w:szCs w:val="24"/>
        </w:rPr>
        <w:t> и другие аварийные источники энергии (на крупных и особо важных подстанциях).</w:t>
      </w:r>
    </w:p>
    <w:p w14:paraId="41EE9C5A"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Системы защиты и автоматики:</w:t>
      </w:r>
    </w:p>
    <w:p w14:paraId="79F1117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w:t>
      </w:r>
      <w:hyperlink r:id="rId37" w:tooltip="Релейная защита и автоматика" w:history="1">
        <w:r w:rsidRPr="002448B0">
          <w:rPr>
            <w:rStyle w:val="aa"/>
            <w:color w:val="FF0000"/>
            <w:sz w:val="24"/>
            <w:szCs w:val="24"/>
          </w:rPr>
          <w:t>релейной защиты и противоаварийной автоматики</w:t>
        </w:r>
      </w:hyperlink>
      <w:r w:rsidRPr="002448B0">
        <w:rPr>
          <w:color w:val="FF0000"/>
          <w:sz w:val="24"/>
          <w:szCs w:val="24"/>
        </w:rPr>
        <w:t> для силовых линий, трансформаторов, шин;</w:t>
      </w:r>
    </w:p>
    <w:p w14:paraId="303719B5" w14:textId="77777777" w:rsidR="00B2768F" w:rsidRPr="002448B0" w:rsidRDefault="00CF298E" w:rsidP="00535669">
      <w:pPr>
        <w:widowControl/>
        <w:numPr>
          <w:ilvl w:val="1"/>
          <w:numId w:val="20"/>
        </w:numPr>
        <w:shd w:val="clear" w:color="auto" w:fill="FFFFFF"/>
        <w:tabs>
          <w:tab w:val="left" w:pos="1078"/>
        </w:tabs>
        <w:autoSpaceDE/>
        <w:adjustRightInd/>
        <w:ind w:left="0" w:firstLine="709"/>
        <w:rPr>
          <w:color w:val="FF0000"/>
          <w:sz w:val="24"/>
          <w:szCs w:val="24"/>
        </w:rPr>
      </w:pPr>
      <w:hyperlink r:id="rId38" w:tooltip="Автоматическая система управления" w:history="1">
        <w:r w:rsidR="00B2768F" w:rsidRPr="002448B0">
          <w:rPr>
            <w:rStyle w:val="aa"/>
            <w:color w:val="FF0000"/>
            <w:sz w:val="24"/>
            <w:szCs w:val="24"/>
          </w:rPr>
          <w:t>автоматическая система управления</w:t>
        </w:r>
      </w:hyperlink>
      <w:r w:rsidR="00B2768F" w:rsidRPr="002448B0">
        <w:rPr>
          <w:color w:val="FF0000"/>
          <w:sz w:val="24"/>
          <w:szCs w:val="24"/>
        </w:rPr>
        <w:t>;</w:t>
      </w:r>
    </w:p>
    <w:p w14:paraId="4CE1FFC2"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lastRenderedPageBreak/>
        <w:t>система телемеханического управления;</w:t>
      </w:r>
    </w:p>
    <w:p w14:paraId="151D888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технического и </w:t>
      </w:r>
      <w:hyperlink r:id="rId39" w:tooltip="Автоматизированная система контроля и учёта энергоресурсов" w:history="1">
        <w:r w:rsidRPr="002448B0">
          <w:rPr>
            <w:rStyle w:val="aa"/>
            <w:color w:val="FF0000"/>
            <w:sz w:val="24"/>
            <w:szCs w:val="24"/>
          </w:rPr>
          <w:t>коммерческого</w:t>
        </w:r>
      </w:hyperlink>
      <w:r w:rsidRPr="002448B0">
        <w:rPr>
          <w:color w:val="FF0000"/>
          <w:sz w:val="24"/>
          <w:szCs w:val="24"/>
        </w:rPr>
        <w:t> учёта электроэнергии;</w:t>
      </w:r>
    </w:p>
    <w:p w14:paraId="290A53DE"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технологической связи энергосистемы и внутренней связи подстанции.</w:t>
      </w:r>
    </w:p>
    <w:p w14:paraId="0C403C6D"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w:t>
      </w:r>
      <w:hyperlink r:id="rId40" w:tooltip="Заземление" w:history="1">
        <w:r w:rsidRPr="002448B0">
          <w:rPr>
            <w:rStyle w:val="aa"/>
            <w:color w:val="FF0000"/>
            <w:sz w:val="24"/>
            <w:szCs w:val="24"/>
          </w:rPr>
          <w:t>заземления</w:t>
        </w:r>
      </w:hyperlink>
      <w:r w:rsidRPr="002448B0">
        <w:rPr>
          <w:color w:val="FF0000"/>
          <w:sz w:val="24"/>
          <w:szCs w:val="24"/>
        </w:rPr>
        <w:t>, включая заземлители и контур заземления.</w:t>
      </w:r>
    </w:p>
    <w:p w14:paraId="175ACDBC" w14:textId="77777777" w:rsidR="00B2768F" w:rsidRPr="002448B0" w:rsidRDefault="00CF298E"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41" w:tooltip="Молниезащита" w:history="1">
        <w:proofErr w:type="spellStart"/>
        <w:r w:rsidR="00B2768F" w:rsidRPr="002448B0">
          <w:rPr>
            <w:rStyle w:val="aa"/>
            <w:color w:val="FF0000"/>
            <w:sz w:val="24"/>
            <w:szCs w:val="24"/>
          </w:rPr>
          <w:t>Молниезащитные</w:t>
        </w:r>
        <w:proofErr w:type="spellEnd"/>
      </w:hyperlink>
      <w:r w:rsidR="00B2768F" w:rsidRPr="002448B0">
        <w:rPr>
          <w:color w:val="FF0000"/>
          <w:sz w:val="24"/>
          <w:szCs w:val="24"/>
        </w:rPr>
        <w:t> сооружения.</w:t>
      </w:r>
    </w:p>
    <w:p w14:paraId="11935840"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Вспомогательные системы:</w:t>
      </w:r>
    </w:p>
    <w:p w14:paraId="5CAD568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вентиляции, кондиционирования, обогрева.</w:t>
      </w:r>
    </w:p>
    <w:p w14:paraId="00DC891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автоматического пожаротушения.</w:t>
      </w:r>
    </w:p>
    <w:p w14:paraId="2784760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освещения территории.</w:t>
      </w:r>
    </w:p>
    <w:p w14:paraId="1FB18EC4"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охранно-</w:t>
      </w:r>
      <w:hyperlink r:id="rId42" w:tooltip="Система пожарной сигнализации" w:history="1">
        <w:r w:rsidRPr="002448B0">
          <w:rPr>
            <w:rStyle w:val="aa"/>
            <w:color w:val="FF0000"/>
            <w:sz w:val="24"/>
            <w:szCs w:val="24"/>
          </w:rPr>
          <w:t>пожарной сигнализации</w:t>
        </w:r>
      </w:hyperlink>
      <w:r w:rsidRPr="002448B0">
        <w:rPr>
          <w:color w:val="FF0000"/>
          <w:sz w:val="24"/>
          <w:szCs w:val="24"/>
        </w:rPr>
        <w:t>, управления доступом.</w:t>
      </w:r>
    </w:p>
    <w:p w14:paraId="79BEC376"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технологического и охранного видеонаблюдения.</w:t>
      </w:r>
    </w:p>
    <w:p w14:paraId="265D8EA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плавки гололёда на воздушных линиях.</w:t>
      </w:r>
    </w:p>
    <w:p w14:paraId="6E36537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аварийного сбора масла.</w:t>
      </w:r>
    </w:p>
    <w:p w14:paraId="352BE7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питания маслонаполненных кабелей.</w:t>
      </w:r>
    </w:p>
    <w:p w14:paraId="7059FE43"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бытовая, ливневая канализация, водопровод.</w:t>
      </w:r>
    </w:p>
    <w:p w14:paraId="477C3CFC" w14:textId="77777777" w:rsidR="00B2768F" w:rsidRPr="002448B0" w:rsidRDefault="00B2768F" w:rsidP="00535669">
      <w:pPr>
        <w:pStyle w:val="a5"/>
        <w:widowControl/>
        <w:numPr>
          <w:ilvl w:val="0"/>
          <w:numId w:val="21"/>
        </w:numPr>
        <w:tabs>
          <w:tab w:val="left" w:pos="348"/>
          <w:tab w:val="left" w:pos="1078"/>
        </w:tabs>
        <w:autoSpaceDE/>
        <w:autoSpaceDN/>
        <w:adjustRightInd/>
        <w:ind w:left="0" w:firstLine="0"/>
        <w:jc w:val="both"/>
        <w:rPr>
          <w:color w:val="FF0000"/>
          <w:sz w:val="24"/>
          <w:szCs w:val="24"/>
        </w:rPr>
      </w:pPr>
      <w:r w:rsidRPr="002448B0">
        <w:rPr>
          <w:color w:val="FF0000"/>
          <w:sz w:val="24"/>
          <w:szCs w:val="24"/>
        </w:rPr>
        <w:t>Бытовые помещения, склады, мастерские</w:t>
      </w:r>
    </w:p>
    <w:p w14:paraId="043C7813" w14:textId="77777777" w:rsidR="00B2768F" w:rsidRPr="002448B0" w:rsidRDefault="00B2768F" w:rsidP="00B2768F">
      <w:pPr>
        <w:pStyle w:val="15"/>
        <w:ind w:firstLine="680"/>
        <w:jc w:val="both"/>
        <w:rPr>
          <w:color w:val="FF0000"/>
          <w:sz w:val="24"/>
          <w:szCs w:val="24"/>
        </w:rPr>
      </w:pPr>
      <w:r w:rsidRPr="002448B0">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2448B0">
        <w:rPr>
          <w:color w:val="FF0000"/>
          <w:sz w:val="24"/>
          <w:szCs w:val="24"/>
        </w:rPr>
        <w:softHyphen/>
        <w:t>ствами, характеристиками и параметрами, которые в конечном итоге опре</w:t>
      </w:r>
      <w:r w:rsidRPr="002448B0">
        <w:rPr>
          <w:color w:val="FF0000"/>
          <w:sz w:val="24"/>
          <w:szCs w:val="24"/>
        </w:rPr>
        <w:softHyphen/>
        <w:t>деляют надежность, долговечность, безопасность, КПД, массогабаритные параметры, стоимость, конкурентоспособность и другие показатели изде</w:t>
      </w:r>
      <w:r w:rsidRPr="002448B0">
        <w:rPr>
          <w:color w:val="FF0000"/>
          <w:sz w:val="24"/>
          <w:szCs w:val="24"/>
        </w:rPr>
        <w:softHyphen/>
        <w:t xml:space="preserve">лий. Важнейшие параметры </w:t>
      </w:r>
      <w:r w:rsidRPr="002448B0">
        <w:rPr>
          <w:i/>
          <w:iCs/>
          <w:color w:val="FF0000"/>
          <w:sz w:val="24"/>
          <w:szCs w:val="24"/>
        </w:rPr>
        <w:t>электротехнических изделий</w:t>
      </w:r>
      <w:r w:rsidRPr="002448B0">
        <w:rPr>
          <w:color w:val="FF0000"/>
          <w:sz w:val="24"/>
          <w:szCs w:val="24"/>
        </w:rPr>
        <w:t xml:space="preserve"> во многом опре</w:t>
      </w:r>
      <w:r w:rsidRPr="002448B0">
        <w:rPr>
          <w:color w:val="FF0000"/>
          <w:sz w:val="24"/>
          <w:szCs w:val="24"/>
        </w:rPr>
        <w:softHyphen/>
        <w:t xml:space="preserve">деляются не столько их конструктивными и схемными решениями, сколько используемыми в них </w:t>
      </w:r>
      <w:r w:rsidRPr="002448B0">
        <w:rPr>
          <w:i/>
          <w:iCs/>
          <w:color w:val="FF0000"/>
          <w:sz w:val="24"/>
          <w:szCs w:val="24"/>
        </w:rPr>
        <w:t>электротехническими материалами -</w:t>
      </w:r>
      <w:r w:rsidRPr="002448B0">
        <w:rPr>
          <w:color w:val="FF0000"/>
          <w:sz w:val="24"/>
          <w:szCs w:val="24"/>
        </w:rPr>
        <w:t xml:space="preserve"> материала</w:t>
      </w:r>
      <w:r w:rsidRPr="002448B0">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2448B0">
        <w:rPr>
          <w:i/>
          <w:iCs/>
          <w:color w:val="FF0000"/>
          <w:sz w:val="24"/>
          <w:szCs w:val="24"/>
        </w:rPr>
        <w:t xml:space="preserve">магнитные </w:t>
      </w:r>
      <w:r w:rsidRPr="002448B0">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2448B0">
        <w:rPr>
          <w:i/>
          <w:iCs/>
          <w:color w:val="FF0000"/>
          <w:sz w:val="24"/>
          <w:szCs w:val="24"/>
        </w:rPr>
        <w:t>(проводниковые</w:t>
      </w:r>
      <w:r w:rsidRPr="002448B0">
        <w:rPr>
          <w:color w:val="FF0000"/>
          <w:sz w:val="24"/>
          <w:szCs w:val="24"/>
        </w:rPr>
        <w:t xml:space="preserve"> материалы). Токо</w:t>
      </w:r>
      <w:r w:rsidRPr="002448B0">
        <w:rPr>
          <w:color w:val="FF0000"/>
          <w:sz w:val="24"/>
          <w:szCs w:val="24"/>
        </w:rPr>
        <w:softHyphen/>
        <w:t>ведущие части различных видов электрооборудования при работе находят</w:t>
      </w:r>
      <w:r w:rsidRPr="002448B0">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2448B0">
        <w:rPr>
          <w:i/>
          <w:iCs/>
          <w:color w:val="FF0000"/>
          <w:sz w:val="24"/>
          <w:szCs w:val="24"/>
        </w:rPr>
        <w:t>изоляционных (диэлектрических)</w:t>
      </w:r>
      <w:r w:rsidRPr="002448B0">
        <w:rPr>
          <w:color w:val="FF0000"/>
          <w:sz w:val="24"/>
          <w:szCs w:val="24"/>
        </w:rPr>
        <w:t xml:space="preserve"> материа</w:t>
      </w:r>
      <w:r w:rsidRPr="002448B0">
        <w:rPr>
          <w:color w:val="FF0000"/>
          <w:sz w:val="24"/>
          <w:szCs w:val="24"/>
        </w:rPr>
        <w:softHyphen/>
        <w:t>лов. Таким образом, электротехнические материалы в соответствии с их на</w:t>
      </w:r>
      <w:r w:rsidRPr="002448B0">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1ED7334B" w14:textId="77777777" w:rsidR="00B2768F" w:rsidRPr="002448B0" w:rsidRDefault="00B2768F" w:rsidP="00B2768F">
      <w:pPr>
        <w:pStyle w:val="15"/>
        <w:ind w:firstLine="680"/>
        <w:jc w:val="both"/>
        <w:rPr>
          <w:color w:val="FF0000"/>
          <w:sz w:val="24"/>
          <w:szCs w:val="24"/>
        </w:rPr>
      </w:pPr>
      <w:r w:rsidRPr="002448B0">
        <w:rPr>
          <w:color w:val="FF0000"/>
          <w:sz w:val="24"/>
          <w:szCs w:val="24"/>
        </w:rPr>
        <w:t xml:space="preserve">Кроме конкретных электромагнитных, электротехнические материалы должны обладать и целым рядом других свойств: механической прочностью, </w:t>
      </w:r>
      <w:proofErr w:type="spellStart"/>
      <w:r w:rsidRPr="002448B0">
        <w:rPr>
          <w:color w:val="FF0000"/>
          <w:sz w:val="24"/>
          <w:szCs w:val="24"/>
        </w:rPr>
        <w:t>нагревостойкостыо</w:t>
      </w:r>
      <w:proofErr w:type="spellEnd"/>
      <w:r w:rsidRPr="002448B0">
        <w:rPr>
          <w:color w:val="FF0000"/>
          <w:sz w:val="24"/>
          <w:szCs w:val="24"/>
        </w:rPr>
        <w:t>, стойкостью по отношению к химическим реакциям, определенными технологическими свойствами (например, способностью бо</w:t>
      </w:r>
      <w:r w:rsidRPr="002448B0">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40D7752D" w14:textId="77777777" w:rsidR="00B2768F" w:rsidRPr="002448B0" w:rsidRDefault="00B2768F" w:rsidP="00B2768F">
      <w:pPr>
        <w:pStyle w:val="15"/>
        <w:ind w:firstLine="580"/>
        <w:jc w:val="both"/>
        <w:rPr>
          <w:color w:val="FF0000"/>
          <w:sz w:val="24"/>
          <w:szCs w:val="24"/>
        </w:rPr>
      </w:pPr>
      <w:r w:rsidRPr="002448B0">
        <w:rPr>
          <w:color w:val="FF0000"/>
          <w:sz w:val="24"/>
          <w:szCs w:val="24"/>
        </w:rPr>
        <w:t>Промежуточное положение по электропроводности между проводни</w:t>
      </w:r>
      <w:r w:rsidRPr="002448B0">
        <w:rPr>
          <w:color w:val="FF0000"/>
          <w:sz w:val="24"/>
          <w:szCs w:val="24"/>
        </w:rPr>
        <w:softHyphen/>
        <w:t xml:space="preserve">ками и диэлектриками занимают </w:t>
      </w:r>
      <w:r w:rsidRPr="002448B0">
        <w:rPr>
          <w:i/>
          <w:iCs/>
          <w:color w:val="FF0000"/>
          <w:sz w:val="24"/>
          <w:szCs w:val="24"/>
        </w:rPr>
        <w:t>полупроводниковые</w:t>
      </w:r>
      <w:r w:rsidRPr="002448B0">
        <w:rPr>
          <w:color w:val="FF0000"/>
          <w:sz w:val="24"/>
          <w:szCs w:val="24"/>
        </w:rPr>
        <w:t xml:space="preserve"> материалы, которые используются для изготовления полупроводниковых приборов и инте</w:t>
      </w:r>
      <w:r w:rsidRPr="002448B0">
        <w:rPr>
          <w:color w:val="FF0000"/>
          <w:sz w:val="24"/>
          <w:szCs w:val="24"/>
        </w:rPr>
        <w:softHyphen/>
        <w:t>гральных микросхем. Их главными показателями являются чистота ис</w:t>
      </w:r>
      <w:r w:rsidRPr="002448B0">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24B70A47" w14:textId="77777777" w:rsidR="00B2768F" w:rsidRPr="002448B0" w:rsidRDefault="00B2768F" w:rsidP="00B2768F">
      <w:pPr>
        <w:pStyle w:val="15"/>
        <w:ind w:firstLine="580"/>
        <w:jc w:val="both"/>
        <w:rPr>
          <w:color w:val="FF0000"/>
          <w:sz w:val="24"/>
          <w:szCs w:val="24"/>
        </w:rPr>
      </w:pPr>
      <w:r w:rsidRPr="002448B0">
        <w:rPr>
          <w:color w:val="FF0000"/>
          <w:sz w:val="24"/>
          <w:szCs w:val="24"/>
        </w:rPr>
        <w:lastRenderedPageBreak/>
        <w:t>Кроме электротехнических материалов в электрооборудовании ис</w:t>
      </w:r>
      <w:r w:rsidRPr="002448B0">
        <w:rPr>
          <w:color w:val="FF0000"/>
          <w:sz w:val="24"/>
          <w:szCs w:val="24"/>
        </w:rPr>
        <w:softHyphen/>
        <w:t>пользуются еще конструкционные и вспомогательные материалы.</w:t>
      </w:r>
    </w:p>
    <w:p w14:paraId="1D1211D9" w14:textId="77777777" w:rsidR="00B2768F" w:rsidRPr="002448B0" w:rsidRDefault="00B2768F" w:rsidP="00B2768F">
      <w:pPr>
        <w:pStyle w:val="15"/>
        <w:ind w:firstLine="580"/>
        <w:jc w:val="both"/>
        <w:rPr>
          <w:color w:val="FF0000"/>
          <w:sz w:val="24"/>
          <w:szCs w:val="24"/>
        </w:rPr>
      </w:pPr>
      <w:r w:rsidRPr="002448B0">
        <w:rPr>
          <w:i/>
          <w:iCs/>
          <w:color w:val="FF0000"/>
          <w:sz w:val="24"/>
          <w:szCs w:val="24"/>
        </w:rPr>
        <w:t>Конструкционные</w:t>
      </w:r>
      <w:r w:rsidRPr="002448B0">
        <w:rPr>
          <w:color w:val="FF0000"/>
          <w:sz w:val="24"/>
          <w:szCs w:val="24"/>
        </w:rPr>
        <w:t xml:space="preserve"> материалы предназначены для изготовления кор</w:t>
      </w:r>
      <w:r w:rsidRPr="002448B0">
        <w:rPr>
          <w:color w:val="FF0000"/>
          <w:sz w:val="24"/>
          <w:szCs w:val="24"/>
        </w:rPr>
        <w:softHyphen/>
        <w:t>пусов электрических машин, аппаратов и приборов и для крепления раз</w:t>
      </w:r>
      <w:r w:rsidRPr="002448B0">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2448B0">
        <w:rPr>
          <w:color w:val="FF0000"/>
          <w:sz w:val="24"/>
          <w:szCs w:val="24"/>
        </w:rPr>
        <w:softHyphen/>
        <w:t>ления в основном применяют железо, чугун и конструкционные стали.</w:t>
      </w:r>
    </w:p>
    <w:p w14:paraId="5943735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К </w:t>
      </w:r>
      <w:r w:rsidRPr="002448B0">
        <w:rPr>
          <w:i/>
          <w:iCs/>
          <w:color w:val="FF0000"/>
          <w:sz w:val="24"/>
          <w:szCs w:val="24"/>
        </w:rPr>
        <w:t>вспомогательным</w:t>
      </w:r>
      <w:r w:rsidRPr="002448B0">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2448B0">
        <w:rPr>
          <w:color w:val="FF0000"/>
          <w:sz w:val="24"/>
          <w:szCs w:val="24"/>
        </w:rPr>
        <w:softHyphen/>
        <w:t>ческих эпоксидных смол) и вяжущие составы (на основе цемента).</w:t>
      </w:r>
    </w:p>
    <w:p w14:paraId="0BABE13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Совершенствование и развитие электромашиностроения, </w:t>
      </w:r>
      <w:proofErr w:type="spellStart"/>
      <w:r w:rsidRPr="002448B0">
        <w:rPr>
          <w:color w:val="FF0000"/>
          <w:sz w:val="24"/>
          <w:szCs w:val="24"/>
        </w:rPr>
        <w:t>аппарато</w:t>
      </w:r>
      <w:proofErr w:type="spellEnd"/>
      <w:r w:rsidRPr="002448B0">
        <w:rPr>
          <w:color w:val="FF0000"/>
          <w:sz w:val="24"/>
          <w:szCs w:val="24"/>
        </w:rPr>
        <w:t>- и приборостроения идет по пути разработки новых видов электротехниче</w:t>
      </w:r>
      <w:r w:rsidRPr="002448B0">
        <w:rPr>
          <w:color w:val="FF0000"/>
          <w:sz w:val="24"/>
          <w:szCs w:val="24"/>
        </w:rPr>
        <w:softHyphen/>
        <w:t>ских материалов, обладающих улучшенными характеристиками. Напри</w:t>
      </w:r>
      <w:r w:rsidRPr="002448B0">
        <w:rPr>
          <w:color w:val="FF0000"/>
          <w:sz w:val="24"/>
          <w:szCs w:val="24"/>
        </w:rPr>
        <w:softHyphen/>
        <w:t>мер, разработка новых видов магнитных материалов позволила значитель</w:t>
      </w:r>
      <w:r w:rsidRPr="002448B0">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2448B0">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2448B0">
        <w:rPr>
          <w:color w:val="FF0000"/>
          <w:sz w:val="24"/>
          <w:szCs w:val="24"/>
        </w:rPr>
        <w:softHyphen/>
        <w:t xml:space="preserve">ках с более высокими рабочими напряжениями; применение более </w:t>
      </w:r>
      <w:proofErr w:type="spellStart"/>
      <w:r w:rsidRPr="002448B0">
        <w:rPr>
          <w:color w:val="FF0000"/>
          <w:sz w:val="24"/>
          <w:szCs w:val="24"/>
        </w:rPr>
        <w:t>нагре</w:t>
      </w:r>
      <w:r w:rsidRPr="002448B0">
        <w:rPr>
          <w:color w:val="FF0000"/>
          <w:sz w:val="24"/>
          <w:szCs w:val="24"/>
        </w:rPr>
        <w:softHyphen/>
        <w:t>востойкой</w:t>
      </w:r>
      <w:proofErr w:type="spellEnd"/>
      <w:r w:rsidRPr="002448B0">
        <w:rPr>
          <w:color w:val="FF0000"/>
          <w:sz w:val="24"/>
          <w:szCs w:val="24"/>
        </w:rPr>
        <w:t xml:space="preserve"> изоляции электрических машин позволило увеличить их мощ</w:t>
      </w:r>
      <w:r w:rsidRPr="002448B0">
        <w:rPr>
          <w:color w:val="FF0000"/>
          <w:sz w:val="24"/>
          <w:szCs w:val="24"/>
        </w:rPr>
        <w:softHyphen/>
        <w:t>ность на 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2448B0">
        <w:rPr>
          <w:color w:val="FF0000"/>
          <w:sz w:val="24"/>
          <w:szCs w:val="24"/>
        </w:rPr>
        <w:softHyphen/>
        <w:t>мышленных и специальных электрических машин, катушек электрических аппаратов и др.).</w:t>
      </w:r>
    </w:p>
    <w:p w14:paraId="5BEAC474" w14:textId="3FA78863"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При прохождении практики ознакомился и были изучены средства измерения электрических и неэлектрических величин, применяемых на предприятие.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19281A21" w14:textId="77777777" w:rsidR="00EC4E0F" w:rsidRPr="002448B0" w:rsidRDefault="00EC4E0F" w:rsidP="00B2768F">
      <w:pPr>
        <w:widowControl/>
        <w:shd w:val="clear" w:color="auto" w:fill="FFFFFF"/>
        <w:autoSpaceDE/>
        <w:autoSpaceDN/>
        <w:adjustRightInd/>
        <w:ind w:firstLine="709"/>
        <w:jc w:val="both"/>
        <w:rPr>
          <w:color w:val="FF0000"/>
          <w:sz w:val="24"/>
          <w:szCs w:val="24"/>
        </w:rPr>
      </w:pPr>
    </w:p>
    <w:p w14:paraId="587F840F" w14:textId="77777777" w:rsidR="00B2768F" w:rsidRPr="002448B0" w:rsidRDefault="00B2768F" w:rsidP="00EC4E0F">
      <w:pPr>
        <w:rPr>
          <w:bCs/>
          <w:i/>
          <w:color w:val="FF0000"/>
          <w:sz w:val="24"/>
          <w:szCs w:val="24"/>
        </w:rPr>
      </w:pPr>
      <w:r w:rsidRPr="002448B0">
        <w:rPr>
          <w:bCs/>
          <w:i/>
          <w:color w:val="FF0000"/>
          <w:sz w:val="24"/>
          <w:szCs w:val="24"/>
        </w:rPr>
        <w:t>Средства измерения электрических величин</w:t>
      </w:r>
    </w:p>
    <w:p w14:paraId="2EFA1F3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4C8BA2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Измерительные установки и приборы, меры, измерительные преобразователи – это все относится к средствам измерения.</w:t>
      </w:r>
    </w:p>
    <w:p w14:paraId="23EB79D9"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Для воспроизведения заданного значения физической величины используют меры.</w:t>
      </w:r>
    </w:p>
    <w:p w14:paraId="1BAE2E8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043AFF4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w:t>
      </w:r>
      <w:proofErr w:type="spellStart"/>
      <w:r w:rsidRPr="002448B0">
        <w:rPr>
          <w:color w:val="FF0000"/>
        </w:rPr>
        <w:t>энкодеры</w:t>
      </w:r>
      <w:proofErr w:type="spellEnd"/>
      <w:r w:rsidRPr="002448B0">
        <w:rPr>
          <w:color w:val="FF0000"/>
        </w:rPr>
        <w:t>).</w:t>
      </w:r>
    </w:p>
    <w:p w14:paraId="66611126"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форма сигналов доступна для наблюдения – это измерительные приборы (вольтметры, амперметры и т.д.).</w:t>
      </w:r>
    </w:p>
    <w:p w14:paraId="34DBD9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lastRenderedPageBreak/>
        <w:t>Совокупность измерительных приборов и преобразователей, мер, которые располагаются в одном месте и генерирует при измерении форму сигнала, удобную для наблюдения именуют измерительной установкой.</w:t>
      </w:r>
    </w:p>
    <w:p w14:paraId="712F8B18"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Все выше перечисленные средства можно рассортировать по следующим признакам: по способу регистрации и представления информации, ее виду и методу измерения.</w:t>
      </w:r>
    </w:p>
    <w:p w14:paraId="47F819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 виду получаемой информации:</w:t>
      </w:r>
    </w:p>
    <w:p w14:paraId="13FCA796"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Электрические (мощность, ток и т.д.);</w:t>
      </w:r>
    </w:p>
    <w:p w14:paraId="5EB5D465"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 электрические (давление, скорость);</w:t>
      </w:r>
    </w:p>
    <w:p w14:paraId="00A21BA9"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методу измерения:</w:t>
      </w:r>
    </w:p>
    <w:p w14:paraId="660BC44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Сравнение (компенсаторы, измерительные мосты);</w:t>
      </w:r>
    </w:p>
    <w:p w14:paraId="6C751C1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Непосредственная оценка (ваттметр, вольтметр);</w:t>
      </w:r>
    </w:p>
    <w:p w14:paraId="63C2F31F"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способу представления:</w:t>
      </w:r>
    </w:p>
    <w:p w14:paraId="48F5CD98"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Цифровые;</w:t>
      </w:r>
    </w:p>
    <w:p w14:paraId="18DD1830"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Аналоговые (электронные или электромеханические);</w:t>
      </w:r>
    </w:p>
    <w:p w14:paraId="74F5A65A"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0EFBBE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Самая большая разность показаний одного и того же устройства при одном и том же показании измеряемой величины называют вариацией показаний. Основная причина ее появления — это трения в подвижных частях устройств.</w:t>
      </w:r>
    </w:p>
    <w:p w14:paraId="6AC3A0D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Приращение перемещения указателя </w:t>
      </w:r>
      <w:r w:rsidRPr="002448B0">
        <w:rPr>
          <w:i/>
          <w:color w:val="FF0000"/>
        </w:rPr>
        <w:t>∆а</w:t>
      </w:r>
      <w:r w:rsidRPr="002448B0">
        <w:rPr>
          <w:color w:val="FF0000"/>
        </w:rPr>
        <w:t>, относящееся к приращению измеряемой величины ∆х величают как чувствительность прибора S:</w:t>
      </w:r>
    </w:p>
    <w:p w14:paraId="6DFD95B7"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5C81B9A1" wp14:editId="77BB393F">
            <wp:extent cx="498475" cy="386715"/>
            <wp:effectExtent l="0" t="0" r="0" b="0"/>
            <wp:docPr id="36" name="Рисунок 36" descr="formula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3465903B"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шкала устройства равномерна, то формула будет иметь вид:</w:t>
      </w:r>
    </w:p>
    <w:p w14:paraId="375AFFED"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64900C76" wp14:editId="053AFE56">
            <wp:extent cx="386715" cy="386715"/>
            <wp:effectExtent l="0" t="0" r="0" b="0"/>
            <wp:docPr id="35" name="Рисунок 35" descr="formula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3918EE6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Постоянная или цена деления прибора – обратная величина чувствительности С:</w:t>
      </w:r>
    </w:p>
    <w:p w14:paraId="0C7FC8CE"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433BD932" wp14:editId="6A083697">
            <wp:extent cx="422275" cy="386715"/>
            <wp:effectExtent l="0" t="0" r="0" b="0"/>
            <wp:docPr id="34" name="Рисунок 34" descr="formula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1D474E5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Равна она числу измеряемой величины на одно деление шкалы.</w:t>
      </w:r>
    </w:p>
    <w:p w14:paraId="53945E34"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DEED67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4EA7854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BB1B99C"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3C2A58F5" w14:textId="29471C29"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В ходе прохождения </w:t>
      </w:r>
      <w:r w:rsidR="00F95C54" w:rsidRPr="002448B0">
        <w:rPr>
          <w:color w:val="FF0000"/>
          <w:sz w:val="24"/>
          <w:szCs w:val="24"/>
        </w:rPr>
        <w:t>производственной</w:t>
      </w:r>
      <w:r w:rsidRPr="002448B0">
        <w:rPr>
          <w:color w:val="FF0000"/>
          <w:sz w:val="24"/>
          <w:szCs w:val="24"/>
        </w:rPr>
        <w:t xml:space="preserve"> практики 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3FA38D3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006C50A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w:t>
      </w:r>
      <w:proofErr w:type="spellStart"/>
      <w:r w:rsidRPr="002448B0">
        <w:rPr>
          <w:color w:val="FF0000"/>
        </w:rPr>
        <w:t>нейтралью</w:t>
      </w:r>
      <w:proofErr w:type="spellEnd"/>
      <w:r w:rsidRPr="002448B0">
        <w:rPr>
          <w:color w:val="FF0000"/>
        </w:rPr>
        <w:t xml:space="preserve"> на землю, резонансных, феррорезонансных явлениях и др.</w:t>
      </w:r>
    </w:p>
    <w:p w14:paraId="565E742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Перенапряжения при прямых ударах молнии могут достигать 1000 </w:t>
      </w:r>
      <w:proofErr w:type="spellStart"/>
      <w:r w:rsidRPr="002448B0">
        <w:rPr>
          <w:color w:val="FF0000"/>
        </w:rPr>
        <w:t>кВ</w:t>
      </w:r>
      <w:proofErr w:type="spellEnd"/>
      <w:r w:rsidRPr="002448B0">
        <w:rPr>
          <w:color w:val="FF0000"/>
        </w:rPr>
        <w:t xml:space="preserve">,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w:t>
      </w:r>
      <w:proofErr w:type="spellStart"/>
      <w:r w:rsidRPr="002448B0">
        <w:rPr>
          <w:color w:val="FF0000"/>
        </w:rPr>
        <w:t>кВ</w:t>
      </w:r>
      <w:proofErr w:type="spellEnd"/>
      <w:r w:rsidRPr="002448B0">
        <w:rPr>
          <w:color w:val="FF0000"/>
        </w:rPr>
        <w:t xml:space="preserve">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2448B0">
        <w:rPr>
          <w:color w:val="FF0000"/>
          <w:bdr w:val="none" w:sz="0" w:space="0" w:color="auto" w:frame="1"/>
          <w:vertAlign w:val="subscript"/>
        </w:rPr>
        <w:t>ном</w:t>
      </w:r>
      <w:r w:rsidRPr="002448B0">
        <w:rPr>
          <w:color w:val="FF0000"/>
        </w:rPr>
        <w:t>. Из сказанного следует, что основную опасность представляют атмосферные перенапряжения.</w:t>
      </w:r>
    </w:p>
    <w:p w14:paraId="0099D39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2856C5E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2448B0">
        <w:rPr>
          <w:color w:val="FF0000"/>
        </w:rPr>
        <w:br/>
        <w:t>аппаратов является заземлитель, который должен обеспечить надежный отвод зарядов в землю.</w:t>
      </w:r>
    </w:p>
    <w:p w14:paraId="23F339C3"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44FBC31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7). На рисунке 7 приняты следующие обозначения: </w:t>
      </w:r>
      <w:proofErr w:type="spellStart"/>
      <w:r w:rsidRPr="002448B0">
        <w:rPr>
          <w:color w:val="FF0000"/>
        </w:rPr>
        <w:t>h</w:t>
      </w:r>
      <w:r w:rsidRPr="002448B0">
        <w:rPr>
          <w:color w:val="FF0000"/>
          <w:bdr w:val="none" w:sz="0" w:space="0" w:color="auto" w:frame="1"/>
          <w:vertAlign w:val="subscript"/>
        </w:rPr>
        <w:t>x</w:t>
      </w:r>
      <w:proofErr w:type="spellEnd"/>
      <w:r w:rsidRPr="002448B0">
        <w:rPr>
          <w:color w:val="FF0000"/>
        </w:rPr>
        <w:t xml:space="preserve"> - высота защищаемого объекта; </w:t>
      </w:r>
      <w:proofErr w:type="spellStart"/>
      <w:r w:rsidRPr="002448B0">
        <w:rPr>
          <w:color w:val="FF0000"/>
        </w:rPr>
        <w:t>h</w:t>
      </w:r>
      <w:r w:rsidRPr="002448B0">
        <w:rPr>
          <w:color w:val="FF0000"/>
          <w:bdr w:val="none" w:sz="0" w:space="0" w:color="auto" w:frame="1"/>
          <w:vertAlign w:val="subscript"/>
        </w:rPr>
        <w:t>a</w:t>
      </w:r>
      <w:proofErr w:type="spellEnd"/>
      <w:r w:rsidRPr="002448B0">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097767D7"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5823407B" wp14:editId="343BC1F6">
            <wp:extent cx="2638958" cy="2377440"/>
            <wp:effectExtent l="0" t="0" r="9525" b="381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49">
                      <a:extLst>
                        <a:ext uri="{28A0092B-C50C-407E-A947-70E740481C1C}">
                          <a14:useLocalDpi xmlns:a14="http://schemas.microsoft.com/office/drawing/2010/main" val="0"/>
                        </a:ext>
                      </a:extLst>
                    </a:blip>
                    <a:srcRect b="4272"/>
                    <a:stretch/>
                  </pic:blipFill>
                  <pic:spPr bwMode="auto">
                    <a:xfrm>
                      <a:off x="0" y="0"/>
                      <a:ext cx="2640297" cy="2378647"/>
                    </a:xfrm>
                    <a:prstGeom prst="rect">
                      <a:avLst/>
                    </a:prstGeom>
                    <a:noFill/>
                    <a:ln>
                      <a:noFill/>
                    </a:ln>
                    <a:extLst>
                      <a:ext uri="{53640926-AAD7-44D8-BBD7-CCE9431645EC}">
                        <a14:shadowObscured xmlns:a14="http://schemas.microsoft.com/office/drawing/2010/main"/>
                      </a:ext>
                    </a:extLst>
                  </pic:spPr>
                </pic:pic>
              </a:graphicData>
            </a:graphic>
          </wp:inline>
        </w:drawing>
      </w:r>
    </w:p>
    <w:p w14:paraId="44D75A41"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7 - Зона защиты одиночного стержневого молниеотвода</w:t>
      </w:r>
    </w:p>
    <w:p w14:paraId="14AE3D7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7B78CD8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Тросовые молниеотводы подвешивают на опорах линий электропередачи напряжением 35 </w:t>
      </w:r>
      <w:proofErr w:type="spellStart"/>
      <w:r w:rsidRPr="002448B0">
        <w:rPr>
          <w:color w:val="FF0000"/>
        </w:rPr>
        <w:t>кВ</w:t>
      </w:r>
      <w:proofErr w:type="spellEnd"/>
      <w:r w:rsidRPr="002448B0">
        <w:rPr>
          <w:color w:val="FF0000"/>
        </w:rPr>
        <w:t xml:space="preserve"> и выше над проводами фаз. Тросы выполняют стальными и соединяют спусками с заземлением опор. Сопротивление заземления опоры при этом не должно превышать 10 Ом.</w:t>
      </w:r>
    </w:p>
    <w:p w14:paraId="6470AE7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51E12A7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4628373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0FDBBE4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7C1EAC0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Гашение сопровождающего тока обеспечивается двумя способами:</w:t>
      </w:r>
    </w:p>
    <w:p w14:paraId="3FBBC398"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трубчатых разрядниках - специальным </w:t>
      </w:r>
      <w:proofErr w:type="spellStart"/>
      <w:r w:rsidRPr="002448B0">
        <w:rPr>
          <w:color w:val="FF0000"/>
        </w:rPr>
        <w:t>дугогасительным</w:t>
      </w:r>
      <w:proofErr w:type="spellEnd"/>
      <w:r w:rsidRPr="002448B0">
        <w:rPr>
          <w:color w:val="FF0000"/>
        </w:rPr>
        <w:t xml:space="preserve"> устройством;</w:t>
      </w:r>
    </w:p>
    <w:p w14:paraId="214B79B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вентильных разрядниках - активными сопротивлениями с нелинейной (зависящей от приложенного напряжения) характеристикой (рис. 8, а).</w:t>
      </w:r>
    </w:p>
    <w:p w14:paraId="6788E64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Нелинейная характеристика (рис. 8,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09F6FD40" w14:textId="77777777" w:rsidR="00B2768F" w:rsidRPr="00BB1B5B" w:rsidRDefault="00B2768F" w:rsidP="00B2768F">
      <w:pPr>
        <w:pStyle w:val="ab"/>
        <w:shd w:val="clear" w:color="auto" w:fill="FFFFFF"/>
        <w:spacing w:before="0" w:beforeAutospacing="0" w:after="0" w:afterAutospacing="0"/>
        <w:ind w:firstLine="709"/>
        <w:jc w:val="center"/>
        <w:textAlignment w:val="baseline"/>
        <w:rPr>
          <w:color w:val="FF0000"/>
        </w:rPr>
      </w:pPr>
      <w:r w:rsidRPr="00BB1B5B">
        <w:rPr>
          <w:noProof/>
          <w:color w:val="FF0000"/>
        </w:rPr>
        <w:drawing>
          <wp:inline distT="0" distB="0" distL="0" distR="0" wp14:anchorId="1579FE94" wp14:editId="13E93FA3">
            <wp:extent cx="3576532" cy="1655798"/>
            <wp:effectExtent l="0" t="0" r="5080" b="1905"/>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50">
                      <a:extLst>
                        <a:ext uri="{28A0092B-C50C-407E-A947-70E740481C1C}">
                          <a14:useLocalDpi xmlns:a14="http://schemas.microsoft.com/office/drawing/2010/main" val="0"/>
                        </a:ext>
                      </a:extLst>
                    </a:blip>
                    <a:srcRect b="3995"/>
                    <a:stretch/>
                  </pic:blipFill>
                  <pic:spPr bwMode="auto">
                    <a:xfrm>
                      <a:off x="0" y="0"/>
                      <a:ext cx="3578526" cy="1656721"/>
                    </a:xfrm>
                    <a:prstGeom prst="rect">
                      <a:avLst/>
                    </a:prstGeom>
                    <a:noFill/>
                    <a:ln>
                      <a:noFill/>
                    </a:ln>
                    <a:extLst>
                      <a:ext uri="{53640926-AAD7-44D8-BBD7-CCE9431645EC}">
                        <a14:shadowObscured xmlns:a14="http://schemas.microsoft.com/office/drawing/2010/main"/>
                      </a:ext>
                    </a:extLst>
                  </pic:spPr>
                </pic:pic>
              </a:graphicData>
            </a:graphic>
          </wp:inline>
        </w:drawing>
      </w:r>
    </w:p>
    <w:p w14:paraId="635E305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fe"/>
          <w:i w:val="0"/>
          <w:color w:val="FF0000"/>
          <w:bdr w:val="none" w:sz="0" w:space="0" w:color="auto" w:frame="1"/>
        </w:rPr>
      </w:pPr>
      <w:r w:rsidRPr="00BB1B5B">
        <w:rPr>
          <w:rStyle w:val="ac"/>
          <w:b w:val="0"/>
          <w:color w:val="FF0000"/>
          <w:bdr w:val="none" w:sz="0" w:space="0" w:color="auto" w:frame="1"/>
        </w:rPr>
        <w:t>Рисунок 8 - Вентильный разрядник:</w:t>
      </w:r>
      <w:r w:rsidRPr="00BB1B5B">
        <w:rPr>
          <w:color w:val="FF0000"/>
        </w:rPr>
        <w:t> </w:t>
      </w:r>
      <w:r w:rsidRPr="00BB1B5B">
        <w:rPr>
          <w:rStyle w:val="afe"/>
          <w:color w:val="FF0000"/>
          <w:bdr w:val="none" w:sz="0" w:space="0" w:color="auto" w:frame="1"/>
        </w:rPr>
        <w:t>а - схема; б - защитная характеристика</w:t>
      </w:r>
    </w:p>
    <w:p w14:paraId="2F71DE1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E60DE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w:t>
      </w:r>
      <w:proofErr w:type="spellStart"/>
      <w:r w:rsidRPr="002448B0">
        <w:rPr>
          <w:color w:val="FF0000"/>
        </w:rPr>
        <w:t>кВ.</w:t>
      </w:r>
      <w:proofErr w:type="spellEnd"/>
    </w:p>
    <w:p w14:paraId="2551751C"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частью разрядника является трубка из твердого газогенерирующего диэлектрика (фибра, </w:t>
      </w:r>
      <w:proofErr w:type="spellStart"/>
      <w:r w:rsidRPr="002448B0">
        <w:rPr>
          <w:color w:val="FF0000"/>
        </w:rPr>
        <w:t>фибробакелит</w:t>
      </w:r>
      <w:proofErr w:type="spellEnd"/>
      <w:r w:rsidRPr="002448B0">
        <w:rPr>
          <w:color w:val="FF0000"/>
        </w:rPr>
        <w:t xml:space="preserve"> у разрядников серий РТ, РТФ; винипласт - у разрядников серии РТВ). Разрядник (рис. 9)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w:t>
      </w:r>
      <w:r w:rsidRPr="002448B0">
        <w:rPr>
          <w:color w:val="FF0000"/>
        </w:rPr>
        <w:lastRenderedPageBreak/>
        <w:t>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2448B0">
        <w:rPr>
          <w:noProof/>
          <w:color w:val="FF0000"/>
        </w:rPr>
        <w:drawing>
          <wp:inline distT="0" distB="0" distL="0" distR="0" wp14:anchorId="12C9CEF5" wp14:editId="6315511D">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2448B0">
        <w:rPr>
          <w:color w:val="FF0000"/>
        </w:rPr>
        <w:t xml:space="preserve"> обозначает: трубчатый разрядник на 10 </w:t>
      </w:r>
      <w:proofErr w:type="spellStart"/>
      <w:r w:rsidRPr="002448B0">
        <w:rPr>
          <w:color w:val="FF0000"/>
        </w:rPr>
        <w:t>кВ</w:t>
      </w:r>
      <w:proofErr w:type="spellEnd"/>
      <w:r w:rsidRPr="002448B0">
        <w:rPr>
          <w:color w:val="FF0000"/>
        </w:rPr>
        <w:t>, отключающий сопровождающий ток (равный току КЗ) от 0,5 до 7 кА.</w:t>
      </w:r>
    </w:p>
    <w:p w14:paraId="410683F2"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43D5A3A5" wp14:editId="0226319D">
            <wp:extent cx="2980230" cy="1489205"/>
            <wp:effectExtent l="0" t="0" r="0" b="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52">
                      <a:extLst>
                        <a:ext uri="{28A0092B-C50C-407E-A947-70E740481C1C}">
                          <a14:useLocalDpi xmlns:a14="http://schemas.microsoft.com/office/drawing/2010/main" val="0"/>
                        </a:ext>
                      </a:extLst>
                    </a:blip>
                    <a:srcRect b="5651"/>
                    <a:stretch/>
                  </pic:blipFill>
                  <pic:spPr bwMode="auto">
                    <a:xfrm>
                      <a:off x="0" y="0"/>
                      <a:ext cx="2988730" cy="1493452"/>
                    </a:xfrm>
                    <a:prstGeom prst="rect">
                      <a:avLst/>
                    </a:prstGeom>
                    <a:noFill/>
                    <a:ln>
                      <a:noFill/>
                    </a:ln>
                    <a:extLst>
                      <a:ext uri="{53640926-AAD7-44D8-BBD7-CCE9431645EC}">
                        <a14:shadowObscured xmlns:a14="http://schemas.microsoft.com/office/drawing/2010/main"/>
                      </a:ext>
                    </a:extLst>
                  </pic:spPr>
                </pic:pic>
              </a:graphicData>
            </a:graphic>
          </wp:inline>
        </w:drawing>
      </w:r>
    </w:p>
    <w:p w14:paraId="3200AD69"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9 - Устройство трубчатого разрядника</w:t>
      </w:r>
    </w:p>
    <w:p w14:paraId="5F096E7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07DF6C21"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w:t>
      </w:r>
      <w:proofErr w:type="spellStart"/>
      <w:r w:rsidRPr="002448B0">
        <w:rPr>
          <w:color w:val="FF0000"/>
        </w:rPr>
        <w:t>вилита</w:t>
      </w:r>
      <w:proofErr w:type="spellEnd"/>
      <w:r w:rsidRPr="002448B0">
        <w:rPr>
          <w:color w:val="FF0000"/>
        </w:rPr>
        <w:t xml:space="preserve">. Термин «нелинейное сопротивление» означает, что сопротивление зависит от проходящего по нему тока. Сопротивление </w:t>
      </w:r>
      <w:proofErr w:type="spellStart"/>
      <w:r w:rsidRPr="002448B0">
        <w:rPr>
          <w:color w:val="FF0000"/>
        </w:rPr>
        <w:t>вилита</w:t>
      </w:r>
      <w:proofErr w:type="spellEnd"/>
      <w:r w:rsidRPr="002448B0">
        <w:rPr>
          <w:color w:val="FF0000"/>
        </w:rPr>
        <w:t xml:space="preserve"> уменьшается при возрастании проходящего по нему тока. </w:t>
      </w:r>
      <w:proofErr w:type="spellStart"/>
      <w:r w:rsidRPr="002448B0">
        <w:rPr>
          <w:color w:val="FF0000"/>
        </w:rPr>
        <w:t>Вилит</w:t>
      </w:r>
      <w:proofErr w:type="spellEnd"/>
      <w:r w:rsidRPr="002448B0">
        <w:rPr>
          <w:color w:val="FF0000"/>
        </w:rPr>
        <w:t xml:space="preserve">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рисунке 10.</w:t>
      </w:r>
    </w:p>
    <w:p w14:paraId="2143D780"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25862305" wp14:editId="6FADFF13">
            <wp:extent cx="862525" cy="1706880"/>
            <wp:effectExtent l="0" t="0" r="0" b="762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4"/>
                    <a:stretch/>
                  </pic:blipFill>
                  <pic:spPr bwMode="auto">
                    <a:xfrm>
                      <a:off x="0" y="0"/>
                      <a:ext cx="864216" cy="1710227"/>
                    </a:xfrm>
                    <a:prstGeom prst="rect">
                      <a:avLst/>
                    </a:prstGeom>
                    <a:noFill/>
                    <a:ln>
                      <a:noFill/>
                    </a:ln>
                    <a:extLst>
                      <a:ext uri="{53640926-AAD7-44D8-BBD7-CCE9431645EC}">
                        <a14:shadowObscured xmlns:a14="http://schemas.microsoft.com/office/drawing/2010/main"/>
                      </a:ext>
                    </a:extLst>
                  </pic:spPr>
                </pic:pic>
              </a:graphicData>
            </a:graphic>
          </wp:inline>
        </w:drawing>
      </w:r>
    </w:p>
    <w:p w14:paraId="42AF151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10 - Устройство вентильного разрядника серии РВП</w:t>
      </w:r>
    </w:p>
    <w:p w14:paraId="51C96AD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714EFF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Разрядник работает следующим образом. При перенапряжениях искровые промежутки 3 пробиваются, и по </w:t>
      </w:r>
      <w:proofErr w:type="spellStart"/>
      <w:r w:rsidRPr="002448B0">
        <w:rPr>
          <w:color w:val="FF0000"/>
        </w:rPr>
        <w:t>вилитовым</w:t>
      </w:r>
      <w:proofErr w:type="spellEnd"/>
      <w:r w:rsidRPr="002448B0">
        <w:rPr>
          <w:color w:val="FF0000"/>
        </w:rPr>
        <w:t xml:space="preserve"> дискам блока 4 ток проходит в землю. Сопротивление </w:t>
      </w:r>
      <w:proofErr w:type="spellStart"/>
      <w:r w:rsidRPr="002448B0">
        <w:rPr>
          <w:color w:val="FF0000"/>
        </w:rPr>
        <w:t>вилита</w:t>
      </w:r>
      <w:proofErr w:type="spellEnd"/>
      <w:r w:rsidRPr="002448B0">
        <w:rPr>
          <w:color w:val="FF0000"/>
        </w:rPr>
        <w:t xml:space="preserve"> резко уменьшается и перенапряжение на оборудование подстанции не поступает. При исчезновении перенапряжения сопротивление </w:t>
      </w:r>
      <w:proofErr w:type="spellStart"/>
      <w:r w:rsidRPr="002448B0">
        <w:rPr>
          <w:color w:val="FF0000"/>
        </w:rPr>
        <w:t>вилита</w:t>
      </w:r>
      <w:proofErr w:type="spellEnd"/>
      <w:r w:rsidRPr="002448B0">
        <w:rPr>
          <w:color w:val="FF0000"/>
        </w:rPr>
        <w:t xml:space="preserve">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w:t>
      </w:r>
      <w:r w:rsidRPr="002448B0">
        <w:rPr>
          <w:color w:val="FF0000"/>
        </w:rPr>
        <w:lastRenderedPageBreak/>
        <w:t xml:space="preserve">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w:t>
      </w:r>
      <w:proofErr w:type="spellStart"/>
      <w:r w:rsidRPr="002448B0">
        <w:rPr>
          <w:color w:val="FF0000"/>
        </w:rPr>
        <w:t>микроваристорами</w:t>
      </w:r>
      <w:proofErr w:type="spellEnd"/>
      <w:r w:rsidRPr="002448B0">
        <w:rPr>
          <w:color w:val="FF0000"/>
        </w:rPr>
        <w:t xml:space="preserve">,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w:t>
      </w:r>
      <w:proofErr w:type="spellStart"/>
      <w:r w:rsidRPr="002448B0">
        <w:rPr>
          <w:color w:val="FF0000"/>
        </w:rPr>
        <w:t>вилитовые</w:t>
      </w:r>
      <w:proofErr w:type="spellEnd"/>
      <w:r w:rsidRPr="002448B0">
        <w:rPr>
          <w:color w:val="FF0000"/>
        </w:rPr>
        <w:t xml:space="preserve">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обеспечения с их помощью защиты от квазистационарных перенапряжений (резонансные и феррорезонансные перенапряжения, смещение </w:t>
      </w:r>
      <w:proofErr w:type="spellStart"/>
      <w:r w:rsidRPr="002448B0">
        <w:rPr>
          <w:color w:val="FF0000"/>
        </w:rPr>
        <w:t>нейтрали</w:t>
      </w:r>
      <w:proofErr w:type="spellEnd"/>
      <w:r w:rsidRPr="002448B0">
        <w:rPr>
          <w:color w:val="FF0000"/>
        </w:rPr>
        <w:t xml:space="preserve">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39465DC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 распределительных электрических сетях в системе защиты от перенапряжений основное внимание уделяют защите оборудования подстанций. На рисунке 11 приведены два варианта защиты подстанций напряжением 6-10 </w:t>
      </w:r>
      <w:proofErr w:type="spellStart"/>
      <w:r w:rsidRPr="002448B0">
        <w:rPr>
          <w:color w:val="FF0000"/>
        </w:rPr>
        <w:t>кВ</w:t>
      </w:r>
      <w:proofErr w:type="spellEnd"/>
      <w:r w:rsidRPr="002448B0">
        <w:rPr>
          <w:color w:val="FF0000"/>
        </w:rPr>
        <w:t xml:space="preserve"> от атмосферных перенапряжений при присоединении их непосредственно к воздушной линии (рис. 11, а) и кабельным вводом (рис. 11,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5B88519D"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0AB0BFDA" wp14:editId="3F2FA669">
            <wp:extent cx="3191669" cy="3169920"/>
            <wp:effectExtent l="0" t="0" r="8890" b="0"/>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54">
                      <a:extLst>
                        <a:ext uri="{28A0092B-C50C-407E-A947-70E740481C1C}">
                          <a14:useLocalDpi xmlns:a14="http://schemas.microsoft.com/office/drawing/2010/main" val="0"/>
                        </a:ext>
                      </a:extLst>
                    </a:blip>
                    <a:srcRect b="3271"/>
                    <a:stretch/>
                  </pic:blipFill>
                  <pic:spPr bwMode="auto">
                    <a:xfrm>
                      <a:off x="0" y="0"/>
                      <a:ext cx="3194760" cy="3172990"/>
                    </a:xfrm>
                    <a:prstGeom prst="rect">
                      <a:avLst/>
                    </a:prstGeom>
                    <a:noFill/>
                    <a:ln>
                      <a:noFill/>
                    </a:ln>
                    <a:extLst>
                      <a:ext uri="{53640926-AAD7-44D8-BBD7-CCE9431645EC}">
                        <a14:shadowObscured xmlns:a14="http://schemas.microsoft.com/office/drawing/2010/main"/>
                      </a:ext>
                    </a:extLst>
                  </pic:spPr>
                </pic:pic>
              </a:graphicData>
            </a:graphic>
          </wp:inline>
        </w:drawing>
      </w:r>
    </w:p>
    <w:p w14:paraId="17AFE854"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c"/>
          <w:b w:val="0"/>
          <w:color w:val="FF0000"/>
          <w:bdr w:val="none" w:sz="0" w:space="0" w:color="auto" w:frame="1"/>
        </w:rPr>
      </w:pPr>
    </w:p>
    <w:p w14:paraId="52708E65" w14:textId="77777777" w:rsidR="00B2768F" w:rsidRPr="002448B0"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lastRenderedPageBreak/>
        <w:t>Рисунок 11 - Защита подстанции от перенапряжений:</w:t>
      </w:r>
      <w:r w:rsidRPr="002448B0">
        <w:rPr>
          <w:b/>
          <w:color w:val="FF0000"/>
        </w:rPr>
        <w:t> </w:t>
      </w:r>
      <w:r w:rsidRPr="002448B0">
        <w:rPr>
          <w:rStyle w:val="afe"/>
          <w:color w:val="FF0000"/>
          <w:bdr w:val="none" w:sz="0" w:space="0" w:color="auto" w:frame="1"/>
        </w:rPr>
        <w:t>а - подстанция непосредственно присоединена к ВЛ; б - подстанция присоединена к ВЛ кабельным вводом</w:t>
      </w:r>
    </w:p>
    <w:p w14:paraId="614DD88D"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02797B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Сочетание трубчатые разрядники - вентильный разрядник (или ОПН) применяется по следующей причине.</w:t>
      </w:r>
    </w:p>
    <w:p w14:paraId="09904F5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004119A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27033C9C" w14:textId="2FC7C485" w:rsidR="002348C1" w:rsidRPr="002448B0" w:rsidRDefault="002348C1" w:rsidP="002348C1">
      <w:pPr>
        <w:ind w:firstLine="708"/>
        <w:jc w:val="both"/>
        <w:rPr>
          <w:bCs/>
          <w:color w:val="FF0000"/>
          <w:sz w:val="24"/>
          <w:szCs w:val="24"/>
        </w:rPr>
      </w:pPr>
      <w:r w:rsidRPr="002448B0">
        <w:rPr>
          <w:bCs/>
          <w:color w:val="FF0000"/>
          <w:sz w:val="24"/>
          <w:szCs w:val="24"/>
        </w:rPr>
        <w:t xml:space="preserve">Во время прохождения </w:t>
      </w:r>
      <w:r w:rsidR="00F95C54" w:rsidRPr="002448B0">
        <w:rPr>
          <w:color w:val="FF0000"/>
          <w:sz w:val="24"/>
          <w:szCs w:val="24"/>
        </w:rPr>
        <w:t>производственной</w:t>
      </w:r>
      <w:r w:rsidRPr="002448B0">
        <w:rPr>
          <w:bCs/>
          <w:color w:val="FF0000"/>
          <w:sz w:val="24"/>
          <w:szCs w:val="24"/>
        </w:rPr>
        <w:t xml:space="preserve"> практики ознакомился с должностной инструкцией электромонтера отдела главного энергетика.</w:t>
      </w:r>
    </w:p>
    <w:p w14:paraId="4238F308" w14:textId="264BDF88" w:rsidR="002348C1" w:rsidRPr="002448B0" w:rsidRDefault="002348C1" w:rsidP="002348C1">
      <w:pPr>
        <w:spacing w:line="360" w:lineRule="auto"/>
        <w:jc w:val="both"/>
        <w:rPr>
          <w:bCs/>
          <w:color w:val="FF0000"/>
          <w:sz w:val="24"/>
          <w:szCs w:val="24"/>
        </w:rPr>
      </w:pPr>
      <w:r w:rsidRPr="002448B0">
        <w:rPr>
          <w:bCs/>
          <w:color w:val="FF0000"/>
          <w:sz w:val="24"/>
          <w:szCs w:val="24"/>
        </w:rPr>
        <w:t xml:space="preserve"> </w:t>
      </w:r>
    </w:p>
    <w:p w14:paraId="4BB07DD9" w14:textId="77777777" w:rsidR="00354110" w:rsidRDefault="00354110" w:rsidP="00354110">
      <w:pPr>
        <w:pStyle w:val="western"/>
        <w:spacing w:before="0" w:beforeAutospacing="0" w:after="0" w:afterAutospacing="0"/>
        <w:jc w:val="center"/>
        <w:rPr>
          <w:b/>
          <w:bCs/>
          <w:color w:val="FF0000"/>
        </w:rPr>
      </w:pPr>
      <w:r w:rsidRPr="00D510C4">
        <w:rPr>
          <w:b/>
          <w:bCs/>
          <w:color w:val="FF0000"/>
        </w:rPr>
        <w:t>ДОЛЖНОСТНАЯ ИНСТРУКЦИЯ</w:t>
      </w:r>
    </w:p>
    <w:p w14:paraId="4CD8DA67" w14:textId="77777777" w:rsidR="00354110" w:rsidRDefault="00354110" w:rsidP="00354110">
      <w:pPr>
        <w:pStyle w:val="western"/>
        <w:spacing w:before="0" w:beforeAutospacing="0" w:after="0" w:afterAutospacing="0"/>
        <w:jc w:val="center"/>
        <w:rPr>
          <w:bCs/>
          <w:color w:val="FF0000"/>
        </w:rPr>
      </w:pPr>
      <w:r w:rsidRPr="00D510C4">
        <w:rPr>
          <w:color w:val="FF0000"/>
        </w:rPr>
        <w:t xml:space="preserve">дежурного </w:t>
      </w:r>
      <w:r w:rsidRPr="00386E8B">
        <w:rPr>
          <w:bCs/>
          <w:color w:val="FF0000"/>
        </w:rPr>
        <w:t>техника-технолога отдела главного и</w:t>
      </w:r>
      <w:r>
        <w:rPr>
          <w:bCs/>
          <w:color w:val="FF0000"/>
        </w:rPr>
        <w:t>нженер</w:t>
      </w:r>
    </w:p>
    <w:p w14:paraId="363F82D3" w14:textId="77777777" w:rsidR="00354110" w:rsidRPr="002C33DF" w:rsidRDefault="00354110" w:rsidP="00354110">
      <w:pPr>
        <w:pStyle w:val="western"/>
        <w:spacing w:before="0" w:beforeAutospacing="0" w:after="0" w:afterAutospacing="0"/>
        <w:jc w:val="center"/>
        <w:rPr>
          <w:color w:val="FF0000"/>
        </w:rPr>
      </w:pPr>
      <w:r w:rsidRPr="002C33DF">
        <w:rPr>
          <w:bCs/>
          <w:color w:val="FF0000"/>
        </w:rPr>
        <w:t xml:space="preserve"> «</w:t>
      </w:r>
      <w:r w:rsidRPr="002C33DF">
        <w:rPr>
          <w:color w:val="FF0000"/>
        </w:rPr>
        <w:t>Государственное машиностроительное объединение № 1 им. П.Г. Смидовича</w:t>
      </w:r>
      <w:r w:rsidRPr="002C33DF">
        <w:rPr>
          <w:bCs/>
          <w:color w:val="FF0000"/>
        </w:rPr>
        <w:t>»</w:t>
      </w:r>
    </w:p>
    <w:p w14:paraId="3D8AB796" w14:textId="77777777" w:rsidR="00354110" w:rsidRPr="00D510C4" w:rsidRDefault="00354110" w:rsidP="00354110">
      <w:pPr>
        <w:jc w:val="both"/>
        <w:rPr>
          <w:color w:val="FF0000"/>
        </w:rPr>
      </w:pPr>
    </w:p>
    <w:p w14:paraId="0DB1D4A8" w14:textId="77777777" w:rsidR="00354110" w:rsidRPr="009F178A" w:rsidRDefault="00354110" w:rsidP="00354110">
      <w:pPr>
        <w:pStyle w:val="western"/>
        <w:numPr>
          <w:ilvl w:val="0"/>
          <w:numId w:val="38"/>
        </w:numPr>
        <w:spacing w:before="0" w:beforeAutospacing="0" w:after="0" w:afterAutospacing="0"/>
        <w:jc w:val="center"/>
        <w:rPr>
          <w:b/>
          <w:bCs/>
          <w:color w:val="FF0000"/>
        </w:rPr>
      </w:pPr>
      <w:r w:rsidRPr="00D510C4">
        <w:rPr>
          <w:b/>
          <w:bCs/>
          <w:color w:val="FF0000"/>
        </w:rPr>
        <w:t>Общие положения</w:t>
      </w:r>
    </w:p>
    <w:p w14:paraId="7A37D85E" w14:textId="77777777" w:rsidR="00354110" w:rsidRPr="00C00927" w:rsidRDefault="00354110" w:rsidP="00354110">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Pr="00386E8B">
        <w:rPr>
          <w:bCs/>
          <w:color w:val="FF0000"/>
        </w:rPr>
        <w:t>техника-технолога</w:t>
      </w:r>
      <w:r w:rsidRPr="00D510C4">
        <w:rPr>
          <w:color w:val="FF0000"/>
        </w:rPr>
        <w:t xml:space="preserve"> подразделения «Оперативные технологии» (далее - Дежурный электромонтер) Отдела </w:t>
      </w:r>
      <w:r w:rsidRPr="00386E8B">
        <w:rPr>
          <w:bCs/>
          <w:color w:val="FF0000"/>
        </w:rPr>
        <w:t>главного и</w:t>
      </w:r>
      <w:r>
        <w:rPr>
          <w:bCs/>
          <w:color w:val="FF0000"/>
        </w:rPr>
        <w:t xml:space="preserve">нженера </w:t>
      </w:r>
      <w:r w:rsidRPr="002C33DF">
        <w:rPr>
          <w:bCs/>
          <w:color w:val="FF0000"/>
        </w:rPr>
        <w:t>«</w:t>
      </w:r>
      <w:r w:rsidRPr="002C33DF">
        <w:rPr>
          <w:color w:val="FF0000"/>
        </w:rPr>
        <w:t>Государственное машиностроительное объединение</w:t>
      </w:r>
      <w:r w:rsidRPr="00D510C4">
        <w:rPr>
          <w:color w:val="FF0000"/>
        </w:rPr>
        <w:t xml:space="preserve"> № 1 им. П.Г. Смидовича (далее Предприятие).</w:t>
      </w:r>
    </w:p>
    <w:p w14:paraId="4B7475D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1.2. На должность дежурного </w:t>
      </w:r>
      <w:r w:rsidRPr="00386E8B">
        <w:rPr>
          <w:bCs/>
          <w:color w:val="FF0000"/>
        </w:rPr>
        <w:t>техника-технолога</w:t>
      </w:r>
      <w:r w:rsidRPr="00D510C4">
        <w:rPr>
          <w:color w:val="FF0000"/>
        </w:rPr>
        <w:t xml:space="preserve"> назначается лицо, удовлетворяющее следующим требованиям к образованию и обучению:</w:t>
      </w:r>
    </w:p>
    <w:p w14:paraId="4DD9EEA8"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среднее профессиональное образование по профилю деятельности;</w:t>
      </w:r>
    </w:p>
    <w:p w14:paraId="3CA5814B"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345DE10E"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 xml:space="preserve">не менее одного года в </w:t>
      </w:r>
      <w:r>
        <w:rPr>
          <w:color w:val="FF0000"/>
          <w:sz w:val="24"/>
          <w:szCs w:val="24"/>
        </w:rPr>
        <w:t xml:space="preserve">машиностроительных </w:t>
      </w:r>
      <w:r w:rsidRPr="00D510C4">
        <w:rPr>
          <w:color w:val="FF0000"/>
          <w:sz w:val="24"/>
          <w:szCs w:val="24"/>
        </w:rPr>
        <w:t>организациях;</w:t>
      </w:r>
    </w:p>
    <w:p w14:paraId="108FA284" w14:textId="77777777" w:rsidR="00354110" w:rsidRPr="00D510C4" w:rsidRDefault="00354110" w:rsidP="00354110">
      <w:pPr>
        <w:pStyle w:val="western"/>
        <w:tabs>
          <w:tab w:val="left" w:pos="993"/>
        </w:tabs>
        <w:spacing w:before="0" w:beforeAutospacing="0" w:after="0" w:afterAutospacing="0"/>
        <w:jc w:val="both"/>
        <w:rPr>
          <w:color w:val="FF0000"/>
        </w:rPr>
      </w:pPr>
      <w:r w:rsidRPr="00D510C4">
        <w:rPr>
          <w:color w:val="FF0000"/>
        </w:rPr>
        <w:t xml:space="preserve">особые условия допуска к работе дежурного </w:t>
      </w:r>
      <w:r w:rsidRPr="00386E8B">
        <w:rPr>
          <w:bCs/>
          <w:color w:val="FF0000"/>
        </w:rPr>
        <w:t>техника-технолога</w:t>
      </w:r>
      <w:r w:rsidRPr="00D510C4">
        <w:rPr>
          <w:color w:val="FF0000"/>
        </w:rPr>
        <w:t>:</w:t>
      </w:r>
    </w:p>
    <w:p w14:paraId="715A5FEB"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рабочего по сосудам под давлением;</w:t>
      </w:r>
    </w:p>
    <w:p w14:paraId="331E9C87"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допуск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3867BF16"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7F1A72E0"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удостоверение о проверке знаний нормативных документов;</w:t>
      </w:r>
    </w:p>
    <w:p w14:paraId="34B5EAF2" w14:textId="77777777" w:rsidR="00354110" w:rsidRPr="00D510C4" w:rsidRDefault="00354110" w:rsidP="00354110">
      <w:pPr>
        <w:pStyle w:val="a5"/>
        <w:numPr>
          <w:ilvl w:val="0"/>
          <w:numId w:val="22"/>
        </w:numPr>
        <w:tabs>
          <w:tab w:val="left" w:pos="993"/>
        </w:tabs>
        <w:ind w:left="0" w:firstLine="709"/>
        <w:jc w:val="both"/>
        <w:rPr>
          <w:color w:val="FF0000"/>
          <w:sz w:val="24"/>
          <w:szCs w:val="24"/>
        </w:rPr>
      </w:pPr>
      <w:r w:rsidRPr="00D510C4">
        <w:rPr>
          <w:color w:val="FF0000"/>
          <w:sz w:val="24"/>
          <w:szCs w:val="24"/>
        </w:rPr>
        <w:t>не ниже 3-й группы по электробезопасности;</w:t>
      </w:r>
    </w:p>
    <w:p w14:paraId="42030B39"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1.3. Дежурный </w:t>
      </w:r>
      <w:r w:rsidRPr="00386E8B">
        <w:rPr>
          <w:bCs/>
          <w:color w:val="FF0000"/>
        </w:rPr>
        <w:t>т</w:t>
      </w:r>
      <w:r>
        <w:rPr>
          <w:bCs/>
          <w:color w:val="FF0000"/>
        </w:rPr>
        <w:t>ехник-технолог</w:t>
      </w:r>
      <w:r w:rsidRPr="00D510C4">
        <w:rPr>
          <w:color w:val="FF0000"/>
        </w:rPr>
        <w:t xml:space="preserve"> должен знать:</w:t>
      </w:r>
    </w:p>
    <w:p w14:paraId="09D2643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состав и порядок ведения документации на рабочем месте;</w:t>
      </w:r>
    </w:p>
    <w:p w14:paraId="675BA25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переключений в электрических схемах оборудования, обслуживаемого оперативным персоналом ГЭС;</w:t>
      </w:r>
    </w:p>
    <w:p w14:paraId="4170CAD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нормальные и ремонтные схемы главных электрических соединений, </w:t>
      </w:r>
      <w:r w:rsidRPr="00D510C4">
        <w:rPr>
          <w:color w:val="FF0000"/>
          <w:sz w:val="24"/>
          <w:szCs w:val="24"/>
        </w:rPr>
        <w:lastRenderedPageBreak/>
        <w:t>собственных нужд, постоянного и переменного оперативного тока;</w:t>
      </w:r>
    </w:p>
    <w:p w14:paraId="1F215F2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5E4C7A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компоновка распределительных устройств и щитов собственных нужд;</w:t>
      </w:r>
    </w:p>
    <w:p w14:paraId="36FD47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конструкции основного и вспомогательного оборудования РУ;</w:t>
      </w:r>
    </w:p>
    <w:p w14:paraId="2DB7424F"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принципы работы и структурные схемы релейной защиты и автоматики, противоаварийной системной автоматики;</w:t>
      </w:r>
    </w:p>
    <w:p w14:paraId="6A77A032"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технико-экономические показатели ГЭС;</w:t>
      </w:r>
    </w:p>
    <w:p w14:paraId="0A4993A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ведения оперативных переговоров и пользования каналами внутренней и междугородней связи;</w:t>
      </w:r>
    </w:p>
    <w:p w14:paraId="43B2405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организация вывода оборудования из работы для ремонтов и испытаний по заявкам и ввода его в работу;</w:t>
      </w:r>
    </w:p>
    <w:p w14:paraId="285A245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порядок подготовки рабочих мест по всем видам ремонтных работ на электрооборудовании;</w:t>
      </w:r>
    </w:p>
    <w:p w14:paraId="252FF67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основные параметры и режимы работы основного оборудования; генераторов, трансформаторов, реакторов;</w:t>
      </w:r>
    </w:p>
    <w:p w14:paraId="3C0E1DA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телесигнализация, телеизмерения и АСКУЭ;</w:t>
      </w:r>
    </w:p>
    <w:p w14:paraId="04953A69"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 xml:space="preserve">основные параметры и режимы работы зарядных и </w:t>
      </w:r>
      <w:proofErr w:type="spellStart"/>
      <w:r w:rsidRPr="00D510C4">
        <w:rPr>
          <w:color w:val="FF0000"/>
          <w:sz w:val="24"/>
          <w:szCs w:val="24"/>
        </w:rPr>
        <w:t>подзарядных</w:t>
      </w:r>
      <w:proofErr w:type="spellEnd"/>
      <w:r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6BEE895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электрических станций и сетей;</w:t>
      </w:r>
    </w:p>
    <w:p w14:paraId="3917951D"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режимы работы линий электропередачи, допустимые нагрузки и напряжения, порядок включения отключившихся защитами линий электропередачи;</w:t>
      </w:r>
    </w:p>
    <w:p w14:paraId="58C05087"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DE207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38902B68"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0DDDF4C6"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1704080E"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10B5B670"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2624A6C1"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671DF933"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3EE17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007B07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220A66FB"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041D6E2C" w14:textId="77777777" w:rsidR="00354110" w:rsidRPr="00D510C4" w:rsidRDefault="00354110" w:rsidP="00354110">
      <w:pPr>
        <w:pStyle w:val="a5"/>
        <w:numPr>
          <w:ilvl w:val="0"/>
          <w:numId w:val="23"/>
        </w:numPr>
        <w:tabs>
          <w:tab w:val="left" w:pos="993"/>
        </w:tabs>
        <w:ind w:left="0" w:firstLine="709"/>
        <w:jc w:val="both"/>
        <w:rPr>
          <w:color w:val="FF0000"/>
          <w:sz w:val="24"/>
          <w:szCs w:val="24"/>
        </w:rPr>
      </w:pPr>
      <w:r w:rsidRPr="00D510C4">
        <w:rPr>
          <w:color w:val="FF0000"/>
          <w:sz w:val="24"/>
          <w:szCs w:val="24"/>
        </w:rPr>
        <w:t>способы и условия регулирования частоты и напряжения на шинах ГЭС.</w:t>
      </w:r>
    </w:p>
    <w:p w14:paraId="7818504B"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1.4. Дежурный </w:t>
      </w:r>
      <w:r w:rsidRPr="00386E8B">
        <w:rPr>
          <w:bCs/>
          <w:color w:val="FF0000"/>
        </w:rPr>
        <w:t>т</w:t>
      </w:r>
      <w:r>
        <w:rPr>
          <w:bCs/>
          <w:color w:val="FF0000"/>
        </w:rPr>
        <w:t>ехник-технолог</w:t>
      </w:r>
      <w:r w:rsidRPr="00D510C4">
        <w:rPr>
          <w:color w:val="FF0000"/>
        </w:rPr>
        <w:t xml:space="preserve"> должен уметь:</w:t>
      </w:r>
    </w:p>
    <w:p w14:paraId="57CD43E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переключения в электроустановках;</w:t>
      </w:r>
    </w:p>
    <w:p w14:paraId="78B3F6D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определять отклонения/нарушения в работе электрооборудования и оборудования подстанции;</w:t>
      </w:r>
    </w:p>
    <w:p w14:paraId="2B12BB0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оптимизировать потери электроэнергии на собственное потребление;</w:t>
      </w:r>
    </w:p>
    <w:p w14:paraId="089ECD40"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сетевые компьютерные технологии, базы данных и пакеты прикладных программ в своей предметной области;</w:t>
      </w:r>
    </w:p>
    <w:p w14:paraId="4F34B67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использовать в работе нормативную и техническую документацию в объеме, необходимом для выполнения работ;</w:t>
      </w:r>
    </w:p>
    <w:p w14:paraId="3448BF2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приемку/сдачу смены;</w:t>
      </w:r>
    </w:p>
    <w:p w14:paraId="65D9554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осваивать новые типы оборудования и автоматизированные системы технологического управления;</w:t>
      </w:r>
    </w:p>
    <w:p w14:paraId="5DA8EA58"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lastRenderedPageBreak/>
        <w:t>вести обмен информацией в установленном порядке;</w:t>
      </w:r>
    </w:p>
    <w:p w14:paraId="3433073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соблюдать требования безопасности при производстве работ;</w:t>
      </w:r>
    </w:p>
    <w:p w14:paraId="24A97DC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154A6A13"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62D41246"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7CCDEA2F"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29DF65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0100961E"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выявлять и устранять неисправности электроустановок;</w:t>
      </w:r>
    </w:p>
    <w:p w14:paraId="0E8BB1F4"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203698D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6991D6C2"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1AE8C96A"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6F83A16D"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27D4BC19" w14:textId="77777777" w:rsidR="00354110" w:rsidRPr="00D510C4" w:rsidRDefault="00354110" w:rsidP="00354110">
      <w:pPr>
        <w:widowControl/>
        <w:numPr>
          <w:ilvl w:val="0"/>
          <w:numId w:val="24"/>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2740DB55" w14:textId="77777777" w:rsidR="00354110" w:rsidRPr="00D510C4" w:rsidRDefault="00354110" w:rsidP="00354110">
      <w:pPr>
        <w:pStyle w:val="a5"/>
        <w:numPr>
          <w:ilvl w:val="0"/>
          <w:numId w:val="24"/>
        </w:numPr>
        <w:tabs>
          <w:tab w:val="left" w:pos="993"/>
        </w:tabs>
        <w:ind w:left="0" w:firstLine="709"/>
        <w:jc w:val="both"/>
        <w:rPr>
          <w:color w:val="FF0000"/>
          <w:sz w:val="24"/>
          <w:szCs w:val="24"/>
        </w:rPr>
      </w:pPr>
      <w:r w:rsidRPr="00D510C4">
        <w:rPr>
          <w:color w:val="FF0000"/>
          <w:sz w:val="24"/>
          <w:szCs w:val="24"/>
        </w:rPr>
        <w:t>оформлять оперативную документацию в соответствии с установленными требованиями.</w:t>
      </w:r>
    </w:p>
    <w:p w14:paraId="7E2B13F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1.5. Дежурный </w:t>
      </w:r>
      <w:r w:rsidRPr="00386E8B">
        <w:rPr>
          <w:bCs/>
          <w:color w:val="FF0000"/>
        </w:rPr>
        <w:t>т</w:t>
      </w:r>
      <w:r>
        <w:rPr>
          <w:bCs/>
          <w:color w:val="FF0000"/>
        </w:rPr>
        <w:t>ехник-технолог</w:t>
      </w:r>
      <w:r w:rsidRPr="00D510C4">
        <w:rPr>
          <w:color w:val="FF0000"/>
        </w:rPr>
        <w:t xml:space="preserve"> назначается на должность и освобождается от должности приказом Генерального директора ГЭС в соответствии с действующим законодательством Российской Федерации.</w:t>
      </w:r>
    </w:p>
    <w:p w14:paraId="55A9942A"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1.6. Дежурный </w:t>
      </w:r>
      <w:r w:rsidRPr="00386E8B">
        <w:rPr>
          <w:bCs/>
          <w:color w:val="FF0000"/>
        </w:rPr>
        <w:t>т</w:t>
      </w:r>
      <w:r>
        <w:rPr>
          <w:bCs/>
          <w:color w:val="FF0000"/>
        </w:rPr>
        <w:t>ехник-технолог</w:t>
      </w:r>
      <w:r w:rsidRPr="00D510C4">
        <w:rPr>
          <w:color w:val="FF0000"/>
        </w:rPr>
        <w:t xml:space="preserve"> подчиняется начальнику подразделения отдела главного энергетика.</w:t>
      </w:r>
    </w:p>
    <w:p w14:paraId="65A5FA54"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2. Трудовые функции</w:t>
      </w:r>
    </w:p>
    <w:p w14:paraId="2B815803" w14:textId="77777777" w:rsidR="00354110" w:rsidRPr="00D510C4" w:rsidRDefault="00354110" w:rsidP="00354110">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C1A295C"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3. Должностные обязанности</w:t>
      </w:r>
    </w:p>
    <w:p w14:paraId="32B15FBA" w14:textId="77777777" w:rsidR="00354110" w:rsidRPr="00D510C4" w:rsidRDefault="00354110" w:rsidP="00354110">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59B229FA" w14:textId="77777777" w:rsidR="00354110" w:rsidRPr="00D510C4" w:rsidRDefault="00354110" w:rsidP="00354110">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230139A2" w14:textId="77777777" w:rsidR="00354110" w:rsidRPr="00D510C4" w:rsidRDefault="00354110" w:rsidP="00354110">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010CBF37" w14:textId="77777777" w:rsidR="00354110" w:rsidRPr="00D510C4" w:rsidRDefault="00354110" w:rsidP="00354110">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61105FC5" w14:textId="77777777" w:rsidR="00354110" w:rsidRPr="00D510C4" w:rsidRDefault="00354110" w:rsidP="00354110">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C36EAA6" w14:textId="77777777" w:rsidR="00354110" w:rsidRPr="00D510C4" w:rsidRDefault="00354110" w:rsidP="00354110">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71D4BEB0" w14:textId="77777777" w:rsidR="00354110" w:rsidRPr="00D510C4" w:rsidRDefault="00354110" w:rsidP="00354110">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09A464B8" w14:textId="77777777" w:rsidR="00354110" w:rsidRPr="00D510C4" w:rsidRDefault="00354110" w:rsidP="00354110">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2B8A736" w14:textId="77777777" w:rsidR="00354110" w:rsidRPr="00D510C4" w:rsidRDefault="00354110" w:rsidP="00354110">
      <w:pPr>
        <w:jc w:val="both"/>
        <w:rPr>
          <w:color w:val="FF0000"/>
          <w:sz w:val="24"/>
          <w:szCs w:val="24"/>
        </w:rPr>
      </w:pPr>
      <w:r w:rsidRPr="00D510C4">
        <w:rPr>
          <w:color w:val="FF0000"/>
          <w:sz w:val="24"/>
          <w:szCs w:val="24"/>
        </w:rPr>
        <w:t>3.9 Дополнительно:</w:t>
      </w:r>
    </w:p>
    <w:p w14:paraId="00F37739" w14:textId="77777777" w:rsidR="00354110" w:rsidRPr="00D510C4" w:rsidRDefault="00354110" w:rsidP="00354110">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время работы оперативного персонала.</w:t>
      </w:r>
    </w:p>
    <w:p w14:paraId="17316675"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4. Права</w:t>
      </w:r>
    </w:p>
    <w:p w14:paraId="5D344913"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394915">
        <w:rPr>
          <w:b/>
          <w:bCs/>
          <w:color w:val="FF0000"/>
        </w:rPr>
        <w:t>техник-технолог</w:t>
      </w:r>
      <w:r w:rsidRPr="00D510C4">
        <w:rPr>
          <w:b/>
          <w:bCs/>
          <w:color w:val="FF0000"/>
        </w:rPr>
        <w:t xml:space="preserve"> имеет право:</w:t>
      </w:r>
    </w:p>
    <w:p w14:paraId="39E43BEB" w14:textId="77777777" w:rsidR="00354110" w:rsidRPr="00D510C4" w:rsidRDefault="00354110" w:rsidP="00354110">
      <w:pPr>
        <w:pStyle w:val="western"/>
        <w:spacing w:before="0" w:beforeAutospacing="0" w:after="0" w:afterAutospacing="0"/>
        <w:jc w:val="both"/>
        <w:rPr>
          <w:color w:val="FF0000"/>
        </w:rPr>
      </w:pPr>
      <w:r w:rsidRPr="00D510C4">
        <w:rPr>
          <w:color w:val="FF0000"/>
        </w:rPr>
        <w:lastRenderedPageBreak/>
        <w:t>4.1. Запрашивать и получать необходимую информацию, а также материалы и документы, относящиеся к вопросам деятельности дежурного электромонтёра.</w:t>
      </w:r>
    </w:p>
    <w:p w14:paraId="03DB8682" w14:textId="77777777" w:rsidR="00354110" w:rsidRPr="00D510C4" w:rsidRDefault="00354110" w:rsidP="00354110">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17C3DE6E" w14:textId="77777777" w:rsidR="00354110" w:rsidRPr="00D510C4" w:rsidRDefault="00354110" w:rsidP="00354110">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5038D416" w14:textId="77777777" w:rsidR="00354110" w:rsidRPr="00D510C4" w:rsidRDefault="00354110" w:rsidP="00354110">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F2D3DB0" w14:textId="77777777" w:rsidR="00354110" w:rsidRPr="00D510C4" w:rsidRDefault="00354110" w:rsidP="00354110">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75A45FC7" w14:textId="77777777" w:rsidR="00354110" w:rsidRPr="00D510C4" w:rsidRDefault="00354110" w:rsidP="00354110">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3DFB4323" w14:textId="77777777" w:rsidR="00354110" w:rsidRPr="00D510C4" w:rsidRDefault="00354110" w:rsidP="00354110">
      <w:pPr>
        <w:pStyle w:val="western"/>
        <w:spacing w:before="0" w:beforeAutospacing="0" w:after="0" w:afterAutospacing="0"/>
        <w:jc w:val="both"/>
        <w:rPr>
          <w:color w:val="FF0000"/>
        </w:rPr>
      </w:pPr>
      <w:r w:rsidRPr="00D510C4">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B4B7AA4" w14:textId="77777777" w:rsidR="00354110" w:rsidRPr="00D510C4" w:rsidRDefault="00354110" w:rsidP="00354110">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9ACD91E" w14:textId="77777777" w:rsidR="00354110" w:rsidRPr="00D510C4" w:rsidRDefault="00354110" w:rsidP="00354110">
      <w:pPr>
        <w:pStyle w:val="western"/>
        <w:spacing w:before="0" w:beforeAutospacing="0" w:after="0" w:afterAutospacing="0"/>
        <w:jc w:val="center"/>
        <w:rPr>
          <w:color w:val="FF0000"/>
        </w:rPr>
      </w:pPr>
      <w:r w:rsidRPr="00D510C4">
        <w:rPr>
          <w:b/>
          <w:bCs/>
          <w:color w:val="FF0000"/>
        </w:rPr>
        <w:t>5. Ответственность</w:t>
      </w:r>
    </w:p>
    <w:p w14:paraId="07123156" w14:textId="77777777" w:rsidR="00354110" w:rsidRPr="00D510C4" w:rsidRDefault="00354110" w:rsidP="00354110">
      <w:pPr>
        <w:pStyle w:val="western"/>
        <w:spacing w:before="0" w:beforeAutospacing="0" w:after="0" w:afterAutospacing="0"/>
        <w:rPr>
          <w:color w:val="FF0000"/>
        </w:rPr>
      </w:pPr>
      <w:r w:rsidRPr="00D510C4">
        <w:rPr>
          <w:b/>
          <w:bCs/>
          <w:color w:val="FF0000"/>
        </w:rPr>
        <w:t xml:space="preserve">Дежурный </w:t>
      </w:r>
      <w:r w:rsidRPr="00C2050E">
        <w:rPr>
          <w:b/>
          <w:bCs/>
          <w:color w:val="FF0000"/>
        </w:rPr>
        <w:t>техник-технолог</w:t>
      </w:r>
      <w:r w:rsidRPr="00D510C4">
        <w:rPr>
          <w:b/>
          <w:bCs/>
          <w:color w:val="FF0000"/>
        </w:rPr>
        <w:t xml:space="preserve"> несет ответственность за:</w:t>
      </w:r>
    </w:p>
    <w:p w14:paraId="5FFB771F" w14:textId="77777777" w:rsidR="00354110" w:rsidRPr="00D510C4" w:rsidRDefault="00354110" w:rsidP="00354110">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4D15DA05" w14:textId="77777777" w:rsidR="00354110" w:rsidRPr="00D510C4" w:rsidRDefault="00354110" w:rsidP="00354110">
      <w:pPr>
        <w:pStyle w:val="western"/>
        <w:spacing w:before="0" w:beforeAutospacing="0" w:after="0" w:afterAutospacing="0"/>
        <w:jc w:val="both"/>
        <w:rPr>
          <w:color w:val="FF0000"/>
        </w:rPr>
      </w:pPr>
      <w:r w:rsidRPr="00D510C4">
        <w:rPr>
          <w:color w:val="FF0000"/>
        </w:rPr>
        <w:t xml:space="preserve">5.2. Невыполнение распоряжений и поручений Генерального директора ГЭС, Главного </w:t>
      </w:r>
      <w:r>
        <w:rPr>
          <w:color w:val="FF0000"/>
        </w:rPr>
        <w:t>инженера</w:t>
      </w:r>
      <w:r w:rsidRPr="00D510C4">
        <w:rPr>
          <w:color w:val="FF0000"/>
        </w:rPr>
        <w:t xml:space="preserve"> и непосредственного начальника.</w:t>
      </w:r>
    </w:p>
    <w:p w14:paraId="5A59D206" w14:textId="77777777" w:rsidR="00354110" w:rsidRPr="00D510C4" w:rsidRDefault="00354110" w:rsidP="00354110">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42DB12B6" w14:textId="77777777" w:rsidR="00354110" w:rsidRPr="00D510C4" w:rsidRDefault="00354110" w:rsidP="00354110">
      <w:pPr>
        <w:pStyle w:val="western"/>
        <w:spacing w:before="0" w:beforeAutospacing="0" w:after="0" w:afterAutospacing="0"/>
        <w:jc w:val="both"/>
        <w:rPr>
          <w:color w:val="FF0000"/>
        </w:rPr>
      </w:pPr>
      <w:r w:rsidRPr="00D510C4">
        <w:rPr>
          <w:color w:val="FF0000"/>
        </w:rPr>
        <w:t>5.4. Нарушение правил внутреннего трудового распорядка, правила противопожарной безопасности и техники безопасности, установленных на Предприятие.</w:t>
      </w:r>
    </w:p>
    <w:p w14:paraId="6969A47C" w14:textId="77777777" w:rsidR="00354110" w:rsidRPr="00D510C4" w:rsidRDefault="00354110" w:rsidP="00354110">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4D8171F" w14:textId="77777777" w:rsidR="00354110" w:rsidRPr="00D510C4" w:rsidRDefault="00354110" w:rsidP="00354110">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40FBAD38" w14:textId="77777777" w:rsidR="00354110" w:rsidRPr="00D510C4" w:rsidRDefault="00354110" w:rsidP="00354110">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Pr="00386E8B">
        <w:rPr>
          <w:bCs/>
          <w:color w:val="FF0000"/>
        </w:rPr>
        <w:t>т</w:t>
      </w:r>
      <w:r>
        <w:rPr>
          <w:bCs/>
          <w:color w:val="FF0000"/>
        </w:rPr>
        <w:t>ехник-технолог</w:t>
      </w:r>
      <w:r w:rsidRPr="00D510C4">
        <w:rPr>
          <w:color w:val="FF0000"/>
        </w:rPr>
        <w:t xml:space="preserve">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 </w:t>
      </w:r>
    </w:p>
    <w:p w14:paraId="12311696" w14:textId="77777777" w:rsidR="00354110" w:rsidRPr="00D510C4" w:rsidRDefault="00354110" w:rsidP="00354110">
      <w:pPr>
        <w:pStyle w:val="western"/>
        <w:spacing w:before="0" w:beforeAutospacing="0" w:after="0" w:afterAutospacing="0"/>
        <w:rPr>
          <w:color w:val="FF0000"/>
        </w:rPr>
      </w:pPr>
    </w:p>
    <w:p w14:paraId="003C38C9" w14:textId="77777777" w:rsidR="00354110" w:rsidRPr="00D510C4" w:rsidRDefault="00354110" w:rsidP="00354110">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751BF948" w14:textId="77777777" w:rsidR="002348C1" w:rsidRPr="002448B0" w:rsidRDefault="002348C1" w:rsidP="00A910CF">
      <w:pPr>
        <w:spacing w:line="360" w:lineRule="auto"/>
        <w:jc w:val="both"/>
        <w:rPr>
          <w:bCs/>
          <w:color w:val="FF0000"/>
          <w:sz w:val="28"/>
          <w:szCs w:val="28"/>
        </w:rPr>
      </w:pPr>
    </w:p>
    <w:p w14:paraId="514628AA" w14:textId="03F4A12C" w:rsidR="007800A4" w:rsidRPr="002448B0" w:rsidRDefault="00EC4E0F" w:rsidP="00EC4E0F">
      <w:pPr>
        <w:pStyle w:val="a5"/>
        <w:ind w:left="0"/>
        <w:jc w:val="center"/>
        <w:outlineLvl w:val="1"/>
        <w:rPr>
          <w:b/>
          <w:bCs/>
          <w:color w:val="FF0000"/>
          <w:sz w:val="24"/>
          <w:szCs w:val="24"/>
        </w:rPr>
      </w:pPr>
      <w:bookmarkStart w:id="10" w:name="_Toc85810177"/>
      <w:r w:rsidRPr="002448B0">
        <w:rPr>
          <w:b/>
          <w:color w:val="FF0000"/>
          <w:sz w:val="24"/>
          <w:szCs w:val="24"/>
        </w:rPr>
        <w:t xml:space="preserve">4. </w:t>
      </w:r>
      <w:r w:rsidR="00DF32CC" w:rsidRPr="002448B0">
        <w:rPr>
          <w:b/>
          <w:color w:val="FF0000"/>
          <w:sz w:val="24"/>
          <w:szCs w:val="24"/>
        </w:rPr>
        <w:t xml:space="preserve">Сбор информации об объекте практики и анализ содержания источников. </w:t>
      </w:r>
      <w:r w:rsidR="007800A4" w:rsidRPr="00D93C10">
        <w:rPr>
          <w:b/>
          <w:color w:val="FF0000"/>
          <w:sz w:val="24"/>
          <w:szCs w:val="24"/>
        </w:rPr>
        <w:t xml:space="preserve">Ознакомление и изучение </w:t>
      </w:r>
      <w:r w:rsidR="00D93C10" w:rsidRPr="00D93C10">
        <w:rPr>
          <w:b/>
          <w:color w:val="FF0000"/>
          <w:sz w:val="24"/>
          <w:szCs w:val="24"/>
        </w:rPr>
        <w:t>технологических процессов</w:t>
      </w:r>
      <w:r w:rsidR="00D93C10" w:rsidRPr="00D93C10">
        <w:rPr>
          <w:b/>
          <w:color w:val="FF0000"/>
          <w:sz w:val="24"/>
          <w:szCs w:val="24"/>
        </w:rPr>
        <w:t xml:space="preserve"> </w:t>
      </w:r>
      <w:r w:rsidR="00D93C10" w:rsidRPr="00D93C10">
        <w:rPr>
          <w:b/>
          <w:color w:val="FF0000"/>
          <w:sz w:val="24"/>
          <w:szCs w:val="24"/>
        </w:rPr>
        <w:t>изготовления деталей машин в организации. Анализ состояния автоматизации технологических процессов и производств</w:t>
      </w:r>
      <w:r w:rsidR="00162EE6" w:rsidRPr="00D93C10">
        <w:rPr>
          <w:b/>
          <w:color w:val="FF0000"/>
          <w:sz w:val="24"/>
          <w:szCs w:val="24"/>
        </w:rPr>
        <w:t xml:space="preserve"> </w:t>
      </w:r>
      <w:r w:rsidR="00162EE6" w:rsidRPr="00D93C10">
        <w:rPr>
          <w:b/>
          <w:color w:val="FF0000"/>
          <w:sz w:val="24"/>
          <w:szCs w:val="24"/>
        </w:rPr>
        <w:t>организации</w:t>
      </w:r>
      <w:bookmarkEnd w:id="10"/>
    </w:p>
    <w:p w14:paraId="4DA6A8D8" w14:textId="77777777" w:rsidR="00147308" w:rsidRPr="002448B0" w:rsidRDefault="00147308" w:rsidP="00325DD5">
      <w:pPr>
        <w:widowControl/>
        <w:shd w:val="clear" w:color="auto" w:fill="FFFFFF"/>
        <w:autoSpaceDE/>
        <w:adjustRightInd/>
        <w:ind w:left="23" w:firstLine="686"/>
        <w:jc w:val="both"/>
        <w:rPr>
          <w:color w:val="FF0000"/>
          <w:sz w:val="24"/>
          <w:szCs w:val="24"/>
        </w:rPr>
      </w:pPr>
    </w:p>
    <w:p w14:paraId="0B6651D9" w14:textId="75F83218" w:rsidR="00325DD5" w:rsidRPr="002448B0" w:rsidRDefault="00325DD5" w:rsidP="00325DD5">
      <w:pPr>
        <w:widowControl/>
        <w:shd w:val="clear" w:color="auto" w:fill="FFFFFF"/>
        <w:autoSpaceDE/>
        <w:adjustRightInd/>
        <w:ind w:left="23" w:firstLine="686"/>
        <w:jc w:val="both"/>
        <w:rPr>
          <w:color w:val="FF0000"/>
          <w:sz w:val="24"/>
          <w:szCs w:val="24"/>
        </w:rPr>
      </w:pPr>
      <w:r w:rsidRPr="002448B0">
        <w:rPr>
          <w:color w:val="FF0000"/>
          <w:sz w:val="24"/>
          <w:szCs w:val="24"/>
        </w:rPr>
        <w:t xml:space="preserve">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w:t>
      </w:r>
      <w:r w:rsidRPr="002448B0">
        <w:rPr>
          <w:color w:val="FF0000"/>
          <w:sz w:val="24"/>
          <w:szCs w:val="24"/>
        </w:rPr>
        <w:lastRenderedPageBreak/>
        <w:t>административного здания. Рассчитаны и определены электрические нагрузки ремонтно-механического цеха и административного здания.</w:t>
      </w:r>
    </w:p>
    <w:p w14:paraId="53F0EDE9" w14:textId="77777777" w:rsidR="00EC4E0F" w:rsidRPr="002448B0" w:rsidRDefault="00EC4E0F" w:rsidP="00EC4E0F">
      <w:pPr>
        <w:rPr>
          <w:i/>
          <w:color w:val="FF0000"/>
          <w:sz w:val="24"/>
          <w:szCs w:val="24"/>
        </w:rPr>
      </w:pPr>
    </w:p>
    <w:p w14:paraId="6F5EA66E" w14:textId="447EEA57" w:rsidR="00325DD5" w:rsidRPr="002448B0" w:rsidRDefault="00325DD5" w:rsidP="00EC4E0F">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1D23B76F"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2448B0">
        <w:rPr>
          <w:color w:val="FF0000"/>
        </w:rPr>
        <w:t>рассредоточенность</w:t>
      </w:r>
      <w:proofErr w:type="spellEnd"/>
      <w:r w:rsidRPr="002448B0">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2448B0">
        <w:rPr>
          <w:color w:val="FF0000"/>
        </w:rPr>
        <w:t>токопроводами</w:t>
      </w:r>
      <w:proofErr w:type="spellEnd"/>
      <w:r w:rsidRPr="002448B0">
        <w:rPr>
          <w:color w:val="FF0000"/>
        </w:rPr>
        <w:t xml:space="preserve"> высокого и низкого напряжения.</w:t>
      </w:r>
    </w:p>
    <w:p w14:paraId="7E40DF5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19C4C10F"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7504F024" wp14:editId="597D8AB7">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C2F159F" w14:textId="77777777" w:rsidR="00325DD5" w:rsidRPr="002448B0" w:rsidRDefault="00325DD5" w:rsidP="00325DD5">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55D3EF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54476A6"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lastRenderedPageBreak/>
        <w:t>СЭС условно можно разделить на три блока</w:t>
      </w:r>
      <w:r w:rsidRPr="002448B0">
        <w:rPr>
          <w:color w:val="FF0000"/>
        </w:rPr>
        <w:t>:</w:t>
      </w:r>
    </w:p>
    <w:p w14:paraId="2E8882A4"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46089A3B"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53119C4E"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65A63220" w14:textId="77777777" w:rsidR="00325DD5" w:rsidRPr="002448B0" w:rsidRDefault="00325DD5" w:rsidP="00325DD5">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3DDF50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2448B0">
        <w:rPr>
          <w:color w:val="FF0000"/>
        </w:rPr>
        <w:t>грозозащиты</w:t>
      </w:r>
      <w:proofErr w:type="spellEnd"/>
      <w:r w:rsidRPr="002448B0">
        <w:rPr>
          <w:color w:val="FF0000"/>
        </w:rPr>
        <w:t xml:space="preserve"> и компенсации реактивной мощности [1].</w:t>
      </w:r>
    </w:p>
    <w:p w14:paraId="650CF91C"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Третий блок объединяет все </w:t>
      </w:r>
      <w:proofErr w:type="spellStart"/>
      <w:r w:rsidRPr="002448B0">
        <w:rPr>
          <w:color w:val="FF0000"/>
        </w:rPr>
        <w:t>электроприемники</w:t>
      </w:r>
      <w:proofErr w:type="spellEnd"/>
      <w:r w:rsidRPr="002448B0">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DBD8788"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2B053683"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403F6F37" wp14:editId="5C9A579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30135A4D" w14:textId="77777777" w:rsidR="00325DD5" w:rsidRPr="002448B0" w:rsidRDefault="00325DD5" w:rsidP="00325DD5">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717C0840"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3E556CA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6E35D745"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2290706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1A34B620"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733B9E8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513D5DA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lastRenderedPageBreak/>
        <w:t>резервные электротехнические установки, которые прямо не являются частью СЭС, но обеспечивают ее функционирование;</w:t>
      </w:r>
    </w:p>
    <w:p w14:paraId="3A3EF44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C2E70D5" w14:textId="6BC588B1"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людские, вещественные и энергетические ресурсы, информационное</w:t>
      </w:r>
      <w:r w:rsidR="00F0754E" w:rsidRPr="002448B0">
        <w:rPr>
          <w:color w:val="FF0000"/>
          <w:sz w:val="24"/>
          <w:szCs w:val="24"/>
        </w:rPr>
        <w:t xml:space="preserve"> </w:t>
      </w:r>
      <w:r w:rsidRPr="002448B0">
        <w:rPr>
          <w:color w:val="FF0000"/>
          <w:sz w:val="24"/>
          <w:szCs w:val="24"/>
        </w:rPr>
        <w:t>обеспечение.</w:t>
      </w:r>
      <w:r w:rsidR="00F0754E" w:rsidRPr="002448B0">
        <w:rPr>
          <w:color w:val="FF0000"/>
          <w:sz w:val="24"/>
          <w:szCs w:val="24"/>
        </w:rPr>
        <w:t xml:space="preserve"> </w:t>
      </w:r>
    </w:p>
    <w:p w14:paraId="3CAB6CD4"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2448B0">
        <w:rPr>
          <w:color w:val="FF0000"/>
          <w:sz w:val="24"/>
          <w:szCs w:val="24"/>
        </w:rPr>
        <w:t>теплоэнергоцентрали</w:t>
      </w:r>
      <w:proofErr w:type="spellEnd"/>
      <w:r w:rsidRPr="002448B0">
        <w:rPr>
          <w:color w:val="FF0000"/>
          <w:sz w:val="24"/>
          <w:szCs w:val="24"/>
        </w:rPr>
        <w:t xml:space="preserve"> (ТЭЦ); от автотрансформаторов (АТ) районных подстанций и т.д.</w:t>
      </w:r>
    </w:p>
    <w:p w14:paraId="177AC581"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 </w:t>
      </w:r>
    </w:p>
    <w:p w14:paraId="5BF79A16" w14:textId="77777777" w:rsidR="00325DD5" w:rsidRPr="002448B0" w:rsidRDefault="00325DD5" w:rsidP="00325DD5">
      <w:pPr>
        <w:widowControl/>
        <w:shd w:val="clear" w:color="auto" w:fill="FFFFFF"/>
        <w:autoSpaceDE/>
        <w:adjustRightInd/>
        <w:jc w:val="center"/>
        <w:textAlignment w:val="baseline"/>
        <w:rPr>
          <w:color w:val="FF0000"/>
          <w:sz w:val="24"/>
          <w:szCs w:val="24"/>
        </w:rPr>
      </w:pPr>
      <w:r w:rsidRPr="002448B0">
        <w:rPr>
          <w:noProof/>
          <w:color w:val="FF0000"/>
          <w:sz w:val="24"/>
          <w:szCs w:val="24"/>
        </w:rPr>
        <w:drawing>
          <wp:inline distT="0" distB="0" distL="0" distR="0" wp14:anchorId="281E0D33" wp14:editId="23ED27DC">
            <wp:extent cx="4317365" cy="4818380"/>
            <wp:effectExtent l="0" t="0" r="6985" b="1270"/>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44DF2EFC" w14:textId="77777777" w:rsidR="00325DD5" w:rsidRPr="002448B0" w:rsidRDefault="00325DD5" w:rsidP="00325DD5">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411A5017"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w:t>
      </w:r>
      <w:proofErr w:type="spellStart"/>
      <w:r w:rsidRPr="002448B0">
        <w:rPr>
          <w:color w:val="FF0000"/>
          <w:sz w:val="24"/>
          <w:szCs w:val="24"/>
        </w:rPr>
        <w:t>трансформат</w:t>
      </w:r>
      <w:proofErr w:type="spellEnd"/>
    </w:p>
    <w:p w14:paraId="297F5454" w14:textId="77777777" w:rsidR="00325DD5" w:rsidRPr="002448B0" w:rsidRDefault="00325DD5" w:rsidP="00325DD5">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 xml:space="preserve">Схемы электроснабжения собственных нужд </w:t>
      </w:r>
      <w:proofErr w:type="spellStart"/>
      <w:r w:rsidRPr="002448B0">
        <w:rPr>
          <w:bCs/>
          <w:i/>
          <w:color w:val="FF0000"/>
          <w:sz w:val="24"/>
          <w:szCs w:val="24"/>
        </w:rPr>
        <w:t>гэс</w:t>
      </w:r>
      <w:proofErr w:type="spellEnd"/>
    </w:p>
    <w:p w14:paraId="14D2E96B" w14:textId="77777777" w:rsidR="00325DD5" w:rsidRPr="002448B0" w:rsidRDefault="00325DD5" w:rsidP="00325DD5">
      <w:pPr>
        <w:widowControl/>
        <w:shd w:val="clear" w:color="auto" w:fill="FFFFFF" w:themeFill="background1"/>
        <w:autoSpaceDE/>
        <w:adjustRightInd/>
        <w:jc w:val="both"/>
        <w:rPr>
          <w:color w:val="FF0000"/>
          <w:sz w:val="24"/>
          <w:szCs w:val="24"/>
        </w:rPr>
      </w:pPr>
      <w:r w:rsidRPr="002448B0">
        <w:rPr>
          <w:color w:val="FF0000"/>
          <w:sz w:val="24"/>
          <w:szCs w:val="24"/>
        </w:rPr>
        <w:lastRenderedPageBreak/>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7A516B9C"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w:t>
      </w:r>
      <w:proofErr w:type="spellStart"/>
      <w:r w:rsidRPr="002448B0">
        <w:rPr>
          <w:color w:val="FF0000"/>
          <w:sz w:val="24"/>
          <w:szCs w:val="24"/>
          <w:shd w:val="clear" w:color="auto" w:fill="FFFFFF" w:themeFill="background1"/>
        </w:rPr>
        <w:t>приплотинная</w:t>
      </w:r>
      <w:proofErr w:type="spellEnd"/>
      <w:r w:rsidRPr="002448B0">
        <w:rPr>
          <w:color w:val="FF0000"/>
          <w:sz w:val="24"/>
          <w:szCs w:val="24"/>
          <w:shd w:val="clear" w:color="auto" w:fill="FFFFFF" w:themeFill="background1"/>
        </w:rPr>
        <w:t>, деривационная, водосливная и др.)</w:t>
      </w:r>
      <w:r w:rsidRPr="002448B0">
        <w:rPr>
          <w:color w:val="FF0000"/>
          <w:sz w:val="24"/>
          <w:szCs w:val="24"/>
        </w:rPr>
        <w:t>.</w:t>
      </w:r>
    </w:p>
    <w:p w14:paraId="209A334A"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 xml:space="preserve">ные электродвигатели напряжением 6 </w:t>
      </w:r>
      <w:proofErr w:type="spellStart"/>
      <w:r w:rsidRPr="002448B0">
        <w:rPr>
          <w:color w:val="FF0000"/>
          <w:sz w:val="24"/>
          <w:szCs w:val="24"/>
        </w:rPr>
        <w:t>кВ</w:t>
      </w:r>
      <w:proofErr w:type="spellEnd"/>
      <w:r w:rsidRPr="002448B0">
        <w:rPr>
          <w:color w:val="FF0000"/>
          <w:sz w:val="24"/>
          <w:szCs w:val="24"/>
        </w:rPr>
        <w:t xml:space="preserve">, поэтому распределение электроэнергии осуществляется на напряжении 0,4/0,23 </w:t>
      </w:r>
      <w:proofErr w:type="spellStart"/>
      <w:r w:rsidRPr="002448B0">
        <w:rPr>
          <w:color w:val="FF0000"/>
          <w:sz w:val="24"/>
          <w:szCs w:val="24"/>
        </w:rPr>
        <w:t>кВ.</w:t>
      </w:r>
      <w:proofErr w:type="spellEnd"/>
      <w:r w:rsidRPr="002448B0">
        <w:rPr>
          <w:color w:val="FF0000"/>
          <w:sz w:val="24"/>
          <w:szCs w:val="24"/>
        </w:rPr>
        <w:t xml:space="preserve"> Пита</w:t>
      </w:r>
      <w:r w:rsidRPr="002448B0">
        <w:rPr>
          <w:color w:val="FF0000"/>
          <w:sz w:val="24"/>
          <w:szCs w:val="24"/>
        </w:rPr>
        <w:softHyphen/>
        <w:t>ние с. н. производится от трансформаторов, присоединенных к:</w:t>
      </w:r>
    </w:p>
    <w:p w14:paraId="56AE5BD9"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proofErr w:type="spellStart"/>
      <w:r w:rsidRPr="002448B0">
        <w:rPr>
          <w:color w:val="FF0000"/>
          <w:sz w:val="24"/>
          <w:szCs w:val="24"/>
        </w:rPr>
        <w:t>токопроводам</w:t>
      </w:r>
      <w:proofErr w:type="spellEnd"/>
      <w:r w:rsidRPr="002448B0">
        <w:rPr>
          <w:color w:val="FF0000"/>
          <w:sz w:val="24"/>
          <w:szCs w:val="24"/>
        </w:rPr>
        <w:t xml:space="preserve"> генератор — трансформатор без выключателя со стороны генераторного напряжения;</w:t>
      </w:r>
    </w:p>
    <w:p w14:paraId="7A0675FC"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64E942CD"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63B48EDB"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20D96657"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 xml:space="preserve">соединенных к РУ 220 </w:t>
      </w:r>
      <w:proofErr w:type="spellStart"/>
      <w:r w:rsidRPr="002448B0">
        <w:rPr>
          <w:color w:val="FF0000"/>
          <w:sz w:val="24"/>
          <w:szCs w:val="24"/>
        </w:rPr>
        <w:t>кВ</w:t>
      </w:r>
      <w:proofErr w:type="spellEnd"/>
      <w:r w:rsidRPr="002448B0">
        <w:rPr>
          <w:color w:val="FF0000"/>
          <w:sz w:val="24"/>
          <w:szCs w:val="24"/>
        </w:rPr>
        <w:t xml:space="preserve"> и более, должна быть обоснована.</w:t>
      </w:r>
    </w:p>
    <w:p w14:paraId="4F37D7F8"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proofErr w:type="spellStart"/>
      <w:r w:rsidRPr="002448B0">
        <w:rPr>
          <w:bCs/>
          <w:i/>
          <w:iCs/>
          <w:color w:val="FF0000"/>
          <w:sz w:val="24"/>
          <w:szCs w:val="24"/>
        </w:rPr>
        <w:t>общестанционные</w:t>
      </w:r>
      <w:proofErr w:type="spellEnd"/>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2C65200F"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3E8BA68E"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0E817DE4" w14:textId="77777777" w:rsidR="00325DD5" w:rsidRPr="002448B0" w:rsidRDefault="00325DD5" w:rsidP="00325DD5">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5C1EDD97" wp14:editId="2727CC50">
            <wp:extent cx="3171584" cy="2840274"/>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18C74150" w14:textId="77777777" w:rsidR="00325DD5" w:rsidRPr="002448B0" w:rsidRDefault="00325DD5" w:rsidP="00325DD5">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2F21575B" w14:textId="77777777" w:rsidR="00325DD5" w:rsidRPr="002448B0" w:rsidRDefault="00325DD5" w:rsidP="00325DD5">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 xml:space="preserve">Агрегатные с. н. питаются от отдельных секций 0,4/0,23 </w:t>
      </w:r>
      <w:proofErr w:type="spellStart"/>
      <w:r w:rsidRPr="002448B0">
        <w:rPr>
          <w:color w:val="FF0000"/>
          <w:sz w:val="24"/>
          <w:szCs w:val="24"/>
        </w:rPr>
        <w:t>кВ.</w:t>
      </w:r>
      <w:proofErr w:type="spellEnd"/>
      <w:r w:rsidRPr="002448B0">
        <w:rPr>
          <w:color w:val="FF0000"/>
          <w:sz w:val="24"/>
          <w:szCs w:val="24"/>
        </w:rPr>
        <w:t xml:space="preserve"> Часть потребителей </w:t>
      </w:r>
      <w:proofErr w:type="spellStart"/>
      <w:r w:rsidRPr="002448B0">
        <w:rPr>
          <w:color w:val="FF0000"/>
          <w:sz w:val="24"/>
          <w:szCs w:val="24"/>
        </w:rPr>
        <w:t>общестанционных</w:t>
      </w:r>
      <w:proofErr w:type="spellEnd"/>
      <w:r w:rsidRPr="002448B0">
        <w:rPr>
          <w:color w:val="FF0000"/>
          <w:sz w:val="24"/>
          <w:szCs w:val="24"/>
        </w:rPr>
        <w:t xml:space="preserve">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 xml:space="preserve">ления электроэнергии на более высоком напряжении (3,6 или 10 </w:t>
      </w:r>
      <w:proofErr w:type="spellStart"/>
      <w:r w:rsidRPr="002448B0">
        <w:rPr>
          <w:color w:val="FF0000"/>
          <w:sz w:val="24"/>
          <w:szCs w:val="24"/>
        </w:rPr>
        <w:lastRenderedPageBreak/>
        <w:t>кВ</w:t>
      </w:r>
      <w:proofErr w:type="spellEnd"/>
      <w:r w:rsidRPr="002448B0">
        <w:rPr>
          <w:color w:val="FF0000"/>
          <w:sz w:val="24"/>
          <w:szCs w:val="24"/>
        </w:rPr>
        <w:t>).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xml:space="preserve"> служат для питания </w:t>
      </w:r>
      <w:proofErr w:type="spellStart"/>
      <w:r w:rsidRPr="002448B0">
        <w:rPr>
          <w:color w:val="FF0000"/>
          <w:sz w:val="24"/>
          <w:szCs w:val="24"/>
        </w:rPr>
        <w:t>общестанционных</w:t>
      </w:r>
      <w:proofErr w:type="spellEnd"/>
      <w:r w:rsidRPr="002448B0">
        <w:rPr>
          <w:color w:val="FF0000"/>
          <w:sz w:val="24"/>
          <w:szCs w:val="24"/>
        </w:rPr>
        <w:t xml:space="preserve"> нагрузок. Резервное питание сек</w:t>
      </w:r>
      <w:r w:rsidRPr="002448B0">
        <w:rPr>
          <w:color w:val="FF0000"/>
          <w:sz w:val="24"/>
          <w:szCs w:val="24"/>
        </w:rPr>
        <w:softHyphen/>
        <w:t xml:space="preserve">ций 6 </w:t>
      </w:r>
      <w:proofErr w:type="spellStart"/>
      <w:r w:rsidRPr="002448B0">
        <w:rPr>
          <w:color w:val="FF0000"/>
          <w:sz w:val="24"/>
          <w:szCs w:val="24"/>
        </w:rPr>
        <w:t>кВ</w:t>
      </w:r>
      <w:proofErr w:type="spellEnd"/>
      <w:r w:rsidRPr="002448B0">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 xml:space="preserve">тели </w:t>
      </w:r>
      <w:proofErr w:type="spellStart"/>
      <w:r w:rsidRPr="002448B0">
        <w:rPr>
          <w:color w:val="FF0000"/>
          <w:sz w:val="24"/>
          <w:szCs w:val="24"/>
        </w:rPr>
        <w:t>с.н</w:t>
      </w:r>
      <w:proofErr w:type="spellEnd"/>
      <w:r w:rsidRPr="002448B0">
        <w:rPr>
          <w:color w:val="FF0000"/>
          <w:sz w:val="24"/>
          <w:szCs w:val="24"/>
        </w:rPr>
        <w:t>.,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2D2107DD"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67377FE6" w14:textId="77777777" w:rsidR="00325DD5" w:rsidRPr="002448B0" w:rsidRDefault="00325DD5" w:rsidP="00325DD5">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 xml:space="preserve">ных и </w:t>
      </w:r>
      <w:proofErr w:type="spellStart"/>
      <w:r w:rsidRPr="002448B0">
        <w:rPr>
          <w:color w:val="FF0000"/>
          <w:sz w:val="24"/>
          <w:szCs w:val="24"/>
        </w:rPr>
        <w:t>общестанционных</w:t>
      </w:r>
      <w:proofErr w:type="spellEnd"/>
      <w:r w:rsidRPr="002448B0">
        <w:rPr>
          <w:color w:val="FF0000"/>
          <w:sz w:val="24"/>
          <w:szCs w:val="24"/>
        </w:rPr>
        <w:t xml:space="preserve"> потребителей. Агрегатные сборки 0,4 </w:t>
      </w:r>
      <w:proofErr w:type="spellStart"/>
      <w:r w:rsidRPr="002448B0">
        <w:rPr>
          <w:color w:val="FF0000"/>
          <w:sz w:val="24"/>
          <w:szCs w:val="24"/>
        </w:rPr>
        <w:t>кВ</w:t>
      </w:r>
      <w:proofErr w:type="spellEnd"/>
      <w:r w:rsidRPr="002448B0">
        <w:rPr>
          <w:color w:val="FF0000"/>
          <w:sz w:val="24"/>
          <w:szCs w:val="24"/>
        </w:rPr>
        <w:t xml:space="preserve">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 xml:space="preserve">ляется от трансформаторов, присоединенных к РУ с. н. 6—10 </w:t>
      </w:r>
      <w:proofErr w:type="spellStart"/>
      <w:r w:rsidRPr="002448B0">
        <w:rPr>
          <w:color w:val="FF0000"/>
          <w:sz w:val="24"/>
          <w:szCs w:val="24"/>
        </w:rPr>
        <w:t>кВ</w:t>
      </w:r>
      <w:proofErr w:type="spellEnd"/>
      <w:r w:rsidRPr="002448B0">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573299DB"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3CD5E677" wp14:editId="74F72F0E">
            <wp:extent cx="2196935" cy="2565553"/>
            <wp:effectExtent l="0" t="0" r="0" b="635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4B4557B3"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3E425282" w14:textId="77777777" w:rsidR="00325DD5" w:rsidRPr="002448B0" w:rsidRDefault="00325DD5" w:rsidP="00325DD5">
      <w:pPr>
        <w:widowControl/>
        <w:shd w:val="clear" w:color="auto" w:fill="FFFFFF"/>
        <w:autoSpaceDE/>
        <w:adjustRightInd/>
        <w:ind w:left="708"/>
        <w:jc w:val="both"/>
        <w:rPr>
          <w:color w:val="FF0000"/>
          <w:sz w:val="24"/>
          <w:szCs w:val="24"/>
        </w:rPr>
      </w:pPr>
    </w:p>
    <w:p w14:paraId="11640EF6" w14:textId="77777777" w:rsidR="00325DD5" w:rsidRPr="002448B0" w:rsidRDefault="00325DD5" w:rsidP="00325DD5">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469E9CA7" w14:textId="23166721"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4DEC8FBA" w14:textId="77777777" w:rsidR="00325DD5" w:rsidRPr="002448B0" w:rsidRDefault="00325DD5" w:rsidP="00535669">
      <w:pPr>
        <w:pStyle w:val="a5"/>
        <w:widowControl/>
        <w:numPr>
          <w:ilvl w:val="0"/>
          <w:numId w:val="2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0752C357" w14:textId="77777777" w:rsidR="00325DD5" w:rsidRPr="002448B0" w:rsidRDefault="00325DD5" w:rsidP="00535669">
      <w:pPr>
        <w:pStyle w:val="a5"/>
        <w:numPr>
          <w:ilvl w:val="0"/>
          <w:numId w:val="2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D1CA23F"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размеры;</w:t>
      </w:r>
    </w:p>
    <w:p w14:paraId="1E8902DC"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093F7FB3"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412BE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242130DA" w14:textId="77777777" w:rsidR="00EC4E0F" w:rsidRPr="002448B0" w:rsidRDefault="00EC4E0F" w:rsidP="00EC4E0F">
      <w:pPr>
        <w:rPr>
          <w:bCs/>
          <w:i/>
          <w:color w:val="FF0000"/>
          <w:sz w:val="24"/>
          <w:szCs w:val="24"/>
        </w:rPr>
      </w:pPr>
    </w:p>
    <w:p w14:paraId="3E1CA795" w14:textId="0F2546FE" w:rsidR="00325DD5" w:rsidRPr="002448B0" w:rsidRDefault="00325DD5" w:rsidP="00EC4E0F">
      <w:pPr>
        <w:rPr>
          <w:bCs/>
          <w:i/>
          <w:color w:val="FF0000"/>
          <w:sz w:val="24"/>
          <w:szCs w:val="24"/>
        </w:rPr>
      </w:pPr>
      <w:r w:rsidRPr="002448B0">
        <w:rPr>
          <w:bCs/>
          <w:i/>
          <w:color w:val="FF0000"/>
          <w:sz w:val="24"/>
          <w:szCs w:val="24"/>
        </w:rPr>
        <w:t>Принцип работы турбогенератора</w:t>
      </w:r>
    </w:p>
    <w:p w14:paraId="6C55DDC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w:t>
      </w:r>
      <w:r w:rsidRPr="002448B0">
        <w:rPr>
          <w:color w:val="FF0000"/>
        </w:rPr>
        <w:lastRenderedPageBreak/>
        <w:t>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5296B7D" w14:textId="77777777" w:rsidR="00325DD5" w:rsidRPr="002448B0" w:rsidRDefault="00325DD5" w:rsidP="00325DD5">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10D78C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Циркуляция воды в теплообменниках и </w:t>
      </w:r>
      <w:proofErr w:type="spellStart"/>
      <w:r w:rsidRPr="002448B0">
        <w:rPr>
          <w:color w:val="FF0000"/>
        </w:rPr>
        <w:t>газоохладителях</w:t>
      </w:r>
      <w:proofErr w:type="spellEnd"/>
      <w:r w:rsidRPr="002448B0">
        <w:rPr>
          <w:color w:val="FF0000"/>
        </w:rPr>
        <w:t xml:space="preserve"> происходит при помощи насосов, которые располагаются вне самого турбогенератора.</w:t>
      </w:r>
    </w:p>
    <w:p w14:paraId="4CDE0529" w14:textId="77777777" w:rsidR="00325DD5" w:rsidRPr="002448B0" w:rsidRDefault="00325DD5" w:rsidP="00325DD5">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7C78E48F" w14:textId="77777777" w:rsidR="00325DD5" w:rsidRPr="002448B0" w:rsidRDefault="00325DD5" w:rsidP="00325DD5">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44E54D0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2,5 – 32 МВт;</w:t>
      </w:r>
    </w:p>
    <w:p w14:paraId="2BC87117"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60 – 320 МВт;</w:t>
      </w:r>
    </w:p>
    <w:p w14:paraId="43A742A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02B46BC4" w14:textId="77777777" w:rsidR="00325DD5" w:rsidRPr="002448B0" w:rsidRDefault="00325DD5" w:rsidP="00325DD5">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E96FE0A"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619CBC8B"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proofErr w:type="spellStart"/>
      <w:r w:rsidRPr="002448B0">
        <w:rPr>
          <w:color w:val="FF0000"/>
          <w:sz w:val="24"/>
          <w:szCs w:val="24"/>
        </w:rPr>
        <w:t>четырёхполюсные</w:t>
      </w:r>
      <w:proofErr w:type="spellEnd"/>
      <w:r w:rsidRPr="002448B0">
        <w:rPr>
          <w:color w:val="FF0000"/>
          <w:sz w:val="24"/>
          <w:szCs w:val="24"/>
        </w:rPr>
        <w:t xml:space="preserve"> (300 – 3600 об/мин).</w:t>
      </w:r>
    </w:p>
    <w:p w14:paraId="71A07C44" w14:textId="77777777" w:rsidR="00EC4E0F" w:rsidRPr="002448B0" w:rsidRDefault="00EC4E0F" w:rsidP="00EC4E0F">
      <w:pPr>
        <w:rPr>
          <w:bCs/>
          <w:i/>
          <w:color w:val="FF0000"/>
          <w:sz w:val="24"/>
          <w:szCs w:val="24"/>
        </w:rPr>
      </w:pPr>
    </w:p>
    <w:p w14:paraId="54FA1B74" w14:textId="005901A3" w:rsidR="00325DD5" w:rsidRPr="002448B0" w:rsidRDefault="00325DD5" w:rsidP="00EC4E0F">
      <w:pPr>
        <w:rPr>
          <w:bCs/>
          <w:i/>
          <w:color w:val="FF0000"/>
          <w:sz w:val="24"/>
          <w:szCs w:val="24"/>
        </w:rPr>
      </w:pPr>
      <w:r w:rsidRPr="002448B0">
        <w:rPr>
          <w:bCs/>
          <w:i/>
          <w:color w:val="FF0000"/>
          <w:sz w:val="24"/>
          <w:szCs w:val="24"/>
        </w:rPr>
        <w:t>Паровой турбогенератор</w:t>
      </w:r>
    </w:p>
    <w:p w14:paraId="19FC0DC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5A86C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946C8E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0B9622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19A9230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09E2354" w14:textId="77777777" w:rsidR="00EC4E0F" w:rsidRPr="002448B0" w:rsidRDefault="00EC4E0F" w:rsidP="00EC4E0F">
      <w:pPr>
        <w:rPr>
          <w:bCs/>
          <w:i/>
          <w:color w:val="FF0000"/>
          <w:sz w:val="24"/>
          <w:szCs w:val="24"/>
        </w:rPr>
      </w:pPr>
    </w:p>
    <w:p w14:paraId="08B0F2B3" w14:textId="00859B29" w:rsidR="00325DD5" w:rsidRPr="002448B0" w:rsidRDefault="00325DD5" w:rsidP="00EC4E0F">
      <w:pPr>
        <w:rPr>
          <w:bCs/>
          <w:i/>
          <w:color w:val="FF0000"/>
          <w:sz w:val="24"/>
          <w:szCs w:val="24"/>
        </w:rPr>
      </w:pPr>
      <w:r w:rsidRPr="002448B0">
        <w:rPr>
          <w:i/>
          <w:noProof/>
          <w:color w:val="FF0000"/>
        </w:rPr>
        <w:drawing>
          <wp:anchor distT="0" distB="0" distL="114300" distR="114300" simplePos="0" relativeHeight="251664384" behindDoc="0" locked="0" layoutInCell="1" allowOverlap="1" wp14:anchorId="0BD1C6E9" wp14:editId="09C88049">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Pr="002448B0">
        <w:rPr>
          <w:bCs/>
          <w:i/>
          <w:color w:val="FF0000"/>
          <w:sz w:val="24"/>
          <w:szCs w:val="24"/>
        </w:rPr>
        <w:t>Статор турбогенератора</w:t>
      </w:r>
    </w:p>
    <w:p w14:paraId="075B70E2"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5A0635E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 xml:space="preserve">В месте, где находятся углубления, обмотка закрепляется при помощи клиньев, а ее передняя часть укреплена на специальных кольцах. </w:t>
      </w:r>
      <w:r w:rsidRPr="002448B0">
        <w:rPr>
          <w:color w:val="FF0000"/>
        </w:rPr>
        <w:lastRenderedPageBreak/>
        <w:t>Располагается она с конца статора. Сам сердечник помещен в прочный сварной корпус, изготовленный из стали.</w:t>
      </w:r>
    </w:p>
    <w:p w14:paraId="4E1ED08F" w14:textId="77777777" w:rsidR="00EC4E0F" w:rsidRPr="002448B0" w:rsidRDefault="00EC4E0F" w:rsidP="00EC4E0F">
      <w:pPr>
        <w:rPr>
          <w:bCs/>
          <w:i/>
          <w:color w:val="FF0000"/>
          <w:sz w:val="24"/>
          <w:szCs w:val="24"/>
        </w:rPr>
      </w:pPr>
    </w:p>
    <w:p w14:paraId="3B4E309D" w14:textId="12B53E2C" w:rsidR="00325DD5" w:rsidRPr="002448B0" w:rsidRDefault="00325DD5" w:rsidP="00EC4E0F">
      <w:pPr>
        <w:rPr>
          <w:bCs/>
          <w:i/>
          <w:color w:val="FF0000"/>
          <w:sz w:val="24"/>
          <w:szCs w:val="24"/>
        </w:rPr>
      </w:pPr>
      <w:r w:rsidRPr="002448B0">
        <w:rPr>
          <w:bCs/>
          <w:i/>
          <w:color w:val="FF0000"/>
          <w:sz w:val="24"/>
          <w:szCs w:val="24"/>
        </w:rPr>
        <w:t>Ротор турбогенератора</w:t>
      </w:r>
    </w:p>
    <w:p w14:paraId="41ABC72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60343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764F2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559695B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0CF9778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6D73C963" w14:textId="77777777" w:rsidR="00EC4E0F" w:rsidRPr="002448B0" w:rsidRDefault="00EC4E0F" w:rsidP="00EC4E0F">
      <w:pPr>
        <w:rPr>
          <w:bCs/>
          <w:i/>
          <w:color w:val="FF0000"/>
          <w:sz w:val="24"/>
          <w:szCs w:val="24"/>
        </w:rPr>
      </w:pPr>
    </w:p>
    <w:p w14:paraId="596C244D" w14:textId="6FF036D0" w:rsidR="00325DD5" w:rsidRPr="002448B0" w:rsidRDefault="00325DD5" w:rsidP="00EC4E0F">
      <w:pPr>
        <w:rPr>
          <w:bCs/>
          <w:i/>
          <w:color w:val="FF0000"/>
          <w:sz w:val="24"/>
          <w:szCs w:val="24"/>
        </w:rPr>
      </w:pPr>
      <w:r w:rsidRPr="002448B0">
        <w:rPr>
          <w:bCs/>
          <w:i/>
          <w:color w:val="FF0000"/>
          <w:sz w:val="24"/>
          <w:szCs w:val="24"/>
        </w:rPr>
        <w:t>Охлаждение турбогенераторов</w:t>
      </w:r>
    </w:p>
    <w:p w14:paraId="24B99423" w14:textId="77777777" w:rsidR="00325DD5" w:rsidRPr="002448B0" w:rsidRDefault="00325DD5" w:rsidP="00EC4E0F">
      <w:pPr>
        <w:ind w:firstLine="708"/>
        <w:rPr>
          <w:bCs/>
          <w:i/>
          <w:color w:val="FF0000"/>
          <w:sz w:val="24"/>
          <w:szCs w:val="24"/>
        </w:rPr>
      </w:pPr>
      <w:r w:rsidRPr="002448B0">
        <w:rPr>
          <w:bCs/>
          <w:i/>
          <w:color w:val="FF0000"/>
          <w:sz w:val="24"/>
          <w:szCs w:val="24"/>
        </w:rPr>
        <w:t>Турбогенераторы с воздушным охлаждением</w:t>
      </w:r>
    </w:p>
    <w:p w14:paraId="7E74C75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611089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2857F62" w14:textId="77777777" w:rsidR="00325DD5" w:rsidRPr="002448B0" w:rsidRDefault="00325DD5" w:rsidP="00EC4E0F">
      <w:pPr>
        <w:ind w:firstLine="708"/>
        <w:rPr>
          <w:i/>
          <w:color w:val="FF0000"/>
          <w:sz w:val="24"/>
          <w:szCs w:val="24"/>
        </w:rPr>
      </w:pPr>
      <w:r w:rsidRPr="002448B0">
        <w:rPr>
          <w:bCs/>
          <w:i/>
          <w:color w:val="FF0000"/>
          <w:sz w:val="24"/>
          <w:szCs w:val="24"/>
        </w:rPr>
        <w:t>Устройства с водородным охлаждением</w:t>
      </w:r>
    </w:p>
    <w:p w14:paraId="6674B0D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25B1D51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3248C626" w14:textId="77777777" w:rsidR="00325DD5" w:rsidRPr="002448B0" w:rsidRDefault="00325DD5" w:rsidP="00EC4E0F">
      <w:pPr>
        <w:ind w:firstLine="708"/>
        <w:rPr>
          <w:i/>
          <w:color w:val="FF0000"/>
          <w:sz w:val="24"/>
          <w:szCs w:val="24"/>
        </w:rPr>
      </w:pPr>
      <w:r w:rsidRPr="002448B0">
        <w:rPr>
          <w:bCs/>
          <w:i/>
          <w:color w:val="FF0000"/>
          <w:sz w:val="24"/>
          <w:szCs w:val="24"/>
        </w:rPr>
        <w:t>Агрегаты, охлаждаемые водой</w:t>
      </w:r>
    </w:p>
    <w:p w14:paraId="2CE65D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2448B0">
        <w:rPr>
          <w:color w:val="FF0000"/>
        </w:rPr>
        <w:t>отстужается</w:t>
      </w:r>
      <w:proofErr w:type="spellEnd"/>
      <w:r w:rsidRPr="002448B0">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1CA830BA" w14:textId="769EC1B4" w:rsidR="00325DD5" w:rsidRPr="002448B0" w:rsidRDefault="00325DD5" w:rsidP="00EC4E0F">
      <w:pPr>
        <w:ind w:firstLine="708"/>
        <w:rPr>
          <w:i/>
          <w:color w:val="FF0000"/>
          <w:sz w:val="24"/>
          <w:szCs w:val="24"/>
        </w:rPr>
      </w:pPr>
      <w:r w:rsidRPr="002448B0">
        <w:rPr>
          <w:bCs/>
          <w:i/>
          <w:color w:val="FF0000"/>
          <w:sz w:val="24"/>
          <w:szCs w:val="24"/>
        </w:rPr>
        <w:t>Объединенное охлаждение</w:t>
      </w:r>
    </w:p>
    <w:p w14:paraId="7B620118"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79D0F864"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60D60C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w:t>
      </w:r>
      <w:r w:rsidRPr="002448B0">
        <w:rPr>
          <w:color w:val="FF0000"/>
        </w:rPr>
        <w:lastRenderedPageBreak/>
        <w:t xml:space="preserve">обращается с помощью двух осевых вентиляторов, закрепленных на самом роторе. Остужается он в </w:t>
      </w:r>
      <w:proofErr w:type="spellStart"/>
      <w:r w:rsidRPr="002448B0">
        <w:rPr>
          <w:color w:val="FF0000"/>
        </w:rPr>
        <w:t>газоохладители</w:t>
      </w:r>
      <w:proofErr w:type="spellEnd"/>
      <w:r w:rsidRPr="002448B0">
        <w:rPr>
          <w:color w:val="FF0000"/>
        </w:rPr>
        <w:t xml:space="preserve"> турбогенератора.</w:t>
      </w:r>
    </w:p>
    <w:p w14:paraId="0E9C85A4" w14:textId="77777777" w:rsidR="00325DD5" w:rsidRPr="002448B0" w:rsidRDefault="00325DD5" w:rsidP="00EC4E0F">
      <w:pPr>
        <w:ind w:firstLine="708"/>
        <w:rPr>
          <w:i/>
          <w:color w:val="FF0000"/>
          <w:sz w:val="24"/>
          <w:szCs w:val="24"/>
        </w:rPr>
      </w:pPr>
      <w:r w:rsidRPr="002448B0">
        <w:rPr>
          <w:bCs/>
          <w:i/>
          <w:color w:val="FF0000"/>
          <w:sz w:val="24"/>
          <w:szCs w:val="24"/>
        </w:rPr>
        <w:t>Возбуждающий режим</w:t>
      </w:r>
    </w:p>
    <w:p w14:paraId="25BF9F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2448B0">
        <w:rPr>
          <w:color w:val="FF0000"/>
        </w:rPr>
        <w:t>тиристорная</w:t>
      </w:r>
      <w:proofErr w:type="spellEnd"/>
      <w:r w:rsidRPr="002448B0">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6135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помощи </w:t>
      </w:r>
      <w:proofErr w:type="spellStart"/>
      <w:r w:rsidRPr="002448B0">
        <w:rPr>
          <w:color w:val="FF0000"/>
        </w:rPr>
        <w:t>термопреобразователей</w:t>
      </w:r>
      <w:proofErr w:type="spellEnd"/>
      <w:r w:rsidRPr="002448B0">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34BE09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10F468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2448B0">
        <w:rPr>
          <w:color w:val="FF0000"/>
        </w:rPr>
        <w:t>газоохладителе</w:t>
      </w:r>
      <w:proofErr w:type="spellEnd"/>
      <w:r w:rsidRPr="002448B0">
        <w:rPr>
          <w:color w:val="FF0000"/>
        </w:rPr>
        <w:t>.</w:t>
      </w:r>
    </w:p>
    <w:p w14:paraId="4B2AD26F" w14:textId="77777777" w:rsidR="00EC4E0F" w:rsidRPr="002448B0" w:rsidRDefault="00EC4E0F" w:rsidP="00EC4E0F">
      <w:pPr>
        <w:rPr>
          <w:bCs/>
          <w:i/>
          <w:color w:val="FF0000"/>
          <w:sz w:val="24"/>
          <w:szCs w:val="24"/>
        </w:rPr>
      </w:pPr>
    </w:p>
    <w:p w14:paraId="0B63BB24" w14:textId="17832E7D" w:rsidR="00325DD5" w:rsidRPr="002448B0" w:rsidRDefault="00325DD5" w:rsidP="00EC4E0F">
      <w:pPr>
        <w:rPr>
          <w:bCs/>
          <w:i/>
          <w:color w:val="FF0000"/>
          <w:sz w:val="24"/>
          <w:szCs w:val="24"/>
        </w:rPr>
      </w:pPr>
      <w:r w:rsidRPr="002448B0">
        <w:rPr>
          <w:bCs/>
          <w:i/>
          <w:color w:val="FF0000"/>
          <w:sz w:val="24"/>
          <w:szCs w:val="24"/>
        </w:rPr>
        <w:t>Эксплуатация турбогенераторов</w:t>
      </w:r>
    </w:p>
    <w:p w14:paraId="0C0F0456"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372609D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495388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2497D8A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705F6EC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1828FE7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77B7DE8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63E1723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2448B0">
        <w:rPr>
          <w:color w:val="FF0000"/>
        </w:rPr>
        <w:t>газоохладителе</w:t>
      </w:r>
      <w:proofErr w:type="spellEnd"/>
      <w:r w:rsidRPr="002448B0">
        <w:rPr>
          <w:color w:val="FF0000"/>
        </w:rPr>
        <w:t>, должна быть 33 градуса. Минимальное ее значение составляет 15°С.</w:t>
      </w:r>
    </w:p>
    <w:p w14:paraId="5AE82576" w14:textId="77777777" w:rsidR="00325DD5" w:rsidRPr="002448B0" w:rsidRDefault="00325DD5" w:rsidP="00325DD5">
      <w:pPr>
        <w:pStyle w:val="bold"/>
        <w:shd w:val="clear" w:color="auto" w:fill="FFFFFF"/>
        <w:spacing w:before="0" w:beforeAutospacing="0" w:after="0" w:afterAutospacing="0"/>
        <w:ind w:firstLine="709"/>
        <w:jc w:val="both"/>
        <w:rPr>
          <w:bCs/>
          <w:i/>
          <w:color w:val="FF0000"/>
        </w:rPr>
      </w:pPr>
      <w:proofErr w:type="spellStart"/>
      <w:r w:rsidRPr="002448B0">
        <w:rPr>
          <w:bCs/>
          <w:i/>
          <w:color w:val="FF0000"/>
        </w:rPr>
        <w:t>Котлоагрегат</w:t>
      </w:r>
      <w:proofErr w:type="spellEnd"/>
      <w:r w:rsidRPr="002448B0">
        <w:rPr>
          <w:bCs/>
          <w:i/>
          <w:color w:val="FF0000"/>
        </w:rPr>
        <w:t xml:space="preserve"> - комплекс устройств для получения под давлением пара или горячей воды за счет сжигания топлива</w:t>
      </w:r>
    </w:p>
    <w:p w14:paraId="16F20C84"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lastRenderedPageBreak/>
        <w:t>Котлоагрегат</w:t>
      </w:r>
      <w:proofErr w:type="spellEnd"/>
      <w:r w:rsidRPr="002448B0">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2448B0">
        <w:rPr>
          <w:color w:val="FF0000"/>
        </w:rPr>
        <w:t>котлоагрегата</w:t>
      </w:r>
      <w:proofErr w:type="spellEnd"/>
      <w:r w:rsidRPr="002448B0">
        <w:rPr>
          <w:color w:val="FF0000"/>
        </w:rPr>
        <w:t>.</w:t>
      </w:r>
    </w:p>
    <w:p w14:paraId="4F331950"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Главной частью </w:t>
      </w:r>
      <w:proofErr w:type="spellStart"/>
      <w:r w:rsidRPr="002448B0">
        <w:rPr>
          <w:color w:val="FF0000"/>
        </w:rPr>
        <w:t>котлоагрегата</w:t>
      </w:r>
      <w:proofErr w:type="spellEnd"/>
      <w:r w:rsidRPr="002448B0">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765EFCE8"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Элементы </w:t>
      </w:r>
      <w:proofErr w:type="spellStart"/>
      <w:r w:rsidRPr="002448B0">
        <w:rPr>
          <w:color w:val="FF0000"/>
        </w:rPr>
        <w:t>котлоагрегата</w:t>
      </w:r>
      <w:proofErr w:type="spellEnd"/>
      <w:r w:rsidRPr="002448B0">
        <w:rPr>
          <w:color w:val="FF0000"/>
        </w:rPr>
        <w:t xml:space="preserve"> опираются на каркас и защищены от потерь тепла обмуровкой и изоляцией.</w:t>
      </w:r>
    </w:p>
    <w:p w14:paraId="5ED6E5F7"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75410F8A"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0E279061" wp14:editId="1EDA9F1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1451" cy="1945397"/>
                    </a:xfrm>
                    <a:prstGeom prst="rect">
                      <a:avLst/>
                    </a:prstGeom>
                  </pic:spPr>
                </pic:pic>
              </a:graphicData>
            </a:graphic>
          </wp:inline>
        </w:drawing>
      </w:r>
    </w:p>
    <w:p w14:paraId="5BFE2707"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 xml:space="preserve">Рисунок 11 – Внешний вид </w:t>
      </w:r>
      <w:proofErr w:type="spellStart"/>
      <w:r w:rsidRPr="002448B0">
        <w:rPr>
          <w:color w:val="FF0000"/>
        </w:rPr>
        <w:t>котлоагрегата</w:t>
      </w:r>
      <w:proofErr w:type="spellEnd"/>
    </w:p>
    <w:p w14:paraId="16FF4B95" w14:textId="77777777" w:rsidR="00325DD5" w:rsidRPr="002448B0" w:rsidRDefault="00325DD5" w:rsidP="00325DD5">
      <w:pPr>
        <w:pStyle w:val="ab"/>
        <w:shd w:val="clear" w:color="auto" w:fill="FFFFFF"/>
        <w:spacing w:before="0" w:beforeAutospacing="0" w:after="0" w:afterAutospacing="0"/>
        <w:ind w:firstLine="709"/>
        <w:jc w:val="both"/>
        <w:rPr>
          <w:color w:val="FF0000"/>
        </w:rPr>
      </w:pPr>
      <w:proofErr w:type="spellStart"/>
      <w:r w:rsidRPr="002448B0">
        <w:rPr>
          <w:color w:val="FF0000"/>
        </w:rPr>
        <w:t>Котлоагрегаты</w:t>
      </w:r>
      <w:proofErr w:type="spellEnd"/>
      <w:r w:rsidRPr="002448B0">
        <w:rPr>
          <w:color w:val="FF0000"/>
        </w:rPr>
        <w:t xml:space="preserve"> применяются:</w:t>
      </w:r>
    </w:p>
    <w:p w14:paraId="5B03603B"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2B8F8DC1"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3D3DE22E"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0A1AD9F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Конструкция </w:t>
      </w:r>
      <w:proofErr w:type="spellStart"/>
      <w:r w:rsidRPr="002448B0">
        <w:rPr>
          <w:color w:val="FF0000"/>
        </w:rPr>
        <w:t>котлоагрегата</w:t>
      </w:r>
      <w:proofErr w:type="spellEnd"/>
      <w:r w:rsidRPr="002448B0">
        <w:rPr>
          <w:color w:val="FF0000"/>
        </w:rPr>
        <w:t xml:space="preserve"> зависит от его назначения, вида применяемого топлива и способа сжигания, единичной </w:t>
      </w:r>
      <w:proofErr w:type="spellStart"/>
      <w:r w:rsidRPr="002448B0">
        <w:rPr>
          <w:color w:val="FF0000"/>
        </w:rPr>
        <w:t>паропроизводительности</w:t>
      </w:r>
      <w:proofErr w:type="spellEnd"/>
      <w:r w:rsidRPr="002448B0">
        <w:rPr>
          <w:color w:val="FF0000"/>
        </w:rPr>
        <w:t>, а также от давления и температуры вырабатываемого пара.</w:t>
      </w:r>
    </w:p>
    <w:p w14:paraId="432908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топочной камере </w:t>
      </w:r>
      <w:proofErr w:type="spellStart"/>
      <w:r w:rsidRPr="002448B0">
        <w:rPr>
          <w:color w:val="FF0000"/>
        </w:rPr>
        <w:t>котлоагрегата</w:t>
      </w:r>
      <w:proofErr w:type="spellEnd"/>
      <w:r w:rsidRPr="002448B0">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183588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58C292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3B6FD0D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BAAF2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Теплообмен в </w:t>
      </w:r>
      <w:proofErr w:type="spellStart"/>
      <w:r w:rsidRPr="002448B0">
        <w:rPr>
          <w:color w:val="FF0000"/>
        </w:rPr>
        <w:t>ширмовых</w:t>
      </w:r>
      <w:proofErr w:type="spellEnd"/>
      <w:r w:rsidRPr="002448B0">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783000F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Пройдя </w:t>
      </w:r>
      <w:proofErr w:type="spellStart"/>
      <w:r w:rsidRPr="002448B0">
        <w:rPr>
          <w:color w:val="FF0000"/>
        </w:rPr>
        <w:t>ширмовый</w:t>
      </w:r>
      <w:proofErr w:type="spellEnd"/>
      <w:r w:rsidRPr="002448B0">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64A149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A8DFB5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53EFD66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Дальнейшему снижению температуры уходящих из </w:t>
      </w:r>
      <w:proofErr w:type="spellStart"/>
      <w:r w:rsidRPr="002448B0">
        <w:rPr>
          <w:color w:val="FF0000"/>
        </w:rPr>
        <w:t>котлоагрегата</w:t>
      </w:r>
      <w:proofErr w:type="spellEnd"/>
      <w:r w:rsidRPr="002448B0">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w:t>
      </w:r>
      <w:r w:rsidRPr="002448B0">
        <w:rPr>
          <w:color w:val="FF0000"/>
        </w:rPr>
        <w:lastRenderedPageBreak/>
        <w:t xml:space="preserve">сернистых топлив, что приводит к интенсивному загрязнению поверхностей нагрева </w:t>
      </w:r>
      <w:proofErr w:type="spellStart"/>
      <w:r w:rsidRPr="002448B0">
        <w:rPr>
          <w:color w:val="FF0000"/>
        </w:rPr>
        <w:t>золовыми</w:t>
      </w:r>
      <w:proofErr w:type="spellEnd"/>
      <w:r w:rsidRPr="002448B0">
        <w:rPr>
          <w:color w:val="FF0000"/>
        </w:rPr>
        <w:t xml:space="preserve"> частицами и к коррозии металла.</w:t>
      </w:r>
    </w:p>
    <w:p w14:paraId="3301F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6DADDF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Твердые продукты сгорания топлива, уловленные в </w:t>
      </w:r>
      <w:proofErr w:type="spellStart"/>
      <w:r w:rsidRPr="002448B0">
        <w:rPr>
          <w:color w:val="FF0000"/>
        </w:rPr>
        <w:t>котлоагрегате</w:t>
      </w:r>
      <w:proofErr w:type="spellEnd"/>
      <w:r w:rsidRPr="002448B0">
        <w:rPr>
          <w:color w:val="FF0000"/>
        </w:rPr>
        <w:t>, периодически или непрерывно удаляются через системы золоудаления и шлакоудаления.</w:t>
      </w:r>
    </w:p>
    <w:p w14:paraId="4275B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8BD5D4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поверхностей нагрева в чистоте предусматривается комплекс периодически включаемых </w:t>
      </w:r>
      <w:proofErr w:type="spellStart"/>
      <w:r w:rsidRPr="002448B0">
        <w:rPr>
          <w:color w:val="FF0000"/>
        </w:rPr>
        <w:t>обдувочных</w:t>
      </w:r>
      <w:proofErr w:type="spellEnd"/>
      <w:r w:rsidRPr="002448B0">
        <w:rPr>
          <w:color w:val="FF0000"/>
        </w:rPr>
        <w:t xml:space="preserve"> и обмывочных аппаратов, вибраторов и </w:t>
      </w:r>
      <w:proofErr w:type="spellStart"/>
      <w:r w:rsidRPr="002448B0">
        <w:rPr>
          <w:color w:val="FF0000"/>
        </w:rPr>
        <w:t>дробеочистительных</w:t>
      </w:r>
      <w:proofErr w:type="spellEnd"/>
      <w:r w:rsidRPr="002448B0">
        <w:rPr>
          <w:color w:val="FF0000"/>
        </w:rPr>
        <w:t xml:space="preserve"> устройств.</w:t>
      </w:r>
    </w:p>
    <w:p w14:paraId="53B0485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По характеру движения рабочей среды </w:t>
      </w:r>
      <w:proofErr w:type="spellStart"/>
      <w:r w:rsidRPr="002448B0">
        <w:rPr>
          <w:color w:val="FF0000"/>
        </w:rPr>
        <w:t>котлоагрегаты</w:t>
      </w:r>
      <w:proofErr w:type="spellEnd"/>
      <w:r w:rsidRPr="002448B0">
        <w:rPr>
          <w:color w:val="FF0000"/>
        </w:rPr>
        <w:t xml:space="preserve"> бывают:</w:t>
      </w:r>
    </w:p>
    <w:p w14:paraId="2CD4A3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74931F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4B2E616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4D5C80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0BB33B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58BB3B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Движение рабочей среды по циркуляционному контуру в </w:t>
      </w:r>
      <w:proofErr w:type="spellStart"/>
      <w:r w:rsidRPr="002448B0">
        <w:rPr>
          <w:color w:val="FF0000"/>
        </w:rPr>
        <w:t>котлоагрегатах</w:t>
      </w:r>
      <w:proofErr w:type="spellEnd"/>
      <w:r w:rsidRPr="002448B0">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1E6D0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w:t>
      </w:r>
      <w:proofErr w:type="spellStart"/>
      <w:r w:rsidRPr="002448B0">
        <w:rPr>
          <w:color w:val="FF0000"/>
        </w:rPr>
        <w:t>котлоагрегатах</w:t>
      </w:r>
      <w:proofErr w:type="spellEnd"/>
      <w:r w:rsidRPr="002448B0">
        <w:rPr>
          <w:color w:val="FF0000"/>
        </w:rPr>
        <w:t xml:space="preserve"> с принудительной циркуляцией рабочая среда по контуру перемещается под действием циркуляционного насоса.</w:t>
      </w:r>
    </w:p>
    <w:p w14:paraId="2ECE3CE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Непрерывное упаривание котловой воды в </w:t>
      </w:r>
      <w:proofErr w:type="spellStart"/>
      <w:r w:rsidRPr="002448B0">
        <w:rPr>
          <w:color w:val="FF0000"/>
        </w:rPr>
        <w:t>котлоагрегатах</w:t>
      </w:r>
      <w:proofErr w:type="spellEnd"/>
      <w:r w:rsidRPr="002448B0">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2448B0">
        <w:rPr>
          <w:color w:val="FF0000"/>
        </w:rPr>
        <w:t>котлоагрегата</w:t>
      </w:r>
      <w:proofErr w:type="spellEnd"/>
      <w:r w:rsidRPr="002448B0">
        <w:rPr>
          <w:color w:val="FF0000"/>
        </w:rPr>
        <w:t xml:space="preserve"> из-за разрыва труб. </w:t>
      </w:r>
    </w:p>
    <w:p w14:paraId="39030D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2448B0">
        <w:rPr>
          <w:color w:val="FF0000"/>
        </w:rPr>
        <w:t>кпд</w:t>
      </w:r>
      <w:proofErr w:type="spellEnd"/>
      <w:r w:rsidRPr="002448B0">
        <w:rPr>
          <w:color w:val="FF0000"/>
        </w:rPr>
        <w:t>.</w:t>
      </w:r>
    </w:p>
    <w:p w14:paraId="452A18C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7B05815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Предельно допустимая концентрация примесей определяется конструкцией и параметрами </w:t>
      </w:r>
      <w:proofErr w:type="spellStart"/>
      <w:r w:rsidRPr="002448B0">
        <w:rPr>
          <w:color w:val="FF0000"/>
        </w:rPr>
        <w:t>котлоагрегата</w:t>
      </w:r>
      <w:proofErr w:type="spellEnd"/>
      <w:r w:rsidRPr="002448B0">
        <w:rPr>
          <w:color w:val="FF0000"/>
        </w:rPr>
        <w:t>, составом питательной воды и тепловыми напряжениями экранных поверхностей нагрева.</w:t>
      </w:r>
    </w:p>
    <w:p w14:paraId="1D404B9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нагрев, испарение воды и перегрев пара осуществляются за один проход среды по тракту. </w:t>
      </w:r>
    </w:p>
    <w:p w14:paraId="46A096E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2448B0">
        <w:rPr>
          <w:color w:val="FF0000"/>
        </w:rPr>
        <w:t>котлоагрегата</w:t>
      </w:r>
      <w:proofErr w:type="spellEnd"/>
      <w:r w:rsidRPr="002448B0">
        <w:rPr>
          <w:color w:val="FF0000"/>
        </w:rPr>
        <w:t xml:space="preserve"> продувкой части котловой воды, как это имеет место в </w:t>
      </w:r>
      <w:proofErr w:type="spellStart"/>
      <w:r w:rsidRPr="002448B0">
        <w:rPr>
          <w:color w:val="FF0000"/>
        </w:rPr>
        <w:t>котлоагрегате</w:t>
      </w:r>
      <w:proofErr w:type="spellEnd"/>
      <w:r w:rsidRPr="002448B0">
        <w:rPr>
          <w:color w:val="FF0000"/>
        </w:rPr>
        <w:t xml:space="preserve"> с естественной или принудительной многократной циркуляцией.</w:t>
      </w:r>
    </w:p>
    <w:p w14:paraId="19CAEF5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прямоточном </w:t>
      </w:r>
      <w:proofErr w:type="spellStart"/>
      <w:r w:rsidRPr="002448B0">
        <w:rPr>
          <w:color w:val="FF0000"/>
        </w:rPr>
        <w:t>котлоагрегате</w:t>
      </w:r>
      <w:proofErr w:type="spellEnd"/>
      <w:r w:rsidRPr="002448B0">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194CD65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Поэтому к питательной воде прямоточных </w:t>
      </w:r>
      <w:proofErr w:type="spellStart"/>
      <w:r w:rsidRPr="002448B0">
        <w:rPr>
          <w:color w:val="FF0000"/>
        </w:rPr>
        <w:t>котлоагрегатов</w:t>
      </w:r>
      <w:proofErr w:type="spellEnd"/>
      <w:r w:rsidRPr="002448B0">
        <w:rPr>
          <w:color w:val="FF0000"/>
        </w:rPr>
        <w:t xml:space="preserve"> предъявляются более жесткие требования в отношении ее качества. </w:t>
      </w:r>
    </w:p>
    <w:p w14:paraId="33C88DFF"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Вода, поступающая в такие </w:t>
      </w:r>
      <w:proofErr w:type="spellStart"/>
      <w:r w:rsidRPr="002448B0">
        <w:rPr>
          <w:color w:val="FF0000"/>
        </w:rPr>
        <w:t>котлоагрегаты</w:t>
      </w:r>
      <w:proofErr w:type="spellEnd"/>
      <w:r w:rsidRPr="002448B0">
        <w:rPr>
          <w:color w:val="FF0000"/>
        </w:rPr>
        <w:t>, предварительно обрабатывается в системе водоподготовки.</w:t>
      </w:r>
    </w:p>
    <w:p w14:paraId="2FFC2BC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2448B0">
        <w:rPr>
          <w:color w:val="FF0000"/>
        </w:rPr>
        <w:t>котлоагрегат</w:t>
      </w:r>
      <w:proofErr w:type="spellEnd"/>
      <w:r w:rsidRPr="002448B0">
        <w:rPr>
          <w:color w:val="FF0000"/>
        </w:rPr>
        <w:t>, подвергается дополнительному перегреву в пароперегревателе низкого давления и опять направляется в турбину.</w:t>
      </w:r>
    </w:p>
    <w:p w14:paraId="7829523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644382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поддержания температуры первичного и вторичного перегрева пара на требуемом уровне </w:t>
      </w:r>
      <w:proofErr w:type="spellStart"/>
      <w:r w:rsidRPr="002448B0">
        <w:rPr>
          <w:color w:val="FF0000"/>
        </w:rPr>
        <w:t>котлоагрегата</w:t>
      </w:r>
      <w:proofErr w:type="spellEnd"/>
      <w:r w:rsidRPr="002448B0">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0D03EAC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xml:space="preserve"> является одним из видов </w:t>
      </w:r>
      <w:proofErr w:type="spellStart"/>
      <w:r w:rsidRPr="002448B0">
        <w:rPr>
          <w:color w:val="FF0000"/>
        </w:rPr>
        <w:t>электроустановочного</w:t>
      </w:r>
      <w:proofErr w:type="spellEnd"/>
      <w:r w:rsidRPr="002448B0">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6A521B0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6AE47DE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5ABE683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55B0346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63D674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54DECEC"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0986DAC7"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1583AAE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773F687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5698225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56AD7A6"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EDFC5F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86045F" w14:textId="77777777" w:rsidR="00EC4E0F" w:rsidRPr="002448B0" w:rsidRDefault="00EC4E0F" w:rsidP="00EC4E0F">
      <w:pPr>
        <w:rPr>
          <w:bCs/>
          <w:i/>
          <w:color w:val="FF0000"/>
          <w:sz w:val="24"/>
          <w:szCs w:val="24"/>
        </w:rPr>
      </w:pPr>
    </w:p>
    <w:p w14:paraId="39B9385E" w14:textId="07E5FF76" w:rsidR="00325DD5" w:rsidRPr="002448B0" w:rsidRDefault="00325DD5" w:rsidP="00EC4E0F">
      <w:pPr>
        <w:rPr>
          <w:i/>
          <w:color w:val="FF0000"/>
          <w:sz w:val="24"/>
          <w:szCs w:val="24"/>
        </w:rPr>
      </w:pPr>
      <w:r w:rsidRPr="002448B0">
        <w:rPr>
          <w:bCs/>
          <w:i/>
          <w:color w:val="FF0000"/>
          <w:sz w:val="24"/>
          <w:szCs w:val="24"/>
        </w:rPr>
        <w:t>Регулируемые компенсаторы реактивной мощности КРМ</w:t>
      </w:r>
    </w:p>
    <w:p w14:paraId="11B4402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w:t>
      </w:r>
      <w:proofErr w:type="spellStart"/>
      <w:r w:rsidRPr="002448B0">
        <w:rPr>
          <w:color w:val="FF0000"/>
        </w:rPr>
        <w:t>cos</w:t>
      </w:r>
      <w:proofErr w:type="spellEnd"/>
      <w:r w:rsidRPr="002448B0">
        <w:rPr>
          <w:color w:val="FF0000"/>
        </w:rPr>
        <w:t xml:space="preserve"> φ) электроустановок промышленных предприятий и распределительных сетей напряжением 0,4 </w:t>
      </w:r>
      <w:proofErr w:type="spellStart"/>
      <w:r w:rsidRPr="002448B0">
        <w:rPr>
          <w:color w:val="FF0000"/>
        </w:rPr>
        <w:t>кВ</w:t>
      </w:r>
      <w:proofErr w:type="spellEnd"/>
      <w:r w:rsidRPr="002448B0">
        <w:rPr>
          <w:color w:val="FF0000"/>
        </w:rPr>
        <w:t xml:space="preserve"> частоты 50 Гц.</w:t>
      </w:r>
    </w:p>
    <w:p w14:paraId="4B0CB4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41686D0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2448B0">
        <w:rPr>
          <w:color w:val="FF0000"/>
          <w:sz w:val="24"/>
          <w:szCs w:val="24"/>
        </w:rPr>
        <w:t>cos</w:t>
      </w:r>
      <w:proofErr w:type="spellEnd"/>
      <w:r w:rsidRPr="002448B0">
        <w:rPr>
          <w:color w:val="FF0000"/>
          <w:sz w:val="24"/>
          <w:szCs w:val="24"/>
        </w:rPr>
        <w:t xml:space="preserve"> φ исключается генерация реактивной мощности в сеть;</w:t>
      </w:r>
    </w:p>
    <w:p w14:paraId="5E2A664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исключается появление в сети перенапряжения, потому что отсутствует </w:t>
      </w:r>
      <w:proofErr w:type="spellStart"/>
      <w:r w:rsidRPr="002448B0">
        <w:rPr>
          <w:color w:val="FF0000"/>
          <w:sz w:val="24"/>
          <w:szCs w:val="24"/>
        </w:rPr>
        <w:t>перекомпенсация</w:t>
      </w:r>
      <w:proofErr w:type="spellEnd"/>
      <w:r w:rsidRPr="002448B0">
        <w:rPr>
          <w:color w:val="FF0000"/>
          <w:sz w:val="24"/>
          <w:szCs w:val="24"/>
        </w:rPr>
        <w:t>, которая возможна при использовании нерегулируемых конденсаторных установок;</w:t>
      </w:r>
    </w:p>
    <w:p w14:paraId="1BA1898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1F24F50E"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67D9CFB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2A033B3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7EDC755E" w14:textId="77777777" w:rsidR="00EC4E0F" w:rsidRPr="002448B0" w:rsidRDefault="00EC4E0F" w:rsidP="00EC4E0F">
      <w:pPr>
        <w:rPr>
          <w:bCs/>
          <w:i/>
          <w:color w:val="FF0000"/>
          <w:sz w:val="24"/>
          <w:szCs w:val="24"/>
        </w:rPr>
      </w:pPr>
    </w:p>
    <w:p w14:paraId="590441C4" w14:textId="37ACE510" w:rsidR="00325DD5" w:rsidRPr="002448B0" w:rsidRDefault="00325DD5" w:rsidP="00EC4E0F">
      <w:pPr>
        <w:rPr>
          <w:i/>
          <w:color w:val="FF0000"/>
          <w:sz w:val="24"/>
          <w:szCs w:val="24"/>
        </w:rPr>
      </w:pPr>
      <w:r w:rsidRPr="002448B0">
        <w:rPr>
          <w:bCs/>
          <w:i/>
          <w:color w:val="FF0000"/>
          <w:sz w:val="24"/>
          <w:szCs w:val="24"/>
        </w:rPr>
        <w:t>Нерегулируемые компенсаторы реактивной мощности КРМ</w:t>
      </w:r>
    </w:p>
    <w:p w14:paraId="135BD54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2448B0">
        <w:rPr>
          <w:b/>
          <w:bCs/>
          <w:color w:val="FF0000"/>
        </w:rPr>
        <w:t>cos</w:t>
      </w:r>
      <w:proofErr w:type="spellEnd"/>
      <w:r w:rsidRPr="002448B0">
        <w:rPr>
          <w:b/>
          <w:bCs/>
          <w:color w:val="FF0000"/>
        </w:rPr>
        <w:t xml:space="preserve"> φ</w:t>
      </w:r>
      <w:r w:rsidRPr="002448B0">
        <w:rPr>
          <w:color w:val="FF0000"/>
        </w:rPr>
        <w:t>, путем включения конденсатора.</w:t>
      </w:r>
    </w:p>
    <w:p w14:paraId="45127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2448B0">
        <w:rPr>
          <w:color w:val="FF0000"/>
        </w:rPr>
        <w:t>кВАр</w:t>
      </w:r>
      <w:proofErr w:type="spellEnd"/>
      <w:r w:rsidRPr="002448B0">
        <w:rPr>
          <w:color w:val="FF0000"/>
        </w:rPr>
        <w:t>.</w:t>
      </w:r>
    </w:p>
    <w:p w14:paraId="706A979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77D8CE" w14:textId="77777777" w:rsidR="00EC4E0F" w:rsidRPr="002448B0" w:rsidRDefault="00EC4E0F" w:rsidP="00EC4E0F">
      <w:pPr>
        <w:rPr>
          <w:i/>
          <w:color w:val="FF0000"/>
          <w:sz w:val="24"/>
          <w:szCs w:val="24"/>
        </w:rPr>
      </w:pPr>
    </w:p>
    <w:p w14:paraId="4446DFCA" w14:textId="3FF740A5" w:rsidR="00325DD5" w:rsidRPr="002448B0" w:rsidRDefault="00325DD5" w:rsidP="00EC4E0F">
      <w:pPr>
        <w:rPr>
          <w:i/>
          <w:color w:val="FF0000"/>
          <w:sz w:val="24"/>
          <w:szCs w:val="24"/>
        </w:rPr>
      </w:pPr>
      <w:r w:rsidRPr="002448B0">
        <w:rPr>
          <w:i/>
          <w:color w:val="FF0000"/>
          <w:sz w:val="24"/>
          <w:szCs w:val="24"/>
        </w:rPr>
        <w:t>Устройство силовых трансформаторов</w:t>
      </w:r>
    </w:p>
    <w:p w14:paraId="6E0411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2448B0">
        <w:rPr>
          <w:color w:val="FF0000"/>
        </w:rPr>
        <w:t>кВ•А</w:t>
      </w:r>
      <w:proofErr w:type="spellEnd"/>
      <w:r w:rsidRPr="002448B0">
        <w:rPr>
          <w:color w:val="FF0000"/>
        </w:rPr>
        <w:t xml:space="preserve"> с увеличением каждого из этих значений в 10, 100, 1000 и 10000 раз [1].</w:t>
      </w:r>
    </w:p>
    <w:p w14:paraId="2D1253D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2448B0">
        <w:rPr>
          <w:color w:val="FF0000"/>
        </w:rPr>
        <w:t>трехобмоточные</w:t>
      </w:r>
      <w:proofErr w:type="spellEnd"/>
      <w:r w:rsidRPr="002448B0">
        <w:rPr>
          <w:color w:val="FF0000"/>
        </w:rPr>
        <w:t>; по способу регулирования напряжения — под нагрузкой и при отключенном напряжении.</w:t>
      </w:r>
    </w:p>
    <w:p w14:paraId="332831B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Сухие (без масла) трансформаторы выпускаются мощностью до 1600 </w:t>
      </w:r>
      <w:proofErr w:type="spellStart"/>
      <w:r w:rsidRPr="002448B0">
        <w:rPr>
          <w:color w:val="FF0000"/>
        </w:rPr>
        <w:t>кВ</w:t>
      </w:r>
      <w:proofErr w:type="spellEnd"/>
      <w:r w:rsidRPr="002448B0">
        <w:rPr>
          <w:color w:val="FF0000"/>
        </w:rPr>
        <w:t xml:space="preserve"> А и напряжением до 15, 75 </w:t>
      </w:r>
      <w:proofErr w:type="spellStart"/>
      <w:r w:rsidRPr="002448B0">
        <w:rPr>
          <w:color w:val="FF0000"/>
        </w:rPr>
        <w:t>кВ</w:t>
      </w:r>
      <w:proofErr w:type="spellEnd"/>
      <w:r w:rsidRPr="002448B0">
        <w:rPr>
          <w:color w:val="FF0000"/>
        </w:rPr>
        <w:t xml:space="preserve"> с естественным охлаждением. Достоинством сухих трансформаторов является их пожаробезопасность.</w:t>
      </w:r>
    </w:p>
    <w:p w14:paraId="2807C03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4C6631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07948984" w14:textId="05D40C9E" w:rsidR="00325DD5" w:rsidRPr="002448B0" w:rsidRDefault="00325DD5" w:rsidP="00325DD5">
      <w:pPr>
        <w:pStyle w:val="ab"/>
        <w:shd w:val="clear" w:color="auto" w:fill="FFFFFF"/>
        <w:spacing w:before="0" w:beforeAutospacing="0" w:after="120" w:afterAutospacing="0"/>
        <w:ind w:firstLine="709"/>
        <w:jc w:val="both"/>
        <w:rPr>
          <w:color w:val="FF0000"/>
        </w:rPr>
      </w:pPr>
      <w:r w:rsidRPr="002448B0">
        <w:rPr>
          <w:color w:val="FF0000"/>
        </w:rPr>
        <w:t xml:space="preserve">Обмотки первичного и вторичного напряжения трехфазных </w:t>
      </w:r>
      <w:proofErr w:type="spellStart"/>
      <w:r w:rsidRPr="002448B0">
        <w:rPr>
          <w:color w:val="FF0000"/>
        </w:rPr>
        <w:t>двухобмоточных</w:t>
      </w:r>
      <w:proofErr w:type="spellEnd"/>
      <w:r w:rsidRPr="002448B0">
        <w:rPr>
          <w:color w:val="FF0000"/>
        </w:rPr>
        <w:t xml:space="preserve"> трансформаторов соединяют по схемам звезда-звезда или звезда-треугольник. В </w:t>
      </w:r>
      <w:r w:rsidRPr="002448B0">
        <w:rPr>
          <w:color w:val="FF0000"/>
        </w:rPr>
        <w:lastRenderedPageBreak/>
        <w:t>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58773B4A" w14:textId="6A7F2599" w:rsidR="00F0754E"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2448B0">
        <w:rPr>
          <w:color w:val="FF0000"/>
        </w:rPr>
        <w:t>масляно</w:t>
      </w:r>
      <w:proofErr w:type="spellEnd"/>
      <w:r w:rsidRPr="002448B0">
        <w:rPr>
          <w:color w:val="FF0000"/>
        </w:rPr>
        <w:t xml:space="preserve">-водяное охлаждение масла с естественной циркуляцией; Ц — </w:t>
      </w:r>
      <w:proofErr w:type="spellStart"/>
      <w:r w:rsidRPr="002448B0">
        <w:rPr>
          <w:color w:val="FF0000"/>
        </w:rPr>
        <w:t>масляно</w:t>
      </w:r>
      <w:proofErr w:type="spellEnd"/>
      <w:r w:rsidRPr="002448B0">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AD25844" w14:textId="77777777" w:rsidR="002448B0" w:rsidRPr="002448B0" w:rsidRDefault="002448B0" w:rsidP="00F0754E">
      <w:pPr>
        <w:pStyle w:val="ab"/>
        <w:shd w:val="clear" w:color="auto" w:fill="FFFFFF"/>
        <w:spacing w:before="0" w:beforeAutospacing="0" w:after="0" w:afterAutospacing="0"/>
        <w:ind w:firstLine="709"/>
        <w:jc w:val="both"/>
        <w:rPr>
          <w:color w:val="FF0000"/>
        </w:rPr>
      </w:pPr>
    </w:p>
    <w:p w14:paraId="686C3B55" w14:textId="77777777"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44155A78" wp14:editId="36C7772B">
            <wp:extent cx="3013411" cy="2615184"/>
            <wp:effectExtent l="0" t="0" r="0" b="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324" cy="2642012"/>
                    </a:xfrm>
                    <a:prstGeom prst="rect">
                      <a:avLst/>
                    </a:prstGeom>
                    <a:noFill/>
                    <a:ln>
                      <a:noFill/>
                    </a:ln>
                  </pic:spPr>
                </pic:pic>
              </a:graphicData>
            </a:graphic>
          </wp:inline>
        </w:drawing>
      </w:r>
      <w:r w:rsidRPr="002448B0">
        <w:rPr>
          <w:color w:val="FF0000"/>
        </w:rPr>
        <w:br/>
        <w:t xml:space="preserve">Рисунок 12. Схемы соединений обмоток </w:t>
      </w:r>
      <w:proofErr w:type="spellStart"/>
      <w:r w:rsidRPr="002448B0">
        <w:rPr>
          <w:color w:val="FF0000"/>
        </w:rPr>
        <w:t>двухобмоточных</w:t>
      </w:r>
      <w:proofErr w:type="spellEnd"/>
      <w:r w:rsidRPr="002448B0">
        <w:rPr>
          <w:color w:val="FF0000"/>
        </w:rPr>
        <w:t xml:space="preserve"> трансформаторов:</w:t>
      </w:r>
      <w:r w:rsidRPr="002448B0">
        <w:rPr>
          <w:color w:val="FF0000"/>
        </w:rPr>
        <w:br/>
      </w:r>
      <w:r w:rsidRPr="002448B0">
        <w:rPr>
          <w:i/>
          <w:iCs/>
          <w:color w:val="FF0000"/>
        </w:rPr>
        <w:t>а</w:t>
      </w:r>
      <w:r w:rsidRPr="002448B0">
        <w:rPr>
          <w:color w:val="FF0000"/>
        </w:rPr>
        <w:t xml:space="preserve"> — звезда-звезда с выведенной </w:t>
      </w:r>
      <w:proofErr w:type="spellStart"/>
      <w:r w:rsidRPr="002448B0">
        <w:rPr>
          <w:color w:val="FF0000"/>
        </w:rPr>
        <w:t>нейтралью</w:t>
      </w:r>
      <w:proofErr w:type="spellEnd"/>
      <w:r w:rsidRPr="002448B0">
        <w:rPr>
          <w:color w:val="FF0000"/>
        </w:rPr>
        <w:t>;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xml:space="preserve"> — звезда с выведенной </w:t>
      </w:r>
      <w:proofErr w:type="spellStart"/>
      <w:r w:rsidRPr="002448B0">
        <w:rPr>
          <w:color w:val="FF0000"/>
        </w:rPr>
        <w:t>нейтралью</w:t>
      </w:r>
      <w:proofErr w:type="spellEnd"/>
      <w:r w:rsidRPr="002448B0">
        <w:rPr>
          <w:color w:val="FF0000"/>
        </w:rPr>
        <w:t>-треугольник.</w:t>
      </w:r>
    </w:p>
    <w:p w14:paraId="2BC23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Третья буква указывает число обмоток (Т — </w:t>
      </w:r>
      <w:proofErr w:type="spellStart"/>
      <w:r w:rsidRPr="002448B0">
        <w:rPr>
          <w:color w:val="FF0000"/>
        </w:rPr>
        <w:t>трехобмоточный</w:t>
      </w:r>
      <w:proofErr w:type="spellEnd"/>
      <w:r w:rsidRPr="002448B0">
        <w:rPr>
          <w:color w:val="FF0000"/>
        </w:rPr>
        <w:t>), четвертая — выполнение одной из обмоток с устройством регулирования напряжения под нагрузкой — РПН и обозначается буквой Н [1].</w:t>
      </w:r>
    </w:p>
    <w:p w14:paraId="55051F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2448B0">
        <w:rPr>
          <w:color w:val="FF0000"/>
        </w:rPr>
        <w:t>кВ•А</w:t>
      </w:r>
      <w:proofErr w:type="spellEnd"/>
      <w:r w:rsidRPr="002448B0">
        <w:rPr>
          <w:color w:val="FF0000"/>
        </w:rPr>
        <w:t xml:space="preserve">, а знаменатель — высшее напряжение обмоток (ВН) в </w:t>
      </w:r>
      <w:proofErr w:type="spellStart"/>
      <w:r w:rsidRPr="002448B0">
        <w:rPr>
          <w:color w:val="FF0000"/>
        </w:rPr>
        <w:t>кВ</w:t>
      </w:r>
      <w:proofErr w:type="spellEnd"/>
      <w:r w:rsidRPr="002448B0">
        <w:rPr>
          <w:color w:val="FF0000"/>
        </w:rPr>
        <w:t xml:space="preserve"> [1].</w:t>
      </w:r>
    </w:p>
    <w:p w14:paraId="40A7F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Например, трансформатор типа ТДТН-15000/35 — трехфазный, с дутьевым охлаждением, </w:t>
      </w:r>
      <w:proofErr w:type="spellStart"/>
      <w:r w:rsidRPr="002448B0">
        <w:rPr>
          <w:color w:val="FF0000"/>
        </w:rPr>
        <w:t>трехобмоточный</w:t>
      </w:r>
      <w:proofErr w:type="spellEnd"/>
      <w:r w:rsidRPr="002448B0">
        <w:rPr>
          <w:color w:val="FF0000"/>
        </w:rPr>
        <w:t xml:space="preserve">, с регулировкой напряжения под нагрузкой, мощностью 15000 </w:t>
      </w:r>
      <w:proofErr w:type="spellStart"/>
      <w:r w:rsidRPr="002448B0">
        <w:rPr>
          <w:color w:val="FF0000"/>
        </w:rPr>
        <w:t>кВ•А</w:t>
      </w:r>
      <w:proofErr w:type="spellEnd"/>
      <w:r w:rsidRPr="002448B0">
        <w:rPr>
          <w:color w:val="FF0000"/>
        </w:rPr>
        <w:t xml:space="preserve"> и напряжением ВН — 35 </w:t>
      </w:r>
      <w:proofErr w:type="spellStart"/>
      <w:r w:rsidRPr="002448B0">
        <w:rPr>
          <w:color w:val="FF0000"/>
        </w:rPr>
        <w:t>кВ</w:t>
      </w:r>
      <w:proofErr w:type="spellEnd"/>
      <w:r w:rsidRPr="002448B0">
        <w:rPr>
          <w:color w:val="FF0000"/>
        </w:rPr>
        <w:t xml:space="preserve"> [1].</w:t>
      </w:r>
    </w:p>
    <w:p w14:paraId="067E9D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Основой конструкции силового </w:t>
      </w:r>
      <w:proofErr w:type="spellStart"/>
      <w:r w:rsidRPr="002448B0">
        <w:rPr>
          <w:color w:val="FF0000"/>
        </w:rPr>
        <w:t>двухобмоточного</w:t>
      </w:r>
      <w:proofErr w:type="spellEnd"/>
      <w:r w:rsidRPr="002448B0">
        <w:rPr>
          <w:color w:val="FF0000"/>
        </w:rPr>
        <w:t xml:space="preserve"> трансформатора (рис. 13) является его активная часть, состоящая из </w:t>
      </w:r>
      <w:proofErr w:type="spellStart"/>
      <w:r w:rsidRPr="002448B0">
        <w:rPr>
          <w:color w:val="FF0000"/>
        </w:rPr>
        <w:t>магнитопровода</w:t>
      </w:r>
      <w:proofErr w:type="spellEnd"/>
      <w:r w:rsidRPr="002448B0">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2448B0">
        <w:rPr>
          <w:color w:val="FF0000"/>
        </w:rPr>
        <w:t>Магнитопровод</w:t>
      </w:r>
      <w:proofErr w:type="spellEnd"/>
      <w:r w:rsidRPr="002448B0">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2448B0">
        <w:rPr>
          <w:color w:val="FF0000"/>
        </w:rPr>
        <w:t>магнитопровода</w:t>
      </w:r>
      <w:proofErr w:type="spellEnd"/>
      <w:r w:rsidRPr="002448B0">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2448B0">
        <w:rPr>
          <w:color w:val="FF0000"/>
        </w:rPr>
        <w:t>ярмовых</w:t>
      </w:r>
      <w:proofErr w:type="spellEnd"/>
      <w:r w:rsidRPr="002448B0">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2448B0">
        <w:rPr>
          <w:color w:val="FF0000"/>
        </w:rPr>
        <w:lastRenderedPageBreak/>
        <w:t>Ярмовыми</w:t>
      </w:r>
      <w:proofErr w:type="spellEnd"/>
      <w:r w:rsidRPr="002448B0">
        <w:rPr>
          <w:color w:val="FF0000"/>
        </w:rPr>
        <w:t xml:space="preserve"> балками из швеллеров листы стали </w:t>
      </w:r>
      <w:proofErr w:type="spellStart"/>
      <w:r w:rsidRPr="002448B0">
        <w:rPr>
          <w:color w:val="FF0000"/>
        </w:rPr>
        <w:t>магнитопровода</w:t>
      </w:r>
      <w:proofErr w:type="spellEnd"/>
      <w:r w:rsidRPr="002448B0">
        <w:rPr>
          <w:color w:val="FF0000"/>
        </w:rPr>
        <w:t xml:space="preserve"> плотно </w:t>
      </w:r>
      <w:proofErr w:type="spellStart"/>
      <w:r w:rsidRPr="002448B0">
        <w:rPr>
          <w:color w:val="FF0000"/>
        </w:rPr>
        <w:t>опрессовывают</w:t>
      </w:r>
      <w:proofErr w:type="spellEnd"/>
      <w:r w:rsidRPr="002448B0">
        <w:rPr>
          <w:color w:val="FF0000"/>
        </w:rPr>
        <w:t xml:space="preserve"> при помощи шпилек. </w:t>
      </w:r>
      <w:proofErr w:type="spellStart"/>
      <w:r w:rsidRPr="002448B0">
        <w:rPr>
          <w:color w:val="FF0000"/>
        </w:rPr>
        <w:t>Ярмовые</w:t>
      </w:r>
      <w:proofErr w:type="spellEnd"/>
      <w:r w:rsidRPr="002448B0">
        <w:rPr>
          <w:color w:val="FF0000"/>
        </w:rPr>
        <w:t xml:space="preserve"> балки и шпильки изолируют от активной стали </w:t>
      </w:r>
      <w:proofErr w:type="spellStart"/>
      <w:r w:rsidRPr="002448B0">
        <w:rPr>
          <w:color w:val="FF0000"/>
        </w:rPr>
        <w:t>магнитопровода</w:t>
      </w:r>
      <w:proofErr w:type="spellEnd"/>
      <w:r w:rsidRPr="002448B0">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095A7889" w14:textId="77777777" w:rsidR="002448B0" w:rsidRPr="002448B0" w:rsidRDefault="002448B0" w:rsidP="002448B0">
      <w:pPr>
        <w:pStyle w:val="ab"/>
        <w:shd w:val="clear" w:color="auto" w:fill="FFFFFF"/>
        <w:spacing w:before="0" w:beforeAutospacing="0" w:after="0" w:afterAutospacing="0"/>
        <w:ind w:firstLine="709"/>
        <w:jc w:val="both"/>
        <w:rPr>
          <w:color w:val="FF0000"/>
        </w:rPr>
      </w:pPr>
      <w:r w:rsidRPr="002448B0">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4261A87C"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78979A9" w14:textId="3119A766"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653EB4DA" wp14:editId="31ACEE82">
            <wp:extent cx="2608689" cy="3011214"/>
            <wp:effectExtent l="0" t="0" r="1270" b="0"/>
            <wp:docPr id="11" name="Рисунок 1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3">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 xml:space="preserve">Рисунок 13 - Трехфазный силовой трансформатор мощностью 1000 </w:t>
      </w:r>
      <w:proofErr w:type="spellStart"/>
      <w:r w:rsidRPr="002448B0">
        <w:rPr>
          <w:color w:val="FF0000"/>
        </w:rPr>
        <w:t>кВ•А</w:t>
      </w:r>
      <w:proofErr w:type="spellEnd"/>
      <w:r w:rsidRPr="002448B0">
        <w:rPr>
          <w:color w:val="FF0000"/>
        </w:rPr>
        <w:t xml:space="preserve"> с масляным охлаждением:</w:t>
      </w:r>
      <w:r w:rsidR="002448B0">
        <w:rPr>
          <w:color w:val="FF0000"/>
        </w:rPr>
        <w:t xml:space="preserve"> </w:t>
      </w:r>
      <w:r w:rsidRPr="002448B0">
        <w:rPr>
          <w:color w:val="FF0000"/>
        </w:rPr>
        <w:t xml:space="preserve">1 — бак; 2, 5 — нижняя и верхняя </w:t>
      </w:r>
      <w:proofErr w:type="spellStart"/>
      <w:r w:rsidRPr="002448B0">
        <w:rPr>
          <w:color w:val="FF0000"/>
        </w:rPr>
        <w:t>ярмовые</w:t>
      </w:r>
      <w:proofErr w:type="spellEnd"/>
      <w:r w:rsidRPr="002448B0">
        <w:rPr>
          <w:color w:val="FF0000"/>
        </w:rPr>
        <w:t xml:space="preserve"> балки; 3 — обмотка ВН; 4 — регулировочные отводы; 6 — </w:t>
      </w:r>
      <w:proofErr w:type="spellStart"/>
      <w:r w:rsidRPr="002448B0">
        <w:rPr>
          <w:color w:val="FF0000"/>
        </w:rPr>
        <w:t>магнитопровод</w:t>
      </w:r>
      <w:proofErr w:type="spellEnd"/>
      <w:r w:rsidRPr="002448B0">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2448B0">
        <w:rPr>
          <w:color w:val="FF0000"/>
        </w:rPr>
        <w:t>маслоуказатель</w:t>
      </w:r>
      <w:proofErr w:type="spellEnd"/>
      <w:r w:rsidRPr="002448B0">
        <w:rPr>
          <w:color w:val="FF0000"/>
        </w:rPr>
        <w:t xml:space="preserve">; 18 — газовое реле; 19 — циркуляционные трубы; 20 — </w:t>
      </w:r>
      <w:proofErr w:type="spellStart"/>
      <w:r w:rsidRPr="002448B0">
        <w:rPr>
          <w:color w:val="FF0000"/>
        </w:rPr>
        <w:t>маслоспускной</w:t>
      </w:r>
      <w:proofErr w:type="spellEnd"/>
      <w:r w:rsidRPr="002448B0">
        <w:rPr>
          <w:color w:val="FF0000"/>
        </w:rPr>
        <w:t xml:space="preserve"> кран; 21 — катки.</w:t>
      </w:r>
    </w:p>
    <w:p w14:paraId="0012CA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BDE7D89" w14:textId="4AA1A4A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246BD81" wp14:editId="7EE0D441">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sidR="002448B0">
        <w:rPr>
          <w:color w:val="FF0000"/>
        </w:rPr>
        <w:t xml:space="preserve"> </w:t>
      </w:r>
      <w:r w:rsidRPr="002448B0">
        <w:rPr>
          <w:color w:val="FF0000"/>
        </w:rPr>
        <w:t xml:space="preserve">1 — выравнивающие кольца; 2 — коробочка из </w:t>
      </w:r>
      <w:proofErr w:type="spellStart"/>
      <w:r w:rsidRPr="002448B0">
        <w:rPr>
          <w:color w:val="FF0000"/>
        </w:rPr>
        <w:t>электрокартона</w:t>
      </w:r>
      <w:proofErr w:type="spellEnd"/>
      <w:r w:rsidRPr="002448B0">
        <w:rPr>
          <w:color w:val="FF0000"/>
        </w:rPr>
        <w:t>; 3 - конец первого слоя обмотки; 4 - планка из бука; 5 - отводы для регулирования напряжения.</w:t>
      </w:r>
    </w:p>
    <w:p w14:paraId="5182D3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2448B0">
        <w:rPr>
          <w:color w:val="FF0000"/>
        </w:rPr>
        <w:t>кВ•А</w:t>
      </w:r>
      <w:proofErr w:type="spellEnd"/>
      <w:r w:rsidRPr="002448B0">
        <w:rPr>
          <w:color w:val="FF0000"/>
        </w:rPr>
        <w:t>.</w:t>
      </w:r>
    </w:p>
    <w:p w14:paraId="22FF727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2448B0">
        <w:rPr>
          <w:color w:val="FF0000"/>
        </w:rPr>
        <w:t>электрокартона</w:t>
      </w:r>
      <w:proofErr w:type="spellEnd"/>
      <w:r w:rsidRPr="002448B0">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3CD7C2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4715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DFFED0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2E34830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2F927A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Для измерения температуры верхних слоев масла в трансформаторах мощностью до 1000 </w:t>
      </w:r>
      <w:proofErr w:type="spellStart"/>
      <w:r w:rsidRPr="002448B0">
        <w:rPr>
          <w:color w:val="FF0000"/>
        </w:rPr>
        <w:t>кВ•А</w:t>
      </w:r>
      <w:proofErr w:type="spellEnd"/>
      <w:r w:rsidRPr="002448B0">
        <w:rPr>
          <w:color w:val="FF0000"/>
        </w:rPr>
        <w:t xml:space="preserve"> применяют стеклянный термометр с шкалой от -20 до +100 ºС, а в трансформаторах свыше 1000 </w:t>
      </w:r>
      <w:proofErr w:type="spellStart"/>
      <w:r w:rsidRPr="002448B0">
        <w:rPr>
          <w:color w:val="FF0000"/>
        </w:rPr>
        <w:t>кВ•А</w:t>
      </w:r>
      <w:proofErr w:type="spellEnd"/>
      <w:r w:rsidRPr="002448B0">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2183C85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В тех случаях, когда вторичные сети имеют изолированную от земли </w:t>
      </w:r>
      <w:proofErr w:type="spellStart"/>
      <w:r w:rsidRPr="002448B0">
        <w:rPr>
          <w:color w:val="FF0000"/>
        </w:rPr>
        <w:t>нейтраль</w:t>
      </w:r>
      <w:proofErr w:type="spellEnd"/>
      <w:r w:rsidRPr="002448B0">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57A8B7E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7EA4B32B" w14:textId="448AEB76"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123BAC04" wp14:editId="6413DAA9">
            <wp:extent cx="2832790" cy="1828800"/>
            <wp:effectExtent l="0" t="0" r="5715"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5">
                      <a:extLst>
                        <a:ext uri="{28A0092B-C50C-407E-A947-70E740481C1C}">
                          <a14:useLocalDpi xmlns:a14="http://schemas.microsoft.com/office/drawing/2010/main" val="0"/>
                        </a:ext>
                      </a:extLst>
                    </a:blip>
                    <a:srcRect t="5882"/>
                    <a:stretch/>
                  </pic:blipFill>
                  <pic:spPr bwMode="auto">
                    <a:xfrm>
                      <a:off x="0" y="0"/>
                      <a:ext cx="2852562" cy="1841565"/>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sidR="002448B0">
        <w:rPr>
          <w:color w:val="FF0000"/>
        </w:rPr>
        <w:t xml:space="preserve"> </w:t>
      </w:r>
      <w:r w:rsidRPr="002448B0">
        <w:rPr>
          <w:color w:val="FF0000"/>
        </w:rPr>
        <w:t>(б):</w:t>
      </w:r>
      <w:r w:rsidR="002448B0">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0F7A820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ABBA8CB" wp14:editId="2C4721AE">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9891" w14:textId="77777777" w:rsidR="00325DD5" w:rsidRPr="002448B0" w:rsidRDefault="00325DD5" w:rsidP="00325DD5">
      <w:pPr>
        <w:pStyle w:val="ab"/>
        <w:shd w:val="clear" w:color="auto" w:fill="FFFFFF"/>
        <w:spacing w:before="0" w:beforeAutospacing="0" w:after="0" w:afterAutospacing="0"/>
        <w:ind w:left="708"/>
        <w:jc w:val="center"/>
        <w:rPr>
          <w:color w:val="FF0000"/>
        </w:rPr>
      </w:pPr>
      <w:r w:rsidRPr="002448B0">
        <w:rPr>
          <w:noProof/>
          <w:color w:val="FF0000"/>
        </w:rPr>
        <w:drawing>
          <wp:inline distT="0" distB="0" distL="0" distR="0" wp14:anchorId="3FE3D0F3" wp14:editId="21D3D1B9">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878D1D6" w14:textId="77777777" w:rsidR="00325DD5" w:rsidRPr="002448B0" w:rsidRDefault="00325DD5" w:rsidP="00325DD5">
      <w:pPr>
        <w:rPr>
          <w:color w:val="FF0000"/>
        </w:rPr>
      </w:pPr>
    </w:p>
    <w:p w14:paraId="3E16CC71" w14:textId="77777777" w:rsidR="00325DD5" w:rsidRPr="002448B0" w:rsidRDefault="00325DD5" w:rsidP="00325DD5">
      <w:pPr>
        <w:rPr>
          <w:color w:val="FF0000"/>
        </w:rPr>
      </w:pPr>
    </w:p>
    <w:p w14:paraId="0BADF2C1"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2B46989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2448B0">
        <w:rPr>
          <w:color w:val="FF0000"/>
        </w:rPr>
        <w:t>нейтрали</w:t>
      </w:r>
      <w:proofErr w:type="spellEnd"/>
      <w:r w:rsidRPr="002448B0">
        <w:rPr>
          <w:color w:val="FF0000"/>
        </w:rPr>
        <w:t xml:space="preserve"> X. что позволяет выполнять их с пониженной изоляцией.</w:t>
      </w:r>
    </w:p>
    <w:p w14:paraId="4E581DA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576C991"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562158B5" wp14:editId="585501ED">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591F8C1A"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2A4EA5C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proofErr w:type="spellStart"/>
      <w:r w:rsidRPr="002448B0">
        <w:rPr>
          <w:i/>
          <w:iCs/>
          <w:color w:val="FF0000"/>
        </w:rPr>
        <w:t>I</w:t>
      </w:r>
      <w:r w:rsidRPr="002448B0">
        <w:rPr>
          <w:color w:val="FF0000"/>
          <w:vertAlign w:val="subscript"/>
        </w:rPr>
        <w:t>цирк</w:t>
      </w:r>
      <w:proofErr w:type="spellEnd"/>
      <w:r w:rsidRPr="002448B0">
        <w:rPr>
          <w:color w:val="FF0000"/>
          <w:vertAlign w:val="subscript"/>
        </w:rPr>
        <w:t>.</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263A7F1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На </w:t>
      </w:r>
      <w:proofErr w:type="spellStart"/>
      <w:r w:rsidRPr="002448B0">
        <w:rPr>
          <w:color w:val="FF0000"/>
        </w:rPr>
        <w:t>маслоуказателе</w:t>
      </w:r>
      <w:proofErr w:type="spellEnd"/>
      <w:r w:rsidRPr="002448B0">
        <w:rPr>
          <w:color w:val="FF0000"/>
        </w:rPr>
        <w:t xml:space="preserve"> расширителя нанесены три контрольные черты, соответствующие уровню масла при температуре -45, +15, +40.</w:t>
      </w:r>
    </w:p>
    <w:p w14:paraId="2D2A46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49EE286A" w14:textId="184997F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037C9B2" wp14:editId="16DE34D5">
            <wp:extent cx="2188210" cy="2242066"/>
            <wp:effectExtent l="0" t="0" r="2540" b="635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8063" cy="2262408"/>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sidR="002448B0">
        <w:rPr>
          <w:color w:val="FF0000"/>
        </w:rPr>
        <w:t xml:space="preserve"> </w:t>
      </w:r>
      <w:r w:rsidRPr="002448B0">
        <w:rPr>
          <w:color w:val="FF0000"/>
        </w:rPr>
        <w:t>1 — расширитель; 2 — газовое реле; 3 — предохранительная труба.</w:t>
      </w:r>
    </w:p>
    <w:p w14:paraId="50913BF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w:t>
      </w:r>
      <w:proofErr w:type="spellStart"/>
      <w:r w:rsidRPr="002448B0">
        <w:rPr>
          <w:color w:val="FF0000"/>
        </w:rPr>
        <w:t>кВ.</w:t>
      </w:r>
      <w:proofErr w:type="spellEnd"/>
      <w:r w:rsidRPr="002448B0">
        <w:rPr>
          <w:color w:val="FF0000"/>
        </w:rPr>
        <w:t xml:space="preserve">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6EB5EA7C" w14:textId="77777777" w:rsidR="00325DD5" w:rsidRPr="002448B0" w:rsidRDefault="00325DD5" w:rsidP="00325DD5">
      <w:pPr>
        <w:pStyle w:val="ab"/>
        <w:shd w:val="clear" w:color="auto" w:fill="FFFFFF"/>
        <w:spacing w:before="0" w:beforeAutospacing="0" w:after="0" w:afterAutospacing="0"/>
        <w:ind w:firstLine="709"/>
        <w:jc w:val="both"/>
        <w:rPr>
          <w:color w:val="FF0000"/>
          <w:sz w:val="8"/>
          <w:szCs w:val="8"/>
        </w:rPr>
      </w:pPr>
    </w:p>
    <w:p w14:paraId="53F197FF"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BD8FFC5" wp14:editId="4ED91A3B">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79D03866" wp14:editId="5F952F14">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66102B3" w14:textId="5BDA5A1C"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sidR="002448B0">
        <w:rPr>
          <w:color w:val="FF0000"/>
        </w:rPr>
        <w:t xml:space="preserve"> </w:t>
      </w:r>
      <w:r w:rsidRPr="002448B0">
        <w:rPr>
          <w:color w:val="FF0000"/>
        </w:rPr>
        <w:t>а — однофазного; б — трехфазного.</w:t>
      </w:r>
    </w:p>
    <w:p w14:paraId="02B190E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110BBC4" w14:textId="77777777" w:rsidR="00325DD5" w:rsidRPr="002448B0" w:rsidRDefault="00325DD5" w:rsidP="00325DD5">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2A0043D8" w14:textId="77777777" w:rsidR="00325DD5" w:rsidRPr="002448B0" w:rsidRDefault="00325DD5" w:rsidP="00325DD5">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673786C4" w14:textId="078A3CD0" w:rsidR="00325DD5" w:rsidRPr="002448B0" w:rsidRDefault="00325DD5" w:rsidP="00325DD5">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4D159200" wp14:editId="393BDEE2">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 xml:space="preserve">Рисунок 20 - Комплектное распределительное устройство 10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 xml:space="preserve">1 —  сборные шины, 2 — отсек для контрольных кабелей, 3— кабельные конструкции, 4 — приборный отсек, 5 — </w:t>
      </w:r>
      <w:proofErr w:type="spellStart"/>
      <w:r w:rsidRPr="002448B0">
        <w:rPr>
          <w:color w:val="FF0000"/>
          <w:sz w:val="24"/>
          <w:szCs w:val="24"/>
        </w:rPr>
        <w:t>втычные</w:t>
      </w:r>
      <w:proofErr w:type="spellEnd"/>
      <w:r w:rsidRPr="002448B0">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5839EA1D"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w:t>
      </w:r>
      <w:r w:rsidRPr="002448B0">
        <w:rPr>
          <w:color w:val="FF0000"/>
          <w:sz w:val="24"/>
          <w:szCs w:val="24"/>
        </w:rPr>
        <w:lastRenderedPageBreak/>
        <w:t>при воздействии обслуживающего персонала (</w:t>
      </w:r>
      <w:proofErr w:type="spellStart"/>
      <w:r w:rsidRPr="002448B0">
        <w:rPr>
          <w:color w:val="FF0000"/>
          <w:sz w:val="24"/>
          <w:szCs w:val="24"/>
        </w:rPr>
        <w:t>неавтоматически</w:t>
      </w:r>
      <w:proofErr w:type="spellEnd"/>
      <w:r w:rsidRPr="002448B0">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40D73D5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C5A0908" w14:textId="55A59080"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2448B0">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sidR="002448B0">
        <w:rPr>
          <w:color w:val="FF0000"/>
          <w:sz w:val="24"/>
          <w:szCs w:val="24"/>
        </w:rPr>
        <w:t xml:space="preserve">, </w:t>
      </w:r>
      <w:r w:rsidRPr="002448B0">
        <w:rPr>
          <w:color w:val="FF0000"/>
          <w:sz w:val="24"/>
          <w:szCs w:val="24"/>
        </w:rPr>
        <w:t xml:space="preserve">контакторы, пускатели, контроллеры, </w:t>
      </w:r>
      <w:proofErr w:type="spellStart"/>
      <w:r w:rsidRPr="002448B0">
        <w:rPr>
          <w:color w:val="FF0000"/>
          <w:sz w:val="24"/>
          <w:szCs w:val="24"/>
        </w:rPr>
        <w:t>командоаппараты</w:t>
      </w:r>
      <w:proofErr w:type="spellEnd"/>
      <w:r w:rsidRPr="002448B0">
        <w:rPr>
          <w:color w:val="FF0000"/>
          <w:sz w:val="24"/>
          <w:szCs w:val="24"/>
        </w:rPr>
        <w:t>, реостаты, реле, осуществляющие защиту и управление работой электропривода.</w:t>
      </w:r>
    </w:p>
    <w:p w14:paraId="45192F2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7231D9C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7D7DA559"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583D4EB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4302181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26371D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w:t>
      </w:r>
      <w:proofErr w:type="spellStart"/>
      <w:r w:rsidRPr="002448B0">
        <w:rPr>
          <w:color w:val="FF0000"/>
          <w:sz w:val="24"/>
          <w:szCs w:val="24"/>
        </w:rPr>
        <w:t>кВ.</w:t>
      </w:r>
      <w:proofErr w:type="spellEnd"/>
      <w:r w:rsidRPr="002448B0">
        <w:rPr>
          <w:color w:val="FF0000"/>
          <w:sz w:val="24"/>
          <w:szCs w:val="24"/>
        </w:rPr>
        <w:t xml:space="preserve"> </w:t>
      </w:r>
    </w:p>
    <w:p w14:paraId="7C1226A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2448B0">
        <w:rPr>
          <w:color w:val="FF0000"/>
          <w:sz w:val="24"/>
          <w:szCs w:val="24"/>
        </w:rPr>
        <w:t>кинематически</w:t>
      </w:r>
      <w:proofErr w:type="spellEnd"/>
      <w:r w:rsidRPr="002448B0">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2448B0">
        <w:rPr>
          <w:color w:val="FF0000"/>
          <w:sz w:val="24"/>
          <w:szCs w:val="24"/>
        </w:rPr>
        <w:t>дугогасительная</w:t>
      </w:r>
      <w:proofErr w:type="spellEnd"/>
      <w:r w:rsidRPr="002448B0">
        <w:rPr>
          <w:color w:val="FF0000"/>
          <w:sz w:val="24"/>
          <w:szCs w:val="24"/>
        </w:rPr>
        <w:t xml:space="preserve"> камера поперечного дутья 13. Для контроля за уровнем масла в баке служит </w:t>
      </w:r>
      <w:proofErr w:type="spellStart"/>
      <w:r w:rsidRPr="002448B0">
        <w:rPr>
          <w:color w:val="FF0000"/>
          <w:sz w:val="24"/>
          <w:szCs w:val="24"/>
        </w:rPr>
        <w:t>маслоуказательное</w:t>
      </w:r>
      <w:proofErr w:type="spellEnd"/>
      <w:r w:rsidRPr="002448B0">
        <w:rPr>
          <w:color w:val="FF0000"/>
          <w:sz w:val="24"/>
          <w:szCs w:val="24"/>
        </w:rPr>
        <w:t xml:space="preserve"> стекло 14.</w:t>
      </w:r>
    </w:p>
    <w:p w14:paraId="5F60E82C"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3A5F82E7" wp14:editId="7D2DB86C">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23B7B93A" w14:textId="77777777" w:rsidR="00325DD5" w:rsidRPr="002448B0" w:rsidRDefault="00325DD5" w:rsidP="00325DD5">
      <w:pPr>
        <w:spacing w:after="240"/>
        <w:jc w:val="center"/>
        <w:rPr>
          <w:color w:val="FF0000"/>
          <w:sz w:val="24"/>
          <w:szCs w:val="24"/>
        </w:rPr>
      </w:pPr>
      <w:r w:rsidRPr="002448B0">
        <w:rPr>
          <w:color w:val="FF0000"/>
          <w:sz w:val="24"/>
          <w:szCs w:val="24"/>
        </w:rPr>
        <w:t>Рисунок 21 - Масляный выключатель ВМП-10</w:t>
      </w:r>
    </w:p>
    <w:p w14:paraId="5A49A65C" w14:textId="77777777" w:rsidR="00325DD5" w:rsidRPr="002448B0" w:rsidRDefault="00325DD5" w:rsidP="00325DD5">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567FEB6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w:t>
      </w:r>
      <w:proofErr w:type="spellStart"/>
      <w:r w:rsidRPr="002448B0">
        <w:rPr>
          <w:color w:val="FF0000"/>
          <w:sz w:val="24"/>
          <w:szCs w:val="24"/>
        </w:rPr>
        <w:t>воздухонаполненные</w:t>
      </w:r>
      <w:proofErr w:type="spellEnd"/>
      <w:r w:rsidRPr="002448B0">
        <w:rPr>
          <w:color w:val="FF0000"/>
          <w:sz w:val="24"/>
          <w:szCs w:val="24"/>
        </w:rPr>
        <w:t xml:space="preserve"> выключатели ВВБ. Эти выключатели состоят из стандартных взаимозаменяемых элементов. На рис. 22 изображена одна фаза выключателя ВВБ на напряжение 220 </w:t>
      </w:r>
      <w:proofErr w:type="spellStart"/>
      <w:r w:rsidRPr="002448B0">
        <w:rPr>
          <w:color w:val="FF0000"/>
          <w:sz w:val="24"/>
          <w:szCs w:val="24"/>
        </w:rPr>
        <w:t>кВ.</w:t>
      </w:r>
      <w:proofErr w:type="spellEnd"/>
      <w:r w:rsidRPr="002448B0">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0477331A" w14:textId="77777777" w:rsidR="00325DD5" w:rsidRPr="002448B0" w:rsidRDefault="00325DD5" w:rsidP="00325DD5">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5E0905A3" wp14:editId="1B2A288A">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6BF02E01" w14:textId="219AE715" w:rsidR="00325DD5" w:rsidRPr="002448B0" w:rsidRDefault="00325DD5" w:rsidP="00325DD5">
      <w:pPr>
        <w:widowControl/>
        <w:autoSpaceDE/>
        <w:autoSpaceDN/>
        <w:adjustRightInd/>
        <w:spacing w:before="240" w:after="240"/>
        <w:jc w:val="center"/>
        <w:rPr>
          <w:color w:val="FF0000"/>
          <w:sz w:val="24"/>
          <w:szCs w:val="24"/>
        </w:rPr>
      </w:pPr>
      <w:r w:rsidRPr="002448B0">
        <w:rPr>
          <w:color w:val="FF0000"/>
          <w:sz w:val="24"/>
          <w:szCs w:val="24"/>
        </w:rPr>
        <w:t xml:space="preserve">Рисунок 22 - </w:t>
      </w:r>
      <w:proofErr w:type="spellStart"/>
      <w:r w:rsidRPr="002448B0">
        <w:rPr>
          <w:color w:val="FF0000"/>
          <w:sz w:val="24"/>
          <w:szCs w:val="24"/>
        </w:rPr>
        <w:t>Воздухонаполненный</w:t>
      </w:r>
      <w:proofErr w:type="spellEnd"/>
      <w:r w:rsidRPr="002448B0">
        <w:rPr>
          <w:color w:val="FF0000"/>
          <w:sz w:val="24"/>
          <w:szCs w:val="24"/>
        </w:rPr>
        <w:t xml:space="preserve"> выключатель ВВБ на 220 </w:t>
      </w:r>
      <w:proofErr w:type="spellStart"/>
      <w:r w:rsidRPr="002448B0">
        <w:rPr>
          <w:color w:val="FF0000"/>
          <w:sz w:val="24"/>
          <w:szCs w:val="24"/>
        </w:rPr>
        <w:t>кВ</w:t>
      </w:r>
      <w:proofErr w:type="spellEnd"/>
      <w:r w:rsidRPr="002448B0">
        <w:rPr>
          <w:color w:val="FF0000"/>
          <w:sz w:val="24"/>
          <w:szCs w:val="24"/>
        </w:rPr>
        <w:t>:</w:t>
      </w:r>
      <w:r w:rsidR="002448B0">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7821DA17"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45B89CC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2448B0">
        <w:rPr>
          <w:color w:val="FF0000"/>
          <w:sz w:val="24"/>
          <w:szCs w:val="24"/>
        </w:rPr>
        <w:t>кВ</w:t>
      </w:r>
      <w:proofErr w:type="spellEnd"/>
      <w:r w:rsidRPr="002448B0">
        <w:rPr>
          <w:color w:val="FF0000"/>
          <w:sz w:val="24"/>
          <w:szCs w:val="24"/>
        </w:rPr>
        <w:t xml:space="preserve"> имеет одну камеру, па 110 и 154 </w:t>
      </w:r>
      <w:proofErr w:type="spellStart"/>
      <w:r w:rsidRPr="002448B0">
        <w:rPr>
          <w:color w:val="FF0000"/>
          <w:sz w:val="24"/>
          <w:szCs w:val="24"/>
        </w:rPr>
        <w:t>кВ</w:t>
      </w:r>
      <w:proofErr w:type="spellEnd"/>
      <w:r w:rsidRPr="002448B0">
        <w:rPr>
          <w:color w:val="FF0000"/>
          <w:sz w:val="24"/>
          <w:szCs w:val="24"/>
        </w:rPr>
        <w:t xml:space="preserve"> — 4 камеры 11 т. д.</w:t>
      </w:r>
    </w:p>
    <w:p w14:paraId="5662E12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2448B0">
        <w:rPr>
          <w:color w:val="FF0000"/>
          <w:sz w:val="24"/>
          <w:szCs w:val="24"/>
        </w:rPr>
        <w:t>дугогасительных</w:t>
      </w:r>
      <w:proofErr w:type="spellEnd"/>
      <w:r w:rsidRPr="002448B0">
        <w:rPr>
          <w:color w:val="FF0000"/>
          <w:sz w:val="24"/>
          <w:szCs w:val="24"/>
        </w:rPr>
        <w:t xml:space="preserve"> устройств и значительно проще выключателей (рис. 23).</w:t>
      </w:r>
    </w:p>
    <w:p w14:paraId="2A642F65" w14:textId="309F78AC"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62064F" wp14:editId="3A98C5D0">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sidR="002448B0">
        <w:rPr>
          <w:color w:val="FF0000"/>
          <w:sz w:val="24"/>
          <w:szCs w:val="24"/>
        </w:rPr>
        <w:t xml:space="preserve"> </w:t>
      </w:r>
      <w:r w:rsidRPr="002448B0">
        <w:rPr>
          <w:color w:val="FF0000"/>
          <w:sz w:val="24"/>
          <w:szCs w:val="24"/>
        </w:rPr>
        <w:t>1 —  подвижные контакты, 2— опорные изоляторы, 3 — неподвижные</w:t>
      </w:r>
    </w:p>
    <w:p w14:paraId="607AFF32" w14:textId="77777777" w:rsidR="00325DD5" w:rsidRPr="002448B0" w:rsidRDefault="00325DD5" w:rsidP="00325DD5">
      <w:pPr>
        <w:widowControl/>
        <w:autoSpaceDE/>
        <w:autoSpaceDN/>
        <w:adjustRightInd/>
        <w:ind w:firstLine="708"/>
        <w:jc w:val="both"/>
        <w:rPr>
          <w:color w:val="FF0000"/>
          <w:sz w:val="24"/>
          <w:szCs w:val="24"/>
        </w:rPr>
      </w:pPr>
    </w:p>
    <w:p w14:paraId="699D024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2448B0">
        <w:rPr>
          <w:color w:val="FF0000"/>
          <w:sz w:val="24"/>
          <w:szCs w:val="24"/>
        </w:rPr>
        <w:t>кВ</w:t>
      </w:r>
      <w:proofErr w:type="spellEnd"/>
      <w:r w:rsidRPr="002448B0">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2448B0">
        <w:rPr>
          <w:color w:val="FF0000"/>
          <w:sz w:val="24"/>
          <w:szCs w:val="24"/>
        </w:rPr>
        <w:t>двухколонковый</w:t>
      </w:r>
      <w:proofErr w:type="spellEnd"/>
      <w:r w:rsidRPr="002448B0">
        <w:rPr>
          <w:color w:val="FF0000"/>
          <w:sz w:val="24"/>
          <w:szCs w:val="24"/>
        </w:rPr>
        <w:t xml:space="preserve">) и РЛНД2 (то же, но с двумя заземляющими ножами). На рис. 24 показан один полюс разъединителя РЛНД2-110 на напряжение 110 </w:t>
      </w:r>
      <w:proofErr w:type="spellStart"/>
      <w:r w:rsidRPr="002448B0">
        <w:rPr>
          <w:color w:val="FF0000"/>
          <w:sz w:val="24"/>
          <w:szCs w:val="24"/>
        </w:rPr>
        <w:t>кВ</w:t>
      </w:r>
      <w:proofErr w:type="spellEnd"/>
      <w:r w:rsidRPr="002448B0">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2448B0">
        <w:rPr>
          <w:color w:val="FF0000"/>
          <w:sz w:val="24"/>
          <w:szCs w:val="24"/>
        </w:rPr>
        <w:t>кинематически</w:t>
      </w:r>
      <w:proofErr w:type="spellEnd"/>
      <w:r w:rsidRPr="002448B0">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2448B0">
        <w:rPr>
          <w:color w:val="FF0000"/>
          <w:sz w:val="24"/>
          <w:szCs w:val="24"/>
        </w:rPr>
        <w:t>кинематически</w:t>
      </w:r>
      <w:proofErr w:type="spellEnd"/>
      <w:r w:rsidRPr="002448B0">
        <w:rPr>
          <w:color w:val="FF0000"/>
          <w:sz w:val="24"/>
          <w:szCs w:val="24"/>
        </w:rPr>
        <w:t xml:space="preserve"> соединены между собой тягой 10, а каждый</w:t>
      </w:r>
      <w:r w:rsidRPr="002448B0">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2448B0">
        <w:rPr>
          <w:color w:val="FF0000"/>
          <w:sz w:val="24"/>
          <w:szCs w:val="24"/>
        </w:rPr>
        <w:t>кинематически</w:t>
      </w:r>
      <w:proofErr w:type="spellEnd"/>
      <w:r w:rsidRPr="002448B0">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476CFA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AD27D0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w:t>
      </w:r>
      <w:proofErr w:type="spellStart"/>
      <w:r w:rsidRPr="002448B0">
        <w:rPr>
          <w:color w:val="FF0000"/>
          <w:sz w:val="24"/>
          <w:szCs w:val="24"/>
        </w:rPr>
        <w:t>воздухонаполненных</w:t>
      </w:r>
      <w:proofErr w:type="spellEnd"/>
      <w:r w:rsidRPr="002448B0">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w:t>
      </w:r>
      <w:r w:rsidRPr="002448B0">
        <w:rPr>
          <w:color w:val="FF0000"/>
          <w:sz w:val="24"/>
          <w:szCs w:val="24"/>
        </w:rPr>
        <w:lastRenderedPageBreak/>
        <w:t xml:space="preserve">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38144E4A" w14:textId="77777777" w:rsidR="00325DD5" w:rsidRPr="002448B0" w:rsidRDefault="00325DD5" w:rsidP="00325DD5">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11E9907C" wp14:editId="4858A94E">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7E0C3C4E" w14:textId="4391A5E9" w:rsidR="00325DD5" w:rsidRPr="002448B0" w:rsidRDefault="00325DD5" w:rsidP="00325DD5">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sidR="002448B0">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6726ADB"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5E7A2A6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25 показан рычажный привод ПР-2, предназначенный для управления разъединителями внутренней установки напряжением 6—10 </w:t>
      </w:r>
      <w:proofErr w:type="spellStart"/>
      <w:r w:rsidRPr="002448B0">
        <w:rPr>
          <w:color w:val="FF0000"/>
          <w:sz w:val="24"/>
          <w:szCs w:val="24"/>
        </w:rPr>
        <w:t>кВ</w:t>
      </w:r>
      <w:proofErr w:type="spellEnd"/>
      <w:r w:rsidRPr="002448B0">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0FB978E7" w14:textId="3FB1CAFE"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0C640163" wp14:editId="7395E397">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sidR="002448B0">
        <w:rPr>
          <w:color w:val="FF0000"/>
          <w:sz w:val="24"/>
          <w:szCs w:val="24"/>
        </w:rPr>
        <w:t xml:space="preserve"> </w:t>
      </w:r>
      <w:r w:rsidRPr="002448B0">
        <w:rPr>
          <w:color w:val="FF0000"/>
          <w:sz w:val="24"/>
          <w:szCs w:val="24"/>
        </w:rPr>
        <w:t xml:space="preserve">1 — рычаг, 2— сектор, 3— рукоятка, 4 и 6 — </w:t>
      </w:r>
      <w:r w:rsidRPr="002448B0">
        <w:rPr>
          <w:color w:val="FF0000"/>
          <w:sz w:val="24"/>
          <w:szCs w:val="24"/>
        </w:rPr>
        <w:lastRenderedPageBreak/>
        <w:t>подшипники, 5 — шпильки, 7 — шатун</w:t>
      </w:r>
      <w:r w:rsidRPr="002448B0">
        <w:rPr>
          <w:color w:val="FF0000"/>
          <w:sz w:val="24"/>
          <w:szCs w:val="24"/>
        </w:rPr>
        <w:br/>
      </w:r>
    </w:p>
    <w:p w14:paraId="595FF45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На рис. 26 показан привод ПРН-110 для управления разъединителями наружной установки на 35 и 110 </w:t>
      </w:r>
      <w:proofErr w:type="spellStart"/>
      <w:r w:rsidRPr="002448B0">
        <w:rPr>
          <w:color w:val="FF0000"/>
          <w:sz w:val="24"/>
          <w:szCs w:val="24"/>
        </w:rPr>
        <w:t>кВ.</w:t>
      </w:r>
      <w:proofErr w:type="spellEnd"/>
      <w:r w:rsidRPr="002448B0">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512D467B" w14:textId="0E7CDBC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584913A3" wp14:editId="068330C1">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sidR="002448B0">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50F5C23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27 показан электромагнитный привод ПЭ-11 для управления выключателями 6—10 </w:t>
      </w:r>
      <w:proofErr w:type="spellStart"/>
      <w:r w:rsidRPr="002448B0">
        <w:rPr>
          <w:color w:val="FF0000"/>
          <w:sz w:val="24"/>
          <w:szCs w:val="24"/>
        </w:rPr>
        <w:t>кВ.</w:t>
      </w:r>
      <w:proofErr w:type="spellEnd"/>
      <w:r w:rsidRPr="002448B0">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2448B0">
        <w:rPr>
          <w:color w:val="FF0000"/>
          <w:sz w:val="24"/>
          <w:szCs w:val="24"/>
        </w:rPr>
        <w:t>кинематически</w:t>
      </w:r>
      <w:proofErr w:type="spellEnd"/>
      <w:r w:rsidRPr="002448B0">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7F28702C" w14:textId="7E8CB921"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71F21C19" wp14:editId="702CEFED">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2448B0">
        <w:rPr>
          <w:color w:val="FF0000"/>
          <w:sz w:val="24"/>
          <w:szCs w:val="24"/>
        </w:rPr>
        <w:br/>
        <w:t>Рисунок 27 - Электромагнитный привод ПЭ-11:</w:t>
      </w:r>
      <w:r w:rsidR="002448B0">
        <w:rPr>
          <w:color w:val="FF0000"/>
          <w:sz w:val="24"/>
          <w:szCs w:val="24"/>
        </w:rPr>
        <w:t xml:space="preserve"> </w:t>
      </w:r>
      <w:r w:rsidRPr="002448B0">
        <w:rPr>
          <w:color w:val="FF0000"/>
          <w:sz w:val="24"/>
          <w:szCs w:val="24"/>
        </w:rPr>
        <w:t>1 и 13— рычаги, 2 и 11 — ролики, 3 и 10 — защелки, 4 — рукоятка, 5 — боек, 6 и 7 — электромагниты, 8 — сердечник, 9 — обмотка, 12 я 15 — серьги, 14 — вал</w:t>
      </w:r>
    </w:p>
    <w:p w14:paraId="77A72C6F" w14:textId="77777777" w:rsidR="002448B0" w:rsidRPr="002448B0" w:rsidRDefault="002448B0" w:rsidP="00325DD5">
      <w:pPr>
        <w:widowControl/>
        <w:autoSpaceDE/>
        <w:autoSpaceDN/>
        <w:adjustRightInd/>
        <w:ind w:firstLine="709"/>
        <w:jc w:val="center"/>
        <w:rPr>
          <w:color w:val="FF0000"/>
          <w:sz w:val="24"/>
          <w:szCs w:val="24"/>
        </w:rPr>
      </w:pPr>
    </w:p>
    <w:p w14:paraId="4D645107"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1C855BED"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28). Эти реакторы выпускают на напряжение 6 и 10 </w:t>
      </w:r>
      <w:proofErr w:type="spellStart"/>
      <w:r w:rsidRPr="002448B0">
        <w:rPr>
          <w:color w:val="FF0000"/>
          <w:sz w:val="24"/>
          <w:szCs w:val="24"/>
        </w:rPr>
        <w:t>кВ</w:t>
      </w:r>
      <w:proofErr w:type="spellEnd"/>
      <w:r w:rsidRPr="002448B0">
        <w:rPr>
          <w:color w:val="FF0000"/>
          <w:sz w:val="24"/>
          <w:szCs w:val="24"/>
        </w:rPr>
        <w:t xml:space="preserve"> и различные токи (от 150 до 4000 А).</w:t>
      </w:r>
    </w:p>
    <w:p w14:paraId="43245988" w14:textId="77777777" w:rsidR="00325DD5" w:rsidRPr="002448B0" w:rsidRDefault="00325DD5" w:rsidP="00325DD5">
      <w:pPr>
        <w:widowControl/>
        <w:autoSpaceDE/>
        <w:autoSpaceDN/>
        <w:adjustRightInd/>
        <w:ind w:firstLine="708"/>
        <w:jc w:val="center"/>
        <w:rPr>
          <w:color w:val="FF0000"/>
          <w:sz w:val="24"/>
          <w:szCs w:val="24"/>
        </w:rPr>
      </w:pPr>
      <w:r w:rsidRPr="002448B0">
        <w:rPr>
          <w:noProof/>
          <w:color w:val="FF0000"/>
          <w:sz w:val="24"/>
          <w:szCs w:val="24"/>
        </w:rPr>
        <w:drawing>
          <wp:inline distT="0" distB="0" distL="0" distR="0" wp14:anchorId="06FD5940" wp14:editId="4055B35B">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2448B0">
        <w:rPr>
          <w:color w:val="FF0000"/>
          <w:sz w:val="24"/>
          <w:szCs w:val="24"/>
        </w:rPr>
        <w:br/>
        <w:t>Рисунок 28 - Бетонный реактор</w:t>
      </w:r>
    </w:p>
    <w:p w14:paraId="648B865A" w14:textId="77777777" w:rsidR="00325DD5" w:rsidRPr="002448B0" w:rsidRDefault="00325DD5" w:rsidP="00325DD5">
      <w:pPr>
        <w:widowControl/>
        <w:autoSpaceDE/>
        <w:autoSpaceDN/>
        <w:adjustRightInd/>
        <w:ind w:firstLine="708"/>
        <w:jc w:val="both"/>
        <w:rPr>
          <w:color w:val="FF0000"/>
          <w:sz w:val="24"/>
          <w:szCs w:val="24"/>
        </w:rPr>
      </w:pPr>
    </w:p>
    <w:p w14:paraId="57AE23A1"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E99B7C5"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2CE925C" wp14:editId="39D1A744">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7A2BEA10" w14:textId="77777777" w:rsidR="00325DD5" w:rsidRPr="002448B0" w:rsidRDefault="00325DD5" w:rsidP="00325DD5">
      <w:pPr>
        <w:widowControl/>
        <w:autoSpaceDE/>
        <w:autoSpaceDN/>
        <w:adjustRightInd/>
        <w:jc w:val="both"/>
        <w:rPr>
          <w:color w:val="FF0000"/>
          <w:sz w:val="24"/>
          <w:szCs w:val="24"/>
        </w:rPr>
      </w:pPr>
      <w:r w:rsidRPr="002448B0">
        <w:rPr>
          <w:color w:val="FF0000"/>
          <w:sz w:val="24"/>
          <w:szCs w:val="24"/>
        </w:rPr>
        <w:t xml:space="preserve">где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—относительное сопротивление реактора, %;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xml:space="preserve"> — сопротивление реактора в именованных единицах, Ом; / и U — номинальные ток и напряжение реактора.</w:t>
      </w:r>
      <w:r w:rsidRPr="002448B0">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2448B0">
        <w:rPr>
          <w:color w:val="FF0000"/>
          <w:sz w:val="24"/>
          <w:szCs w:val="24"/>
        </w:rPr>
        <w:t>кВ</w:t>
      </w:r>
      <w:proofErr w:type="spellEnd"/>
      <w:r w:rsidRPr="002448B0">
        <w:rPr>
          <w:color w:val="FF0000"/>
          <w:sz w:val="24"/>
          <w:szCs w:val="24"/>
        </w:rPr>
        <w:t xml:space="preserve"> и ток 600 А, имеет индуктивное сопротивление </w:t>
      </w:r>
      <w:proofErr w:type="spellStart"/>
      <w:r w:rsidRPr="002448B0">
        <w:rPr>
          <w:color w:val="FF0000"/>
          <w:sz w:val="24"/>
          <w:szCs w:val="24"/>
        </w:rPr>
        <w:t>х</w:t>
      </w:r>
      <w:r w:rsidRPr="002448B0">
        <w:rPr>
          <w:color w:val="FF0000"/>
          <w:sz w:val="24"/>
          <w:szCs w:val="24"/>
          <w:vertAlign w:val="subscript"/>
        </w:rPr>
        <w:t>р</w:t>
      </w:r>
      <w:proofErr w:type="spellEnd"/>
      <w:r w:rsidRPr="002448B0">
        <w:rPr>
          <w:color w:val="FF0000"/>
          <w:sz w:val="24"/>
          <w:szCs w:val="24"/>
        </w:rPr>
        <w:t>% =4%.</w:t>
      </w:r>
    </w:p>
    <w:p w14:paraId="01BF5E6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259643C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В нормальных условиях примерно одинаковые токи нагрузки протекают по </w:t>
      </w:r>
      <w:proofErr w:type="spellStart"/>
      <w:r w:rsidRPr="002448B0">
        <w:rPr>
          <w:color w:val="FF0000"/>
          <w:sz w:val="24"/>
          <w:szCs w:val="24"/>
        </w:rPr>
        <w:t>полуобмоткам</w:t>
      </w:r>
      <w:proofErr w:type="spellEnd"/>
      <w:r w:rsidRPr="002448B0">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2448B0">
        <w:rPr>
          <w:color w:val="FF0000"/>
          <w:sz w:val="24"/>
          <w:szCs w:val="24"/>
        </w:rPr>
        <w:t>полуобмотки</w:t>
      </w:r>
      <w:proofErr w:type="spellEnd"/>
      <w:r w:rsidRPr="002448B0">
        <w:rPr>
          <w:color w:val="FF0000"/>
          <w:sz w:val="24"/>
          <w:szCs w:val="24"/>
        </w:rPr>
        <w:t xml:space="preserve">, влиянием второй </w:t>
      </w:r>
      <w:proofErr w:type="spellStart"/>
      <w:r w:rsidRPr="002448B0">
        <w:rPr>
          <w:color w:val="FF0000"/>
          <w:sz w:val="24"/>
          <w:szCs w:val="24"/>
        </w:rPr>
        <w:t>полуобмотки</w:t>
      </w:r>
      <w:proofErr w:type="spellEnd"/>
      <w:r w:rsidRPr="002448B0">
        <w:rPr>
          <w:color w:val="FF0000"/>
          <w:sz w:val="24"/>
          <w:szCs w:val="24"/>
        </w:rPr>
        <w:t xml:space="preserve"> практически можно пренебречь.</w:t>
      </w:r>
      <w:r w:rsidRPr="002448B0">
        <w:rPr>
          <w:color w:val="FF0000"/>
          <w:sz w:val="24"/>
          <w:szCs w:val="24"/>
        </w:rPr>
        <w:br/>
        <w:t xml:space="preserve">Предохранитель является простейшим аппаратом для защиты электрических цепей от </w:t>
      </w:r>
      <w:r w:rsidRPr="002448B0">
        <w:rPr>
          <w:color w:val="FF0000"/>
          <w:sz w:val="24"/>
          <w:szCs w:val="24"/>
        </w:rPr>
        <w:lastRenderedPageBreak/>
        <w:t xml:space="preserve">сверхтоков (токов короткого замыкания и перегрузки). В электроустановках напряжением 6—35 </w:t>
      </w:r>
      <w:proofErr w:type="spellStart"/>
      <w:r w:rsidRPr="002448B0">
        <w:rPr>
          <w:color w:val="FF0000"/>
          <w:sz w:val="24"/>
          <w:szCs w:val="24"/>
        </w:rPr>
        <w:t>кВ</w:t>
      </w:r>
      <w:proofErr w:type="spellEnd"/>
      <w:r w:rsidRPr="002448B0">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2448B0">
        <w:rPr>
          <w:color w:val="FF0000"/>
          <w:sz w:val="24"/>
          <w:szCs w:val="24"/>
        </w:rPr>
        <w:t>кВ</w:t>
      </w:r>
      <w:proofErr w:type="spellEnd"/>
      <w:r w:rsidRPr="002448B0">
        <w:rPr>
          <w:color w:val="FF0000"/>
          <w:sz w:val="24"/>
          <w:szCs w:val="24"/>
        </w:rPr>
        <w:t xml:space="preserve"> используют роговой предохранитель ПРН-35.</w:t>
      </w:r>
    </w:p>
    <w:p w14:paraId="10B219E3"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Предохранитель ПК (рис. 29)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1B97CA9F"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0ABF5C" wp14:editId="468B55AE">
            <wp:extent cx="2207706" cy="1539240"/>
            <wp:effectExtent l="0" t="0" r="2540" b="3810"/>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0">
                      <a:extLst>
                        <a:ext uri="{28A0092B-C50C-407E-A947-70E740481C1C}">
                          <a14:useLocalDpi xmlns:a14="http://schemas.microsoft.com/office/drawing/2010/main" val="0"/>
                        </a:ext>
                      </a:extLst>
                    </a:blip>
                    <a:srcRect t="28279"/>
                    <a:stretch/>
                  </pic:blipFill>
                  <pic:spPr bwMode="auto">
                    <a:xfrm>
                      <a:off x="0" y="0"/>
                      <a:ext cx="2230821" cy="1555356"/>
                    </a:xfrm>
                    <a:prstGeom prst="rect">
                      <a:avLst/>
                    </a:prstGeom>
                    <a:noFill/>
                    <a:ln>
                      <a:noFill/>
                    </a:ln>
                    <a:extLst>
                      <a:ext uri="{53640926-AAD7-44D8-BBD7-CCE9431645EC}">
                        <a14:shadowObscured xmlns:a14="http://schemas.microsoft.com/office/drawing/2010/main"/>
                      </a:ext>
                    </a:extLst>
                  </pic:spPr>
                </pic:pic>
              </a:graphicData>
            </a:graphic>
          </wp:inline>
        </w:drawing>
      </w:r>
    </w:p>
    <w:p w14:paraId="2944EF3C" w14:textId="77777777" w:rsidR="00325DD5" w:rsidRPr="002448B0" w:rsidRDefault="00325DD5" w:rsidP="00325DD5">
      <w:pPr>
        <w:widowControl/>
        <w:autoSpaceDE/>
        <w:autoSpaceDN/>
        <w:adjustRightInd/>
        <w:ind w:firstLine="709"/>
        <w:jc w:val="both"/>
        <w:rPr>
          <w:color w:val="FF0000"/>
          <w:sz w:val="24"/>
          <w:szCs w:val="24"/>
        </w:rPr>
      </w:pPr>
    </w:p>
    <w:p w14:paraId="549A907C" w14:textId="6A3CC765" w:rsidR="00325DD5" w:rsidRPr="002448B0" w:rsidRDefault="00325DD5" w:rsidP="00325DD5">
      <w:pPr>
        <w:widowControl/>
        <w:autoSpaceDE/>
        <w:autoSpaceDN/>
        <w:adjustRightInd/>
        <w:ind w:firstLine="709"/>
        <w:jc w:val="center"/>
        <w:rPr>
          <w:color w:val="FF0000"/>
          <w:sz w:val="24"/>
          <w:szCs w:val="24"/>
        </w:rPr>
      </w:pPr>
      <w:r w:rsidRPr="002448B0">
        <w:rPr>
          <w:color w:val="FF0000"/>
          <w:sz w:val="24"/>
          <w:szCs w:val="24"/>
        </w:rPr>
        <w:t>Рисунок 29 - Предохранитель ПК:</w:t>
      </w:r>
      <w:r w:rsidR="002448B0">
        <w:rPr>
          <w:color w:val="FF0000"/>
          <w:sz w:val="24"/>
          <w:szCs w:val="24"/>
        </w:rPr>
        <w:t xml:space="preserve"> </w:t>
      </w:r>
      <w:r w:rsidRPr="002448B0">
        <w:rPr>
          <w:color w:val="FF0000"/>
          <w:sz w:val="24"/>
          <w:szCs w:val="24"/>
        </w:rPr>
        <w:t>1 — патрон, 2 — контактные губки, 3 — выводы, 4 — основание, 5 — опорные изоляторы</w:t>
      </w:r>
    </w:p>
    <w:p w14:paraId="48A5CE05" w14:textId="77777777" w:rsidR="00325DD5" w:rsidRPr="002448B0" w:rsidRDefault="00325DD5" w:rsidP="00325DD5">
      <w:pPr>
        <w:widowControl/>
        <w:autoSpaceDE/>
        <w:autoSpaceDN/>
        <w:adjustRightInd/>
        <w:ind w:firstLine="709"/>
        <w:jc w:val="both"/>
        <w:rPr>
          <w:color w:val="FF0000"/>
          <w:sz w:val="24"/>
          <w:szCs w:val="24"/>
        </w:rPr>
      </w:pPr>
    </w:p>
    <w:p w14:paraId="1BDD820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Предохранитель ПРН-35 (рис. 30)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1BD19205" w14:textId="1D2853A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101E5B0" wp14:editId="6132FC45">
            <wp:extent cx="1326515" cy="1300087"/>
            <wp:effectExtent l="0" t="0" r="6985" b="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254" cy="1307671"/>
                    </a:xfrm>
                    <a:prstGeom prst="rect">
                      <a:avLst/>
                    </a:prstGeom>
                    <a:noFill/>
                    <a:ln>
                      <a:noFill/>
                    </a:ln>
                  </pic:spPr>
                </pic:pic>
              </a:graphicData>
            </a:graphic>
          </wp:inline>
        </w:drawing>
      </w:r>
      <w:r w:rsidRPr="002448B0">
        <w:rPr>
          <w:color w:val="FF0000"/>
          <w:sz w:val="24"/>
          <w:szCs w:val="24"/>
        </w:rPr>
        <w:br/>
        <w:t>Рисунок 30 - Предохранитель ПРН-35:</w:t>
      </w:r>
      <w:r w:rsidR="002448B0">
        <w:rPr>
          <w:color w:val="FF0000"/>
          <w:sz w:val="24"/>
          <w:szCs w:val="24"/>
        </w:rPr>
        <w:t xml:space="preserve"> </w:t>
      </w:r>
      <w:r w:rsidRPr="002448B0">
        <w:rPr>
          <w:color w:val="FF0000"/>
          <w:sz w:val="24"/>
          <w:szCs w:val="24"/>
        </w:rPr>
        <w:t>1 —  основание, 2 — изоляторы, 3 — патрон, 4 — контактные элементы</w:t>
      </w:r>
      <w:r w:rsidRPr="002448B0">
        <w:rPr>
          <w:color w:val="FF0000"/>
          <w:sz w:val="24"/>
          <w:szCs w:val="24"/>
        </w:rPr>
        <w:br/>
      </w:r>
    </w:p>
    <w:p w14:paraId="51DB96F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31)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703C6B8E" w14:textId="040F41D7"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lastRenderedPageBreak/>
        <w:drawing>
          <wp:inline distT="0" distB="0" distL="0" distR="0" wp14:anchorId="064BA785" wp14:editId="0494089F">
            <wp:extent cx="1274341" cy="2087880"/>
            <wp:effectExtent l="0" t="0" r="2540" b="762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942" cy="2106887"/>
                    </a:xfrm>
                    <a:prstGeom prst="rect">
                      <a:avLst/>
                    </a:prstGeom>
                    <a:noFill/>
                    <a:ln>
                      <a:noFill/>
                    </a:ln>
                  </pic:spPr>
                </pic:pic>
              </a:graphicData>
            </a:graphic>
          </wp:inline>
        </w:drawing>
      </w:r>
      <w:r w:rsidRPr="002448B0">
        <w:rPr>
          <w:color w:val="FF0000"/>
          <w:sz w:val="24"/>
          <w:szCs w:val="24"/>
        </w:rPr>
        <w:br/>
        <w:t>Рисунок 31 - Трубчатый разрядник:</w:t>
      </w:r>
      <w:r w:rsidR="002448B0">
        <w:rPr>
          <w:color w:val="FF0000"/>
          <w:sz w:val="24"/>
          <w:szCs w:val="24"/>
        </w:rPr>
        <w:t xml:space="preserve"> </w:t>
      </w:r>
      <w:r w:rsidRPr="002448B0">
        <w:rPr>
          <w:color w:val="FF0000"/>
          <w:sz w:val="24"/>
          <w:szCs w:val="24"/>
        </w:rP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85D8D4D" w14:textId="77777777" w:rsidR="002448B0" w:rsidRPr="002448B0" w:rsidRDefault="002448B0" w:rsidP="00325DD5">
      <w:pPr>
        <w:widowControl/>
        <w:autoSpaceDE/>
        <w:autoSpaceDN/>
        <w:adjustRightInd/>
        <w:ind w:firstLine="709"/>
        <w:jc w:val="center"/>
        <w:rPr>
          <w:color w:val="FF0000"/>
          <w:sz w:val="24"/>
          <w:szCs w:val="24"/>
        </w:rPr>
      </w:pPr>
    </w:p>
    <w:p w14:paraId="58F72C42"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69BB9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2448B0">
        <w:rPr>
          <w:color w:val="FF0000"/>
          <w:sz w:val="24"/>
          <w:szCs w:val="24"/>
        </w:rPr>
        <w:t>фибробакелитовые</w:t>
      </w:r>
      <w:proofErr w:type="spellEnd"/>
      <w:r w:rsidRPr="002448B0">
        <w:rPr>
          <w:color w:val="FF0000"/>
          <w:sz w:val="24"/>
          <w:szCs w:val="24"/>
        </w:rPr>
        <w:t xml:space="preserve"> РТ на напряжения от 3 до 110 </w:t>
      </w:r>
      <w:proofErr w:type="spellStart"/>
      <w:r w:rsidRPr="002448B0">
        <w:rPr>
          <w:color w:val="FF0000"/>
          <w:sz w:val="24"/>
          <w:szCs w:val="24"/>
        </w:rPr>
        <w:t>кВ</w:t>
      </w:r>
      <w:proofErr w:type="spellEnd"/>
      <w:r w:rsidRPr="002448B0">
        <w:rPr>
          <w:color w:val="FF0000"/>
          <w:sz w:val="24"/>
          <w:szCs w:val="24"/>
        </w:rPr>
        <w:t xml:space="preserve">, винипластовые РТВ на напряжения от 6 до 110 </w:t>
      </w:r>
      <w:proofErr w:type="spellStart"/>
      <w:r w:rsidRPr="002448B0">
        <w:rPr>
          <w:color w:val="FF0000"/>
          <w:sz w:val="24"/>
          <w:szCs w:val="24"/>
        </w:rPr>
        <w:t>кВ</w:t>
      </w:r>
      <w:proofErr w:type="spellEnd"/>
      <w:r w:rsidRPr="002448B0">
        <w:rPr>
          <w:color w:val="FF0000"/>
          <w:sz w:val="24"/>
          <w:szCs w:val="24"/>
        </w:rPr>
        <w:t xml:space="preserve"> и </w:t>
      </w:r>
      <w:proofErr w:type="spellStart"/>
      <w:r w:rsidRPr="002448B0">
        <w:rPr>
          <w:color w:val="FF0000"/>
          <w:sz w:val="24"/>
          <w:szCs w:val="24"/>
        </w:rPr>
        <w:t>стеклоэпоксидные</w:t>
      </w:r>
      <w:proofErr w:type="spellEnd"/>
      <w:r w:rsidRPr="002448B0">
        <w:rPr>
          <w:color w:val="FF0000"/>
          <w:sz w:val="24"/>
          <w:szCs w:val="24"/>
        </w:rPr>
        <w:t xml:space="preserve"> винипластовые (усиленные) на напряжения 35 и 110 </w:t>
      </w:r>
      <w:proofErr w:type="spellStart"/>
      <w:r w:rsidRPr="002448B0">
        <w:rPr>
          <w:color w:val="FF0000"/>
          <w:sz w:val="24"/>
          <w:szCs w:val="24"/>
        </w:rPr>
        <w:t>кВ.</w:t>
      </w:r>
      <w:proofErr w:type="spellEnd"/>
    </w:p>
    <w:p w14:paraId="7C4F55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Вентильные разрядники (рис. 32)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2448B0">
        <w:rPr>
          <w:color w:val="FF0000"/>
          <w:sz w:val="24"/>
          <w:szCs w:val="24"/>
        </w:rPr>
        <w:t>высокоомными</w:t>
      </w:r>
      <w:proofErr w:type="spellEnd"/>
      <w:r w:rsidRPr="002448B0">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A8FAC5A" w14:textId="77777777" w:rsidR="00325DD5" w:rsidRPr="002448B0" w:rsidRDefault="00325DD5" w:rsidP="00325DD5">
      <w:pPr>
        <w:widowControl/>
        <w:autoSpaceDE/>
        <w:autoSpaceDN/>
        <w:adjustRightInd/>
        <w:spacing w:after="240"/>
        <w:ind w:firstLine="709"/>
        <w:jc w:val="center"/>
        <w:rPr>
          <w:color w:val="FF0000"/>
          <w:sz w:val="24"/>
          <w:szCs w:val="24"/>
        </w:rPr>
      </w:pPr>
      <w:r w:rsidRPr="002448B0">
        <w:rPr>
          <w:noProof/>
          <w:color w:val="FF0000"/>
          <w:sz w:val="24"/>
          <w:szCs w:val="24"/>
        </w:rPr>
        <w:drawing>
          <wp:inline distT="0" distB="0" distL="0" distR="0" wp14:anchorId="3435070E" wp14:editId="36FB558D">
            <wp:extent cx="1799512" cy="1661160"/>
            <wp:effectExtent l="0" t="0" r="0" b="0"/>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2606" cy="1682479"/>
                    </a:xfrm>
                    <a:prstGeom prst="rect">
                      <a:avLst/>
                    </a:prstGeom>
                    <a:noFill/>
                    <a:ln>
                      <a:noFill/>
                    </a:ln>
                  </pic:spPr>
                </pic:pic>
              </a:graphicData>
            </a:graphic>
          </wp:inline>
        </w:drawing>
      </w:r>
      <w:r w:rsidRPr="002448B0">
        <w:rPr>
          <w:color w:val="FF0000"/>
          <w:sz w:val="24"/>
          <w:szCs w:val="24"/>
        </w:rPr>
        <w:br/>
        <w:t>Рисунок 32 - Вентильный разрядник: а — устройство, б — характеристика; / и 2 — искровые промежутки, 3 и 4 — сопротивления</w:t>
      </w:r>
    </w:p>
    <w:p w14:paraId="44D3A9A0"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w:t>
      </w:r>
      <w:r w:rsidRPr="002448B0">
        <w:rPr>
          <w:color w:val="FF0000"/>
          <w:sz w:val="24"/>
          <w:szCs w:val="24"/>
        </w:rPr>
        <w:lastRenderedPageBreak/>
        <w:t>линии, протекающий через него ток значительно уменьшится, дуга в искровых промежутках погаснет и разрядник будет снова готов к действию.</w:t>
      </w:r>
    </w:p>
    <w:p w14:paraId="071F2A0F"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2448B0">
        <w:rPr>
          <w:color w:val="FF0000"/>
          <w:sz w:val="24"/>
          <w:szCs w:val="24"/>
        </w:rPr>
        <w:t>кВ</w:t>
      </w:r>
      <w:proofErr w:type="spellEnd"/>
      <w:r w:rsidRPr="002448B0">
        <w:rPr>
          <w:color w:val="FF0000"/>
          <w:sz w:val="24"/>
          <w:szCs w:val="24"/>
        </w:rPr>
        <w:t xml:space="preserve"> и РВП (разрядник вентильный подстанционный) упрощенной конструкции на напряжение 3—10 </w:t>
      </w:r>
      <w:proofErr w:type="spellStart"/>
      <w:r w:rsidRPr="002448B0">
        <w:rPr>
          <w:color w:val="FF0000"/>
          <w:sz w:val="24"/>
          <w:szCs w:val="24"/>
        </w:rPr>
        <w:t>кВ.</w:t>
      </w:r>
      <w:proofErr w:type="spellEnd"/>
    </w:p>
    <w:p w14:paraId="519D2723"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14F35192"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2448B0">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2448B0">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2448B0">
        <w:rPr>
          <w:color w:val="FF0000"/>
          <w:sz w:val="24"/>
          <w:szCs w:val="24"/>
        </w:rPr>
        <w:br/>
        <w:t xml:space="preserve">Устройство и схема включения трансформатора тока показаны на рис. 33. Магнитный поток в </w:t>
      </w:r>
      <w:proofErr w:type="spellStart"/>
      <w:r w:rsidRPr="002448B0">
        <w:rPr>
          <w:color w:val="FF0000"/>
          <w:sz w:val="24"/>
          <w:szCs w:val="24"/>
        </w:rPr>
        <w:t>магнитопроводе</w:t>
      </w:r>
      <w:proofErr w:type="spellEnd"/>
      <w:r w:rsidRPr="002448B0">
        <w:rPr>
          <w:color w:val="FF0000"/>
          <w:sz w:val="24"/>
          <w:szCs w:val="24"/>
        </w:rPr>
        <w:t xml:space="preserve"> 3 создается токами первичной 1 и вторичной 2 обмоток. </w:t>
      </w:r>
    </w:p>
    <w:p w14:paraId="558CF813" w14:textId="797B0F18"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02D0D05D" wp14:editId="1FD623FA">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2448B0">
        <w:rPr>
          <w:color w:val="FF0000"/>
          <w:sz w:val="24"/>
          <w:szCs w:val="24"/>
        </w:rPr>
        <w:br/>
        <w:t>Рис. 33. Трансформатор тока:</w:t>
      </w:r>
      <w:r w:rsidR="002448B0">
        <w:rPr>
          <w:color w:val="FF0000"/>
          <w:sz w:val="24"/>
          <w:szCs w:val="24"/>
        </w:rPr>
        <w:t xml:space="preserve"> </w:t>
      </w:r>
      <w:r w:rsidRPr="002448B0">
        <w:rPr>
          <w:color w:val="FF0000"/>
          <w:sz w:val="24"/>
          <w:szCs w:val="24"/>
        </w:rPr>
        <w:t xml:space="preserve">а — устройство, б — включение амперметра непосредственно и через трансформатор тока: I и 2 — обмотки, 3 — </w:t>
      </w:r>
      <w:proofErr w:type="spellStart"/>
      <w:r w:rsidRPr="002448B0">
        <w:rPr>
          <w:color w:val="FF0000"/>
          <w:sz w:val="24"/>
          <w:szCs w:val="24"/>
        </w:rPr>
        <w:t>магнитопровод</w:t>
      </w:r>
      <w:proofErr w:type="spellEnd"/>
    </w:p>
    <w:p w14:paraId="1C15C6EC" w14:textId="77777777" w:rsidR="00325DD5" w:rsidRPr="002448B0" w:rsidRDefault="00325DD5" w:rsidP="00325DD5">
      <w:pPr>
        <w:widowControl/>
        <w:shd w:val="clear" w:color="auto" w:fill="FFFFFF"/>
        <w:autoSpaceDE/>
        <w:autoSpaceDN/>
        <w:adjustRightInd/>
        <w:ind w:firstLine="709"/>
        <w:jc w:val="both"/>
        <w:rPr>
          <w:color w:val="FF0000"/>
          <w:sz w:val="24"/>
          <w:szCs w:val="24"/>
        </w:rPr>
      </w:pPr>
    </w:p>
    <w:p w14:paraId="7B59E9A0"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Соотношение первичного и вторичного токов определяется формулой</w:t>
      </w:r>
    </w:p>
    <w:p w14:paraId="4364A6F8"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752EFD65" wp14:editId="26BBF8CA">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5">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07665E13"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lang w:val="en-US"/>
        </w:rPr>
        <w:t>I</w:t>
      </w:r>
      <w:r w:rsidRPr="002448B0">
        <w:rPr>
          <w:i/>
          <w:color w:val="FF0000"/>
          <w:sz w:val="24"/>
          <w:szCs w:val="24"/>
        </w:rPr>
        <w:t>i</w:t>
      </w:r>
      <w:r w:rsidRPr="002448B0">
        <w:rPr>
          <w:color w:val="FF0000"/>
          <w:sz w:val="24"/>
          <w:szCs w:val="24"/>
        </w:rPr>
        <w:t xml:space="preserve"> — первичный ток; </w:t>
      </w:r>
      <w:r w:rsidRPr="002448B0">
        <w:rPr>
          <w:i/>
          <w:color w:val="FF0000"/>
          <w:sz w:val="24"/>
          <w:szCs w:val="24"/>
          <w:lang w:val="en-US"/>
        </w:rPr>
        <w:t>I</w:t>
      </w:r>
      <w:r w:rsidRPr="002448B0">
        <w:rPr>
          <w:i/>
          <w:color w:val="FF0000"/>
          <w:sz w:val="24"/>
          <w:szCs w:val="24"/>
          <w:vertAlign w:val="subscript"/>
        </w:rPr>
        <w:t>2</w:t>
      </w:r>
      <w:r w:rsidRPr="002448B0">
        <w:rPr>
          <w:color w:val="FF0000"/>
          <w:sz w:val="24"/>
          <w:szCs w:val="24"/>
        </w:rPr>
        <w:t xml:space="preserve"> — вторичный ток;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i/>
          <w:color w:val="FF0000"/>
          <w:sz w:val="24"/>
          <w:szCs w:val="24"/>
        </w:rPr>
        <w:t xml:space="preserve"> </w:t>
      </w:r>
      <w:r w:rsidRPr="002448B0">
        <w:rPr>
          <w:color w:val="FF0000"/>
          <w:sz w:val="24"/>
          <w:szCs w:val="24"/>
        </w:rPr>
        <w:t xml:space="preserve">— число витков вторичной обмотки; </w:t>
      </w:r>
      <w:proofErr w:type="spellStart"/>
      <w:r w:rsidRPr="002448B0">
        <w:rPr>
          <w:i/>
          <w:color w:val="FF0000"/>
          <w:sz w:val="24"/>
          <w:szCs w:val="24"/>
        </w:rPr>
        <w:t>К</w:t>
      </w:r>
      <w:r w:rsidRPr="002448B0">
        <w:rPr>
          <w:i/>
          <w:color w:val="FF0000"/>
          <w:sz w:val="24"/>
          <w:szCs w:val="24"/>
          <w:vertAlign w:val="subscript"/>
        </w:rPr>
        <w:t>тт</w:t>
      </w:r>
      <w:proofErr w:type="spellEnd"/>
      <w:r w:rsidRPr="002448B0">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7D33BA8B"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lastRenderedPageBreak/>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48856D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2448B0">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3D774E31"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Промышленность выпускает трансформаторы тока для электроустановок напряжением до 750 </w:t>
      </w:r>
      <w:proofErr w:type="spellStart"/>
      <w:r w:rsidRPr="002448B0">
        <w:rPr>
          <w:color w:val="FF0000"/>
          <w:sz w:val="24"/>
          <w:szCs w:val="24"/>
        </w:rPr>
        <w:t>кВ</w:t>
      </w:r>
      <w:proofErr w:type="spellEnd"/>
      <w:r w:rsidRPr="002448B0">
        <w:rPr>
          <w:color w:val="FF0000"/>
          <w:sz w:val="24"/>
          <w:szCs w:val="24"/>
        </w:rPr>
        <w:t xml:space="preserve">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2448B0">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24FF8578"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2448B0">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79B013FF"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В сетях с изолированной </w:t>
      </w:r>
      <w:proofErr w:type="spellStart"/>
      <w:r w:rsidRPr="002448B0">
        <w:rPr>
          <w:color w:val="FF0000"/>
          <w:sz w:val="24"/>
          <w:szCs w:val="24"/>
        </w:rPr>
        <w:t>нейтралью</w:t>
      </w:r>
      <w:proofErr w:type="spellEnd"/>
      <w:r w:rsidRPr="002448B0">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2448B0">
        <w:rPr>
          <w:color w:val="FF0000"/>
          <w:sz w:val="24"/>
          <w:szCs w:val="24"/>
        </w:rPr>
        <w:t>междуфазовые</w:t>
      </w:r>
      <w:proofErr w:type="spellEnd"/>
      <w:r w:rsidRPr="002448B0">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2448B0">
        <w:rPr>
          <w:color w:val="FF0000"/>
          <w:sz w:val="24"/>
          <w:szCs w:val="24"/>
        </w:rPr>
        <w:br/>
        <w:t>трансформации, увеличивая ток во вторичной цепи при данном токе в линии.</w:t>
      </w:r>
      <w:r w:rsidRPr="002448B0">
        <w:rPr>
          <w:color w:val="FF0000"/>
          <w:sz w:val="24"/>
          <w:szCs w:val="24"/>
        </w:rPr>
        <w:br/>
        <w:t xml:space="preserve">Устройство и схема включения трансформатора напряжения показаны на рис. 33, а и б. </w:t>
      </w:r>
    </w:p>
    <w:p w14:paraId="72FC21CF" w14:textId="41B46653" w:rsidR="00325DD5" w:rsidRPr="002448B0" w:rsidRDefault="00325DD5" w:rsidP="00325DD5">
      <w:pPr>
        <w:widowControl/>
        <w:shd w:val="clear" w:color="auto" w:fill="FFFFFF"/>
        <w:autoSpaceDE/>
        <w:autoSpaceDN/>
        <w:adjustRightInd/>
        <w:spacing w:before="120"/>
        <w:jc w:val="center"/>
        <w:rPr>
          <w:color w:val="FF0000"/>
          <w:sz w:val="24"/>
          <w:szCs w:val="24"/>
        </w:rPr>
      </w:pPr>
      <w:r w:rsidRPr="002448B0">
        <w:rPr>
          <w:noProof/>
          <w:color w:val="FF0000"/>
          <w:sz w:val="24"/>
          <w:szCs w:val="24"/>
        </w:rPr>
        <w:lastRenderedPageBreak/>
        <w:drawing>
          <wp:inline distT="0" distB="0" distL="0" distR="0" wp14:anchorId="144422D8" wp14:editId="14F97A8F">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2448B0">
        <w:rPr>
          <w:color w:val="FF0000"/>
          <w:sz w:val="24"/>
          <w:szCs w:val="24"/>
        </w:rPr>
        <w:br/>
        <w:t>Рис. 33. Трансформатор напряжения:</w:t>
      </w:r>
      <w:r w:rsidR="002448B0">
        <w:rPr>
          <w:color w:val="FF0000"/>
          <w:sz w:val="24"/>
          <w:szCs w:val="24"/>
        </w:rPr>
        <w:t xml:space="preserve"> </w:t>
      </w:r>
      <w:r w:rsidRPr="002448B0">
        <w:rPr>
          <w:color w:val="FF0000"/>
          <w:sz w:val="24"/>
          <w:szCs w:val="24"/>
        </w:rPr>
        <w:t>а — устройство, б — включение вольтметра непосредственно и через трансформатор напряжения</w:t>
      </w:r>
    </w:p>
    <w:p w14:paraId="4DA9EBEC" w14:textId="77777777" w:rsidR="00325DD5" w:rsidRPr="002448B0" w:rsidRDefault="00325DD5" w:rsidP="00325DD5">
      <w:pPr>
        <w:widowControl/>
        <w:shd w:val="clear" w:color="auto" w:fill="FFFFFF"/>
        <w:autoSpaceDE/>
        <w:autoSpaceDN/>
        <w:adjustRightInd/>
        <w:ind w:firstLine="708"/>
        <w:jc w:val="both"/>
        <w:rPr>
          <w:color w:val="FF0000"/>
          <w:sz w:val="24"/>
          <w:szCs w:val="24"/>
        </w:rPr>
      </w:pPr>
    </w:p>
    <w:p w14:paraId="0ACCA1F7"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Соотношение между первичным и вторичным напряжениями определяется формулой</w:t>
      </w:r>
    </w:p>
    <w:p w14:paraId="676E436A"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41DF7B5E" wp14:editId="358CA090">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C1D2CAD"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rPr>
        <w:t>U</w:t>
      </w:r>
      <w:r w:rsidRPr="002448B0">
        <w:rPr>
          <w:i/>
          <w:color w:val="FF0000"/>
          <w:sz w:val="24"/>
          <w:szCs w:val="24"/>
          <w:vertAlign w:val="subscript"/>
        </w:rPr>
        <w:t>1</w:t>
      </w:r>
      <w:r w:rsidRPr="002448B0">
        <w:rPr>
          <w:i/>
          <w:color w:val="FF0000"/>
          <w:sz w:val="24"/>
          <w:szCs w:val="24"/>
        </w:rPr>
        <w:t xml:space="preserve"> </w:t>
      </w:r>
      <w:r w:rsidRPr="002448B0">
        <w:rPr>
          <w:color w:val="FF0000"/>
          <w:sz w:val="24"/>
          <w:szCs w:val="24"/>
        </w:rPr>
        <w:t xml:space="preserve">— первичное напряжение; </w:t>
      </w:r>
      <w:r w:rsidRPr="002448B0">
        <w:rPr>
          <w:i/>
          <w:color w:val="FF0000"/>
          <w:sz w:val="24"/>
          <w:szCs w:val="24"/>
        </w:rPr>
        <w:t>U</w:t>
      </w:r>
      <w:r w:rsidRPr="002448B0">
        <w:rPr>
          <w:i/>
          <w:color w:val="FF0000"/>
          <w:sz w:val="24"/>
          <w:szCs w:val="24"/>
          <w:vertAlign w:val="subscript"/>
        </w:rPr>
        <w:t>2</w:t>
      </w:r>
      <w:r w:rsidRPr="002448B0">
        <w:rPr>
          <w:color w:val="FF0000"/>
          <w:sz w:val="24"/>
          <w:szCs w:val="24"/>
        </w:rPr>
        <w:t xml:space="preserve"> — вторичное напряжение;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color w:val="FF0000"/>
          <w:sz w:val="24"/>
          <w:szCs w:val="24"/>
        </w:rPr>
        <w:t xml:space="preserve"> — число витков вторичной обмотки.</w:t>
      </w:r>
    </w:p>
    <w:p w14:paraId="5647A34A"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155041CD"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42F908E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2448B0">
        <w:rPr>
          <w:color w:val="FF0000"/>
          <w:sz w:val="24"/>
          <w:szCs w:val="24"/>
        </w:rPr>
        <w:t>пятистержневым</w:t>
      </w:r>
      <w:proofErr w:type="spellEnd"/>
      <w:r w:rsidRPr="002448B0">
        <w:rPr>
          <w:color w:val="FF0000"/>
          <w:sz w:val="24"/>
          <w:szCs w:val="24"/>
        </w:rPr>
        <w:t xml:space="preserve"> сердечником. Цифровая часть указывает напряжение первичной обмотки.</w:t>
      </w:r>
    </w:p>
    <w:p w14:paraId="66D64414"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Например, однофазный сухой трансформатор напряжения на 3 </w:t>
      </w:r>
      <w:proofErr w:type="spellStart"/>
      <w:r w:rsidRPr="002448B0">
        <w:rPr>
          <w:color w:val="FF0000"/>
          <w:sz w:val="24"/>
          <w:szCs w:val="24"/>
        </w:rPr>
        <w:t>кВ</w:t>
      </w:r>
      <w:proofErr w:type="spellEnd"/>
      <w:r w:rsidRPr="002448B0">
        <w:rPr>
          <w:color w:val="FF0000"/>
          <w:sz w:val="24"/>
          <w:szCs w:val="24"/>
        </w:rPr>
        <w:t xml:space="preserve"> обозначают HGC-3, однофазный масляный трансформатор напряжения на 35 </w:t>
      </w:r>
      <w:proofErr w:type="spellStart"/>
      <w:r w:rsidRPr="002448B0">
        <w:rPr>
          <w:color w:val="FF0000"/>
          <w:sz w:val="24"/>
          <w:szCs w:val="24"/>
        </w:rPr>
        <w:t>кВ</w:t>
      </w:r>
      <w:proofErr w:type="spellEnd"/>
      <w:r w:rsidRPr="002448B0">
        <w:rPr>
          <w:color w:val="FF0000"/>
          <w:sz w:val="24"/>
          <w:szCs w:val="24"/>
        </w:rPr>
        <w:t xml:space="preserve"> — НОМ-35, каскадный </w:t>
      </w:r>
      <w:r w:rsidRPr="002448B0">
        <w:rPr>
          <w:color w:val="FF0000"/>
          <w:sz w:val="24"/>
          <w:szCs w:val="24"/>
        </w:rPr>
        <w:lastRenderedPageBreak/>
        <w:t xml:space="preserve">трансформатор напряжения на 220 </w:t>
      </w:r>
      <w:proofErr w:type="spellStart"/>
      <w:r w:rsidRPr="002448B0">
        <w:rPr>
          <w:color w:val="FF0000"/>
          <w:sz w:val="24"/>
          <w:szCs w:val="24"/>
        </w:rPr>
        <w:t>кВ</w:t>
      </w:r>
      <w:proofErr w:type="spellEnd"/>
      <w:r w:rsidRPr="002448B0">
        <w:rPr>
          <w:color w:val="FF0000"/>
          <w:sz w:val="24"/>
          <w:szCs w:val="24"/>
        </w:rPr>
        <w:t xml:space="preserve"> — НКФ-220, трехфазный масляный трансформатор напряжения на 10 </w:t>
      </w:r>
      <w:proofErr w:type="spellStart"/>
      <w:r w:rsidRPr="002448B0">
        <w:rPr>
          <w:color w:val="FF0000"/>
          <w:sz w:val="24"/>
          <w:szCs w:val="24"/>
        </w:rPr>
        <w:t>кВ</w:t>
      </w:r>
      <w:proofErr w:type="spellEnd"/>
      <w:r w:rsidRPr="002448B0">
        <w:rPr>
          <w:color w:val="FF0000"/>
          <w:sz w:val="24"/>
          <w:szCs w:val="24"/>
        </w:rPr>
        <w:t xml:space="preserve"> </w:t>
      </w:r>
      <w:proofErr w:type="spellStart"/>
      <w:r w:rsidRPr="002448B0">
        <w:rPr>
          <w:color w:val="FF0000"/>
          <w:sz w:val="24"/>
          <w:szCs w:val="24"/>
        </w:rPr>
        <w:t>пятистержневой</w:t>
      </w:r>
      <w:proofErr w:type="spellEnd"/>
      <w:r w:rsidRPr="002448B0">
        <w:rPr>
          <w:color w:val="FF0000"/>
          <w:sz w:val="24"/>
          <w:szCs w:val="24"/>
        </w:rPr>
        <w:t xml:space="preserve"> — НТМИ-10 и, наконец, трехфазный </w:t>
      </w:r>
      <w:proofErr w:type="spellStart"/>
      <w:r w:rsidRPr="002448B0">
        <w:rPr>
          <w:color w:val="FF0000"/>
          <w:sz w:val="24"/>
          <w:szCs w:val="24"/>
        </w:rPr>
        <w:t>трехстержневой</w:t>
      </w:r>
      <w:proofErr w:type="spellEnd"/>
      <w:r w:rsidRPr="002448B0">
        <w:rPr>
          <w:color w:val="FF0000"/>
          <w:sz w:val="24"/>
          <w:szCs w:val="24"/>
        </w:rPr>
        <w:t xml:space="preserve"> трансформатор напряжения на 6 </w:t>
      </w:r>
      <w:proofErr w:type="spellStart"/>
      <w:r w:rsidRPr="002448B0">
        <w:rPr>
          <w:color w:val="FF0000"/>
          <w:sz w:val="24"/>
          <w:szCs w:val="24"/>
        </w:rPr>
        <w:t>кВ</w:t>
      </w:r>
      <w:proofErr w:type="spellEnd"/>
      <w:r w:rsidRPr="002448B0">
        <w:rPr>
          <w:color w:val="FF0000"/>
          <w:sz w:val="24"/>
          <w:szCs w:val="24"/>
        </w:rPr>
        <w:t xml:space="preserve"> с компенсирующей обмоткой—НТМК-6.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34,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2448B0">
        <w:rPr>
          <w:color w:val="FF0000"/>
          <w:sz w:val="24"/>
          <w:szCs w:val="24"/>
        </w:rPr>
        <w:t>трехстержневых</w:t>
      </w:r>
      <w:proofErr w:type="spellEnd"/>
      <w:r w:rsidRPr="002448B0">
        <w:rPr>
          <w:color w:val="FF0000"/>
          <w:sz w:val="24"/>
          <w:szCs w:val="24"/>
        </w:rPr>
        <w:t xml:space="preserve">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2448B0">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2448B0">
        <w:rPr>
          <w:color w:val="FF0000"/>
          <w:sz w:val="24"/>
          <w:szCs w:val="24"/>
        </w:rPr>
        <w:t>хд</w:t>
      </w:r>
      <w:proofErr w:type="spellEnd"/>
      <w:r w:rsidRPr="002448B0">
        <w:rPr>
          <w:color w:val="FF0000"/>
          <w:sz w:val="24"/>
          <w:szCs w:val="24"/>
        </w:rPr>
        <w:t>.</w:t>
      </w:r>
      <w:r w:rsidRPr="002448B0">
        <w:rPr>
          <w:color w:val="FF0000"/>
          <w:sz w:val="24"/>
          <w:szCs w:val="24"/>
        </w:rPr>
        <w:br/>
        <w:t xml:space="preserve">Каскадные трансформаторы напряжения НКФ (рис. 34, в) состоят из отдельных элементов, соединенных последовательно. Каждый элемент представляет собой </w:t>
      </w:r>
      <w:proofErr w:type="spellStart"/>
      <w:r w:rsidRPr="002448B0">
        <w:rPr>
          <w:color w:val="FF0000"/>
          <w:sz w:val="24"/>
          <w:szCs w:val="24"/>
        </w:rPr>
        <w:t>двухстержневой</w:t>
      </w:r>
      <w:proofErr w:type="spellEnd"/>
      <w:r w:rsidRPr="002448B0">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2448B0">
        <w:rPr>
          <w:color w:val="FF0000"/>
          <w:sz w:val="24"/>
          <w:szCs w:val="24"/>
        </w:rPr>
        <w:t>магнитопроводом</w:t>
      </w:r>
      <w:proofErr w:type="spellEnd"/>
      <w:r w:rsidRPr="002448B0">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2448B0">
        <w:rPr>
          <w:color w:val="FF0000"/>
          <w:sz w:val="24"/>
          <w:szCs w:val="24"/>
        </w:rPr>
        <w:t>хп</w:t>
      </w:r>
      <w:proofErr w:type="spellEnd"/>
      <w:r w:rsidRPr="002448B0">
        <w:rPr>
          <w:color w:val="FF0000"/>
          <w:sz w:val="24"/>
          <w:szCs w:val="24"/>
        </w:rPr>
        <w:t>). Выравнивающие и связывающие обмотки служат для равномерного распределения нагрузки вторичных обмоток по всем стержням каждого каскада.</w:t>
      </w:r>
    </w:p>
    <w:p w14:paraId="44FE90C7" w14:textId="76643EEA" w:rsidR="00325DD5"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6EF87EDD" wp14:editId="41E1A69F">
            <wp:extent cx="2227580" cy="1864203"/>
            <wp:effectExtent l="0" t="0" r="1270" b="317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6157" cy="1871381"/>
                    </a:xfrm>
                    <a:prstGeom prst="rect">
                      <a:avLst/>
                    </a:prstGeom>
                    <a:noFill/>
                    <a:ln>
                      <a:noFill/>
                    </a:ln>
                  </pic:spPr>
                </pic:pic>
              </a:graphicData>
            </a:graphic>
          </wp:inline>
        </w:drawing>
      </w:r>
      <w:r w:rsidRPr="002448B0">
        <w:rPr>
          <w:color w:val="FF0000"/>
          <w:sz w:val="24"/>
          <w:szCs w:val="24"/>
        </w:rPr>
        <w:br/>
        <w:t xml:space="preserve">Рисунок 34 - Схемы трансформаторов напряжения: а - НТМИ, б - НГМК, в -НКФ; I,2,4 и 5 - обмотки, 3 — </w:t>
      </w:r>
      <w:proofErr w:type="spellStart"/>
      <w:r w:rsidRPr="002448B0">
        <w:rPr>
          <w:color w:val="FF0000"/>
          <w:sz w:val="24"/>
          <w:szCs w:val="24"/>
        </w:rPr>
        <w:t>магнитопровод</w:t>
      </w:r>
      <w:proofErr w:type="spellEnd"/>
    </w:p>
    <w:p w14:paraId="7ECE9077" w14:textId="77777777" w:rsidR="0071519A" w:rsidRPr="002448B0" w:rsidRDefault="0071519A" w:rsidP="00325DD5">
      <w:pPr>
        <w:widowControl/>
        <w:shd w:val="clear" w:color="auto" w:fill="FFFFFF"/>
        <w:autoSpaceDE/>
        <w:autoSpaceDN/>
        <w:adjustRightInd/>
        <w:jc w:val="center"/>
        <w:rPr>
          <w:color w:val="FF0000"/>
          <w:sz w:val="24"/>
          <w:szCs w:val="24"/>
        </w:rPr>
      </w:pPr>
    </w:p>
    <w:p w14:paraId="49B516F2" w14:textId="3C71EE03" w:rsidR="00221C27" w:rsidRPr="002448B0" w:rsidRDefault="00EC4E0F" w:rsidP="00EC4E0F">
      <w:pPr>
        <w:pStyle w:val="a5"/>
        <w:ind w:left="0"/>
        <w:jc w:val="center"/>
        <w:outlineLvl w:val="1"/>
        <w:rPr>
          <w:b/>
          <w:bCs/>
          <w:color w:val="FF0000"/>
          <w:sz w:val="24"/>
          <w:szCs w:val="24"/>
        </w:rPr>
      </w:pPr>
      <w:bookmarkStart w:id="11" w:name="_Hlk58506611"/>
      <w:bookmarkStart w:id="12" w:name="_Toc85810178"/>
      <w:r w:rsidRPr="002448B0">
        <w:rPr>
          <w:rFonts w:eastAsia="Calibri"/>
          <w:b/>
          <w:color w:val="FF0000"/>
          <w:sz w:val="24"/>
          <w:szCs w:val="24"/>
        </w:rPr>
        <w:t xml:space="preserve">5. </w:t>
      </w:r>
      <w:r w:rsidR="00221C27" w:rsidRPr="002448B0">
        <w:rPr>
          <w:rFonts w:eastAsia="Calibri"/>
          <w:b/>
          <w:color w:val="FF0000"/>
          <w:sz w:val="24"/>
          <w:szCs w:val="24"/>
        </w:rPr>
        <w:t>Экспериментально-практическая работа</w:t>
      </w:r>
      <w:bookmarkEnd w:id="11"/>
      <w:r w:rsidR="00221C27" w:rsidRPr="002448B0">
        <w:rPr>
          <w:rFonts w:eastAsia="Calibri"/>
          <w:b/>
          <w:color w:val="FF0000"/>
          <w:sz w:val="24"/>
          <w:szCs w:val="24"/>
        </w:rPr>
        <w:t>. Приобретение необходимых умений и первоначального практического опыта работы по специальности в рамках освоения вида деятельности ВД 1.</w:t>
      </w:r>
      <w:r w:rsidR="00221C27" w:rsidRPr="002448B0">
        <w:rPr>
          <w:b/>
          <w:color w:val="FF0000"/>
          <w:sz w:val="24"/>
          <w:szCs w:val="24"/>
        </w:rPr>
        <w:t xml:space="preserve"> </w:t>
      </w:r>
      <w:bookmarkEnd w:id="12"/>
      <w:r w:rsidR="00474199" w:rsidRPr="00CE101F">
        <w:rPr>
          <w:b/>
          <w:color w:val="FF0000"/>
          <w:sz w:val="24"/>
          <w:szCs w:val="24"/>
        </w:rPr>
        <w:t>Разработка технологических процессов изготовления деталей машин</w:t>
      </w:r>
    </w:p>
    <w:p w14:paraId="41ABF929" w14:textId="77777777" w:rsidR="00147308" w:rsidRPr="002448B0" w:rsidRDefault="00147308" w:rsidP="00147308">
      <w:pPr>
        <w:pStyle w:val="a5"/>
        <w:ind w:left="714"/>
        <w:jc w:val="both"/>
        <w:rPr>
          <w:b/>
          <w:bCs/>
          <w:color w:val="FF0000"/>
          <w:sz w:val="24"/>
          <w:szCs w:val="24"/>
        </w:rPr>
      </w:pPr>
    </w:p>
    <w:p w14:paraId="3DA1A9EE" w14:textId="77777777" w:rsidR="00325DD5" w:rsidRPr="002448B0" w:rsidRDefault="00325DD5" w:rsidP="003D64CF">
      <w:pPr>
        <w:ind w:firstLine="709"/>
        <w:jc w:val="both"/>
        <w:rPr>
          <w:color w:val="FF0000"/>
          <w:sz w:val="24"/>
          <w:szCs w:val="24"/>
        </w:rPr>
      </w:pPr>
      <w:r w:rsidRPr="002448B0">
        <w:rPr>
          <w:color w:val="FF0000"/>
          <w:sz w:val="24"/>
          <w:szCs w:val="24"/>
        </w:rPr>
        <w:t xml:space="preserve">На каждый объект строительства разрабатывают </w:t>
      </w:r>
      <w:proofErr w:type="spellStart"/>
      <w:r w:rsidRPr="002448B0">
        <w:rPr>
          <w:color w:val="FF0000"/>
          <w:sz w:val="24"/>
          <w:szCs w:val="24"/>
        </w:rPr>
        <w:t>проектно</w:t>
      </w:r>
      <w:proofErr w:type="spellEnd"/>
      <w:r w:rsidRPr="002448B0">
        <w:rPr>
          <w:color w:val="FF0000"/>
          <w:sz w:val="24"/>
          <w:szCs w:val="24"/>
        </w:rPr>
        <w:t xml:space="preserve"> – сметную документацию, в соответствии с которой выполняют строительные работы по возведению зданий и сооружений, монтажу технологического, </w:t>
      </w:r>
      <w:proofErr w:type="spellStart"/>
      <w:r w:rsidRPr="002448B0">
        <w:rPr>
          <w:color w:val="FF0000"/>
          <w:sz w:val="24"/>
          <w:szCs w:val="24"/>
        </w:rPr>
        <w:t>санитарно</w:t>
      </w:r>
      <w:proofErr w:type="spellEnd"/>
      <w:r w:rsidRPr="002448B0">
        <w:rPr>
          <w:color w:val="FF0000"/>
          <w:sz w:val="24"/>
          <w:szCs w:val="24"/>
        </w:rPr>
        <w:t xml:space="preserve"> – технического, электротехнического оборудования, автоматики, связи и др.</w:t>
      </w:r>
    </w:p>
    <w:p w14:paraId="7E00E387" w14:textId="77777777" w:rsidR="00325DD5" w:rsidRPr="002448B0" w:rsidRDefault="00325DD5" w:rsidP="003D64CF">
      <w:pPr>
        <w:ind w:firstLine="709"/>
        <w:jc w:val="both"/>
        <w:rPr>
          <w:color w:val="FF0000"/>
          <w:sz w:val="24"/>
          <w:szCs w:val="24"/>
        </w:rPr>
      </w:pPr>
      <w:r w:rsidRPr="002448B0">
        <w:rPr>
          <w:color w:val="FF0000"/>
          <w:sz w:val="24"/>
          <w:szCs w:val="24"/>
        </w:rPr>
        <w:t xml:space="preserve">Рабочие чертежи при строительстве промышленных предприятий состоят из комплектов архитектурно – строительных, </w:t>
      </w:r>
      <w:proofErr w:type="spellStart"/>
      <w:r w:rsidRPr="002448B0">
        <w:rPr>
          <w:color w:val="FF0000"/>
          <w:sz w:val="24"/>
          <w:szCs w:val="24"/>
        </w:rPr>
        <w:t>санитарно</w:t>
      </w:r>
      <w:proofErr w:type="spellEnd"/>
      <w:r w:rsidRPr="002448B0">
        <w:rPr>
          <w:color w:val="FF0000"/>
          <w:sz w:val="24"/>
          <w:szCs w:val="24"/>
        </w:rPr>
        <w:t xml:space="preserve"> – технических, электротехнических и технологических чертежей.</w:t>
      </w:r>
    </w:p>
    <w:p w14:paraId="0325AA9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lastRenderedPageBreak/>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70EB9D3"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6AFBB25D" w14:textId="768126E2"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00AF5B0A" w:rsidRPr="00AF5B0A">
        <w:rPr>
          <w:color w:val="FF0000"/>
          <w:sz w:val="24"/>
          <w:szCs w:val="24"/>
        </w:rPr>
        <w:t>-</w:t>
      </w:r>
      <w:r w:rsidRPr="002448B0">
        <w:rPr>
          <w:color w:val="FF0000"/>
          <w:sz w:val="24"/>
          <w:szCs w:val="24"/>
        </w:rPr>
        <w:t xml:space="preserve"> комплектовочных предприятиях</w:t>
      </w:r>
      <w:r w:rsidR="003D64CF" w:rsidRPr="002448B0">
        <w:rPr>
          <w:color w:val="FF0000"/>
          <w:sz w:val="24"/>
          <w:szCs w:val="24"/>
        </w:rPr>
        <w:t>,</w:t>
      </w:r>
      <w:r w:rsidRPr="002448B0">
        <w:rPr>
          <w:color w:val="FF0000"/>
          <w:sz w:val="24"/>
          <w:szCs w:val="24"/>
        </w:rPr>
        <w:t xml:space="preserve"> монтажных организациях и в мастерских электромонтажных заготовок (МЭЗ), и для монтажа электротехнических устройств в монтажной зоне.</w:t>
      </w:r>
    </w:p>
    <w:p w14:paraId="54F67B0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0EDB2626" w14:textId="4365544F"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w:t>
      </w:r>
      <w:proofErr w:type="spellStart"/>
      <w:r w:rsidRPr="002448B0">
        <w:rPr>
          <w:color w:val="FF0000"/>
          <w:sz w:val="24"/>
          <w:szCs w:val="24"/>
        </w:rPr>
        <w:t>шинопро</w:t>
      </w:r>
      <w:r w:rsidR="00AF5B0A">
        <w:rPr>
          <w:color w:val="FF0000"/>
          <w:sz w:val="24"/>
          <w:szCs w:val="24"/>
        </w:rPr>
        <w:t>в</w:t>
      </w:r>
      <w:r w:rsidRPr="002448B0">
        <w:rPr>
          <w:color w:val="FF0000"/>
          <w:sz w:val="24"/>
          <w:szCs w:val="24"/>
        </w:rPr>
        <w:t>одов</w:t>
      </w:r>
      <w:proofErr w:type="spellEnd"/>
      <w:r w:rsidRPr="002448B0">
        <w:rPr>
          <w:color w:val="FF0000"/>
          <w:sz w:val="24"/>
          <w:szCs w:val="24"/>
        </w:rPr>
        <w:t xml:space="preserve">, силовых питающих пунктов и шкафов, </w:t>
      </w:r>
      <w:proofErr w:type="spellStart"/>
      <w:r w:rsidRPr="002448B0">
        <w:rPr>
          <w:color w:val="FF0000"/>
          <w:sz w:val="24"/>
          <w:szCs w:val="24"/>
        </w:rPr>
        <w:t>электроприемников</w:t>
      </w:r>
      <w:proofErr w:type="spellEnd"/>
      <w:r w:rsidRPr="002448B0">
        <w:rPr>
          <w:color w:val="FF0000"/>
          <w:sz w:val="24"/>
          <w:szCs w:val="24"/>
        </w:rPr>
        <w:t xml:space="preserve">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0853286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9425594"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34AF51F5" w14:textId="77777777" w:rsidR="003D64CF" w:rsidRPr="002448B0" w:rsidRDefault="003D64CF" w:rsidP="003D64CF">
      <w:pPr>
        <w:pStyle w:val="22"/>
        <w:spacing w:after="0" w:line="240" w:lineRule="auto"/>
        <w:ind w:firstLine="709"/>
        <w:jc w:val="both"/>
        <w:rPr>
          <w:b/>
          <w:bCs/>
          <w:i/>
          <w:color w:val="FF0000"/>
          <w:sz w:val="24"/>
          <w:szCs w:val="24"/>
        </w:rPr>
      </w:pPr>
    </w:p>
    <w:p w14:paraId="71FB4A17" w14:textId="031E18F0"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193657E0" w14:textId="71B284C1"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w:t>
      </w:r>
      <w:proofErr w:type="spellStart"/>
      <w:r w:rsidRPr="002448B0">
        <w:rPr>
          <w:color w:val="FF0000"/>
          <w:sz w:val="24"/>
          <w:szCs w:val="24"/>
        </w:rPr>
        <w:t>автоямобуры</w:t>
      </w:r>
      <w:proofErr w:type="spellEnd"/>
      <w:r w:rsidRPr="002448B0">
        <w:rPr>
          <w:color w:val="FF0000"/>
          <w:sz w:val="24"/>
          <w:szCs w:val="24"/>
        </w:rPr>
        <w:t xml:space="preserve">, вибраторы, гидропрессы, </w:t>
      </w:r>
      <w:proofErr w:type="spellStart"/>
      <w:r w:rsidRPr="002448B0">
        <w:rPr>
          <w:color w:val="FF0000"/>
          <w:sz w:val="24"/>
          <w:szCs w:val="24"/>
        </w:rPr>
        <w:t>бурильнокрановые</w:t>
      </w:r>
      <w:proofErr w:type="spellEnd"/>
      <w:r w:rsidRPr="002448B0">
        <w:rPr>
          <w:color w:val="FF0000"/>
          <w:sz w:val="24"/>
          <w:szCs w:val="24"/>
        </w:rPr>
        <w:t xml:space="preserve"> машины) и ручные приспособления. Наиболее эффективен метод вдавливания. </w:t>
      </w:r>
    </w:p>
    <w:p w14:paraId="54D5DD1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2B8F24A7"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w:t>
      </w:r>
      <w:r w:rsidRPr="002448B0">
        <w:rPr>
          <w:color w:val="FF0000"/>
          <w:sz w:val="24"/>
          <w:szCs w:val="24"/>
        </w:rPr>
        <w:lastRenderedPageBreak/>
        <w:t xml:space="preserve">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w:t>
      </w:r>
      <w:proofErr w:type="spellStart"/>
      <w:r w:rsidRPr="002448B0">
        <w:rPr>
          <w:color w:val="FF0000"/>
          <w:sz w:val="24"/>
          <w:szCs w:val="24"/>
        </w:rPr>
        <w:t>дюбельгвоздями</w:t>
      </w:r>
      <w:proofErr w:type="spellEnd"/>
      <w:r w:rsidRPr="002448B0">
        <w:rPr>
          <w:color w:val="FF0000"/>
          <w:sz w:val="24"/>
          <w:szCs w:val="24"/>
        </w:rPr>
        <w:t xml:space="preserve">,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D7DF31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53E3535B" w14:textId="77777777" w:rsidR="003D64CF" w:rsidRPr="002448B0" w:rsidRDefault="003D64CF" w:rsidP="003D64CF">
      <w:pPr>
        <w:pStyle w:val="22"/>
        <w:spacing w:after="0" w:line="240" w:lineRule="auto"/>
        <w:ind w:firstLine="709"/>
        <w:jc w:val="both"/>
        <w:rPr>
          <w:color w:val="FF0000"/>
          <w:sz w:val="24"/>
          <w:szCs w:val="24"/>
        </w:rPr>
      </w:pPr>
    </w:p>
    <w:p w14:paraId="01249E4A" w14:textId="3E708DA6"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74D93ED1"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Для соединения и </w:t>
      </w:r>
      <w:proofErr w:type="spellStart"/>
      <w:r w:rsidRPr="002448B0">
        <w:rPr>
          <w:color w:val="FF0000"/>
          <w:sz w:val="24"/>
          <w:szCs w:val="24"/>
        </w:rPr>
        <w:t>оконцевания</w:t>
      </w:r>
      <w:proofErr w:type="spellEnd"/>
      <w:r w:rsidRPr="002448B0">
        <w:rPr>
          <w:color w:val="FF0000"/>
          <w:sz w:val="24"/>
          <w:szCs w:val="24"/>
        </w:rPr>
        <w:t xml:space="preserve">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w:t>
      </w:r>
      <w:proofErr w:type="spellStart"/>
      <w:r w:rsidRPr="002448B0">
        <w:rPr>
          <w:color w:val="FF0000"/>
          <w:sz w:val="24"/>
          <w:szCs w:val="24"/>
        </w:rPr>
        <w:t>оконцевании</w:t>
      </w:r>
      <w:proofErr w:type="spellEnd"/>
      <w:r w:rsidRPr="002448B0">
        <w:rPr>
          <w:color w:val="FF0000"/>
          <w:sz w:val="24"/>
          <w:szCs w:val="24"/>
        </w:rPr>
        <w:t xml:space="preserve">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4D4BD222"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w:t>
      </w:r>
      <w:proofErr w:type="spellStart"/>
      <w:r w:rsidRPr="002448B0">
        <w:rPr>
          <w:color w:val="FF0000"/>
          <w:sz w:val="24"/>
          <w:szCs w:val="24"/>
        </w:rPr>
        <w:t>Перерезание</w:t>
      </w:r>
      <w:proofErr w:type="spellEnd"/>
      <w:r w:rsidRPr="002448B0">
        <w:rPr>
          <w:color w:val="FF0000"/>
          <w:sz w:val="24"/>
          <w:szCs w:val="24"/>
        </w:rPr>
        <w:t xml:space="preserve"> брони производят специальной кабельной ножовкой с ограничителем глубины резания или </w:t>
      </w:r>
      <w:proofErr w:type="spellStart"/>
      <w:r w:rsidRPr="002448B0">
        <w:rPr>
          <w:color w:val="FF0000"/>
          <w:sz w:val="24"/>
          <w:szCs w:val="24"/>
        </w:rPr>
        <w:t>бронерезкой</w:t>
      </w:r>
      <w:proofErr w:type="spellEnd"/>
      <w:r w:rsidRPr="002448B0">
        <w:rPr>
          <w:color w:val="FF0000"/>
          <w:sz w:val="24"/>
          <w:szCs w:val="24"/>
        </w:rPr>
        <w:t>.</w:t>
      </w:r>
    </w:p>
    <w:p w14:paraId="70C9519E" w14:textId="77777777" w:rsidR="003D64CF" w:rsidRPr="002448B0" w:rsidRDefault="003D64CF" w:rsidP="003D64CF">
      <w:pPr>
        <w:pStyle w:val="22"/>
        <w:spacing w:after="0" w:line="240" w:lineRule="auto"/>
        <w:ind w:firstLine="709"/>
        <w:jc w:val="both"/>
        <w:rPr>
          <w:b/>
          <w:bCs/>
          <w:color w:val="FF0000"/>
          <w:sz w:val="24"/>
          <w:szCs w:val="24"/>
        </w:rPr>
      </w:pPr>
    </w:p>
    <w:p w14:paraId="764D107C" w14:textId="0CA9B0DF"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58C64A9F"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4A29A51B"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3AAFD380"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0651B56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lastRenderedPageBreak/>
        <w:t xml:space="preserve">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w:t>
      </w:r>
      <w:proofErr w:type="spellStart"/>
      <w:r w:rsidRPr="002448B0">
        <w:rPr>
          <w:color w:val="FF0000"/>
          <w:sz w:val="24"/>
          <w:szCs w:val="24"/>
        </w:rPr>
        <w:t>расцепителя</w:t>
      </w:r>
      <w:proofErr w:type="spellEnd"/>
      <w:r w:rsidRPr="002448B0">
        <w:rPr>
          <w:color w:val="FF0000"/>
          <w:sz w:val="24"/>
          <w:szCs w:val="24"/>
        </w:rPr>
        <w:t xml:space="preserve"> автомата защищаемого присоединения.</w:t>
      </w:r>
    </w:p>
    <w:p w14:paraId="07A943CE" w14:textId="273F6BE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w:t>
      </w:r>
      <w:proofErr w:type="spellStart"/>
      <w:r w:rsidRPr="002448B0">
        <w:rPr>
          <w:color w:val="FF0000"/>
          <w:sz w:val="24"/>
          <w:szCs w:val="24"/>
        </w:rPr>
        <w:t>электроприемников</w:t>
      </w:r>
      <w:proofErr w:type="spellEnd"/>
      <w:r w:rsidRPr="002448B0">
        <w:rPr>
          <w:color w:val="FF0000"/>
          <w:sz w:val="24"/>
          <w:szCs w:val="24"/>
        </w:rPr>
        <w:t>, но не менее чем для 10% их общего количества.</w:t>
      </w:r>
    </w:p>
    <w:p w14:paraId="039AF455"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A9C00B9"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7DD49A9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603C57F8"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0607A455" w14:textId="77777777" w:rsidR="003D64CF" w:rsidRPr="002448B0" w:rsidRDefault="003D64CF" w:rsidP="003D64CF">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6E37FF2F" w14:textId="38C66F83"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w:t>
      </w:r>
      <w:proofErr w:type="spellStart"/>
      <w:r w:rsidRPr="002448B0">
        <w:rPr>
          <w:color w:val="FF0000"/>
          <w:sz w:val="24"/>
          <w:szCs w:val="24"/>
        </w:rPr>
        <w:t>Измер</w:t>
      </w:r>
      <w:proofErr w:type="spellEnd"/>
      <w:r w:rsidRPr="002448B0">
        <w:rPr>
          <w:color w:val="FF0000"/>
          <w:sz w:val="24"/>
          <w:szCs w:val="24"/>
        </w:rPr>
        <w:t>.”;</w:t>
      </w:r>
    </w:p>
    <w:p w14:paraId="754591A7"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08F19CF2"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381EAB55"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B9FB74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094782CE"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1771C20D"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w:t>
      </w:r>
      <w:proofErr w:type="spellStart"/>
      <w:r w:rsidRPr="002448B0">
        <w:rPr>
          <w:color w:val="FF0000"/>
          <w:sz w:val="24"/>
          <w:szCs w:val="24"/>
        </w:rPr>
        <w:t>кВ</w:t>
      </w:r>
      <w:proofErr w:type="spellEnd"/>
      <w:r w:rsidRPr="002448B0">
        <w:rPr>
          <w:color w:val="FF0000"/>
          <w:sz w:val="24"/>
          <w:szCs w:val="24"/>
        </w:rPr>
        <w:t xml:space="preserve"> с глухим заземлением </w:t>
      </w:r>
      <w:proofErr w:type="spellStart"/>
      <w:r w:rsidRPr="002448B0">
        <w:rPr>
          <w:color w:val="FF0000"/>
          <w:sz w:val="24"/>
          <w:szCs w:val="24"/>
        </w:rPr>
        <w:t>нейтрали</w:t>
      </w:r>
      <w:proofErr w:type="spellEnd"/>
      <w:r w:rsidRPr="002448B0">
        <w:rPr>
          <w:color w:val="FF0000"/>
          <w:sz w:val="24"/>
          <w:szCs w:val="24"/>
        </w:rPr>
        <w:t xml:space="preserve"> и проверки сопротивления растеканию заземлителей. Проверку сопротивления петли фаза-нуль производят для наиболее удаленных, а также наиболее мощных </w:t>
      </w:r>
      <w:proofErr w:type="spellStart"/>
      <w:r w:rsidRPr="002448B0">
        <w:rPr>
          <w:color w:val="FF0000"/>
          <w:sz w:val="24"/>
          <w:szCs w:val="24"/>
        </w:rPr>
        <w:t>электроприемников</w:t>
      </w:r>
      <w:proofErr w:type="spellEnd"/>
      <w:r w:rsidRPr="002448B0">
        <w:rPr>
          <w:color w:val="FF0000"/>
          <w:sz w:val="24"/>
          <w:szCs w:val="24"/>
        </w:rPr>
        <w:t xml:space="preserve"> прибором типа М-417. Измерение производят без отключения </w:t>
      </w:r>
      <w:proofErr w:type="spellStart"/>
      <w:r w:rsidRPr="002448B0">
        <w:rPr>
          <w:color w:val="FF0000"/>
          <w:sz w:val="24"/>
          <w:szCs w:val="24"/>
        </w:rPr>
        <w:t>электроприемника</w:t>
      </w:r>
      <w:proofErr w:type="spellEnd"/>
      <w:r w:rsidRPr="002448B0">
        <w:rPr>
          <w:color w:val="FF0000"/>
          <w:sz w:val="24"/>
          <w:szCs w:val="24"/>
        </w:rPr>
        <w:t xml:space="preserve">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022E1C75"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3E065CAA"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w:t>
      </w:r>
      <w:proofErr w:type="spellStart"/>
      <w:r w:rsidRPr="002448B0">
        <w:rPr>
          <w:color w:val="FF0000"/>
          <w:sz w:val="24"/>
          <w:szCs w:val="24"/>
        </w:rPr>
        <w:t>кВ</w:t>
      </w:r>
      <w:proofErr w:type="spellEnd"/>
      <w:r w:rsidRPr="002448B0">
        <w:rPr>
          <w:color w:val="FF0000"/>
          <w:sz w:val="24"/>
          <w:szCs w:val="24"/>
        </w:rPr>
        <w:t xml:space="preserve"> и ниже, а при наличии испытательных устройств - и для электрооборудования напряжением выше 35 </w:t>
      </w:r>
      <w:proofErr w:type="spellStart"/>
      <w:r w:rsidRPr="002448B0">
        <w:rPr>
          <w:color w:val="FF0000"/>
          <w:sz w:val="24"/>
          <w:szCs w:val="24"/>
        </w:rPr>
        <w:t>кВ.</w:t>
      </w:r>
      <w:proofErr w:type="spellEnd"/>
      <w:r w:rsidRPr="002448B0">
        <w:rPr>
          <w:color w:val="FF0000"/>
          <w:sz w:val="24"/>
          <w:szCs w:val="24"/>
        </w:rPr>
        <w:t xml:space="preserve"> Испытанию повышенным напряжением </w:t>
      </w:r>
      <w:r w:rsidRPr="002448B0">
        <w:rPr>
          <w:color w:val="FF0000"/>
          <w:sz w:val="24"/>
          <w:szCs w:val="24"/>
        </w:rPr>
        <w:lastRenderedPageBreak/>
        <w:t xml:space="preserve">должны предшествовать осмотр установки и измерение сопротивления изоляции. Сопротивление изоляции РУ, щитов и </w:t>
      </w:r>
      <w:proofErr w:type="spellStart"/>
      <w:r w:rsidRPr="002448B0">
        <w:rPr>
          <w:color w:val="FF0000"/>
          <w:sz w:val="24"/>
          <w:szCs w:val="24"/>
        </w:rPr>
        <w:t>токопроводов</w:t>
      </w:r>
      <w:proofErr w:type="spellEnd"/>
      <w:r w:rsidRPr="002448B0">
        <w:rPr>
          <w:color w:val="FF0000"/>
          <w:sz w:val="24"/>
          <w:szCs w:val="24"/>
        </w:rPr>
        <w:t xml:space="preserve"> до 1 </w:t>
      </w:r>
      <w:proofErr w:type="spellStart"/>
      <w:r w:rsidRPr="002448B0">
        <w:rPr>
          <w:color w:val="FF0000"/>
          <w:sz w:val="24"/>
          <w:szCs w:val="24"/>
        </w:rPr>
        <w:t>кВ</w:t>
      </w:r>
      <w:proofErr w:type="spellEnd"/>
      <w:r w:rsidRPr="002448B0">
        <w:rPr>
          <w:color w:val="FF0000"/>
          <w:sz w:val="24"/>
          <w:szCs w:val="24"/>
        </w:rPr>
        <w:t xml:space="preserve">, вторичных цепей управления, защиты, сигнализации в </w:t>
      </w:r>
      <w:proofErr w:type="spellStart"/>
      <w:r w:rsidRPr="002448B0">
        <w:rPr>
          <w:color w:val="FF0000"/>
          <w:sz w:val="24"/>
          <w:szCs w:val="24"/>
        </w:rPr>
        <w:t>релейно</w:t>
      </w:r>
      <w:proofErr w:type="spellEnd"/>
      <w:r w:rsidRPr="002448B0">
        <w:rPr>
          <w:color w:val="FF0000"/>
          <w:sz w:val="24"/>
          <w:szCs w:val="24"/>
        </w:rPr>
        <w:t xml:space="preserve"> – контакторных схемах установок до 1 </w:t>
      </w:r>
      <w:proofErr w:type="spellStart"/>
      <w:r w:rsidRPr="002448B0">
        <w:rPr>
          <w:color w:val="FF0000"/>
          <w:sz w:val="24"/>
          <w:szCs w:val="24"/>
        </w:rPr>
        <w:t>кВ</w:t>
      </w:r>
      <w:proofErr w:type="spellEnd"/>
      <w:r w:rsidRPr="002448B0">
        <w:rPr>
          <w:color w:val="FF0000"/>
          <w:sz w:val="24"/>
          <w:szCs w:val="24"/>
        </w:rPr>
        <w:t xml:space="preserve">, измеренное </w:t>
      </w:r>
      <w:proofErr w:type="spellStart"/>
      <w:r w:rsidRPr="002448B0">
        <w:rPr>
          <w:color w:val="FF0000"/>
          <w:sz w:val="24"/>
          <w:szCs w:val="24"/>
        </w:rPr>
        <w:t>мегаомметром</w:t>
      </w:r>
      <w:proofErr w:type="spellEnd"/>
      <w:r w:rsidRPr="002448B0">
        <w:rPr>
          <w:color w:val="FF0000"/>
          <w:sz w:val="24"/>
          <w:szCs w:val="24"/>
        </w:rPr>
        <w:t xml:space="preserve"> 0,5 – 1 </w:t>
      </w:r>
      <w:proofErr w:type="spellStart"/>
      <w:r w:rsidRPr="002448B0">
        <w:rPr>
          <w:color w:val="FF0000"/>
          <w:sz w:val="24"/>
          <w:szCs w:val="24"/>
        </w:rPr>
        <w:t>кВ</w:t>
      </w:r>
      <w:proofErr w:type="spellEnd"/>
      <w:r w:rsidRPr="002448B0">
        <w:rPr>
          <w:color w:val="FF0000"/>
          <w:sz w:val="24"/>
          <w:szCs w:val="24"/>
        </w:rPr>
        <w:t>, должно быть не менее 0,5 МОм.</w:t>
      </w:r>
    </w:p>
    <w:p w14:paraId="151DCD6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В осветительных электропроводках сопротивление изоляции измеряется </w:t>
      </w:r>
      <w:proofErr w:type="spellStart"/>
      <w:r w:rsidRPr="002448B0">
        <w:rPr>
          <w:color w:val="FF0000"/>
          <w:sz w:val="24"/>
          <w:szCs w:val="24"/>
        </w:rPr>
        <w:t>мегаомметром</w:t>
      </w:r>
      <w:proofErr w:type="spellEnd"/>
      <w:r w:rsidRPr="002448B0">
        <w:rPr>
          <w:color w:val="FF0000"/>
          <w:sz w:val="24"/>
          <w:szCs w:val="24"/>
        </w:rPr>
        <w:t xml:space="preserve"> 1 </w:t>
      </w:r>
      <w:proofErr w:type="spellStart"/>
      <w:r w:rsidRPr="002448B0">
        <w:rPr>
          <w:color w:val="FF0000"/>
          <w:sz w:val="24"/>
          <w:szCs w:val="24"/>
        </w:rPr>
        <w:t>кВ</w:t>
      </w:r>
      <w:proofErr w:type="spellEnd"/>
      <w:r w:rsidRPr="002448B0">
        <w:rPr>
          <w:color w:val="FF0000"/>
          <w:sz w:val="24"/>
          <w:szCs w:val="24"/>
        </w:rPr>
        <w:t xml:space="preserve">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335D217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Указанные выше электроустановки, кроме электропроводок, испытывают повышенным напряжением промышленной частоты, равным 1 </w:t>
      </w:r>
      <w:proofErr w:type="spellStart"/>
      <w:r w:rsidRPr="002448B0">
        <w:rPr>
          <w:color w:val="FF0000"/>
          <w:sz w:val="24"/>
          <w:szCs w:val="24"/>
        </w:rPr>
        <w:t>кВ</w:t>
      </w:r>
      <w:proofErr w:type="spellEnd"/>
      <w:r w:rsidRPr="002448B0">
        <w:rPr>
          <w:color w:val="FF0000"/>
          <w:sz w:val="24"/>
          <w:szCs w:val="24"/>
        </w:rPr>
        <w:t xml:space="preserve">, в течение 1 мин. Сопротивление изоляции обмоток статора электродвигателей переменного тока до 1 </w:t>
      </w:r>
      <w:proofErr w:type="spellStart"/>
      <w:r w:rsidRPr="002448B0">
        <w:rPr>
          <w:color w:val="FF0000"/>
          <w:sz w:val="24"/>
          <w:szCs w:val="24"/>
        </w:rPr>
        <w:t>кВ</w:t>
      </w:r>
      <w:proofErr w:type="spellEnd"/>
      <w:r w:rsidRPr="002448B0">
        <w:rPr>
          <w:color w:val="FF0000"/>
          <w:sz w:val="24"/>
          <w:szCs w:val="24"/>
        </w:rPr>
        <w:t xml:space="preserve"> проверяют </w:t>
      </w:r>
      <w:proofErr w:type="spellStart"/>
      <w:r w:rsidRPr="002448B0">
        <w:rPr>
          <w:color w:val="FF0000"/>
          <w:sz w:val="24"/>
          <w:szCs w:val="24"/>
        </w:rPr>
        <w:t>мегаомметром</w:t>
      </w:r>
      <w:proofErr w:type="spellEnd"/>
      <w:r w:rsidRPr="002448B0">
        <w:rPr>
          <w:color w:val="FF0000"/>
          <w:sz w:val="24"/>
          <w:szCs w:val="24"/>
        </w:rPr>
        <w:t xml:space="preserve"> на напряжение 1 </w:t>
      </w:r>
      <w:proofErr w:type="spellStart"/>
      <w:r w:rsidRPr="002448B0">
        <w:rPr>
          <w:color w:val="FF0000"/>
          <w:sz w:val="24"/>
          <w:szCs w:val="24"/>
        </w:rPr>
        <w:t>кВ</w:t>
      </w:r>
      <w:proofErr w:type="spellEnd"/>
      <w:r w:rsidRPr="002448B0">
        <w:rPr>
          <w:color w:val="FF0000"/>
          <w:sz w:val="24"/>
          <w:szCs w:val="24"/>
        </w:rPr>
        <w:t xml:space="preserve">,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w:t>
      </w:r>
      <w:proofErr w:type="spellStart"/>
      <w:r w:rsidRPr="002448B0">
        <w:rPr>
          <w:color w:val="FF0000"/>
          <w:sz w:val="24"/>
          <w:szCs w:val="24"/>
        </w:rPr>
        <w:t>мегаоммметром</w:t>
      </w:r>
      <w:proofErr w:type="spellEnd"/>
      <w:r w:rsidRPr="002448B0">
        <w:rPr>
          <w:color w:val="FF0000"/>
          <w:sz w:val="24"/>
          <w:szCs w:val="24"/>
        </w:rPr>
        <w:t xml:space="preserve"> на 0,5 </w:t>
      </w:r>
      <w:proofErr w:type="spellStart"/>
      <w:r w:rsidRPr="002448B0">
        <w:rPr>
          <w:color w:val="FF0000"/>
          <w:sz w:val="24"/>
          <w:szCs w:val="24"/>
        </w:rPr>
        <w:t>кВ</w:t>
      </w:r>
      <w:proofErr w:type="spellEnd"/>
      <w:r w:rsidRPr="002448B0">
        <w:rPr>
          <w:color w:val="FF0000"/>
          <w:sz w:val="24"/>
          <w:szCs w:val="24"/>
        </w:rPr>
        <w:t>, оно должно быть не менее 0,2 МОм при температуре 10 - 30ºС.</w:t>
      </w:r>
    </w:p>
    <w:p w14:paraId="16D9852F"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изоляции силовых кабельных линий до 35 </w:t>
      </w:r>
      <w:proofErr w:type="spellStart"/>
      <w:r w:rsidRPr="002448B0">
        <w:rPr>
          <w:color w:val="FF0000"/>
          <w:sz w:val="24"/>
          <w:szCs w:val="24"/>
        </w:rPr>
        <w:t>кВ</w:t>
      </w:r>
      <w:proofErr w:type="spellEnd"/>
      <w:r w:rsidRPr="002448B0">
        <w:rPr>
          <w:color w:val="FF0000"/>
          <w:sz w:val="24"/>
          <w:szCs w:val="24"/>
        </w:rPr>
        <w:t xml:space="preserve"> производят </w:t>
      </w:r>
      <w:proofErr w:type="spellStart"/>
      <w:r w:rsidRPr="002448B0">
        <w:rPr>
          <w:color w:val="FF0000"/>
          <w:sz w:val="24"/>
          <w:szCs w:val="24"/>
        </w:rPr>
        <w:t>мегаомметром</w:t>
      </w:r>
      <w:proofErr w:type="spellEnd"/>
      <w:r w:rsidRPr="002448B0">
        <w:rPr>
          <w:color w:val="FF0000"/>
          <w:sz w:val="24"/>
          <w:szCs w:val="24"/>
        </w:rPr>
        <w:t xml:space="preserve"> 2,5 </w:t>
      </w:r>
      <w:proofErr w:type="spellStart"/>
      <w:r w:rsidRPr="002448B0">
        <w:rPr>
          <w:color w:val="FF0000"/>
          <w:sz w:val="24"/>
          <w:szCs w:val="24"/>
        </w:rPr>
        <w:t>кВ.</w:t>
      </w:r>
      <w:proofErr w:type="spellEnd"/>
      <w:r w:rsidRPr="002448B0">
        <w:rPr>
          <w:color w:val="FF0000"/>
          <w:sz w:val="24"/>
          <w:szCs w:val="24"/>
        </w:rPr>
        <w:t xml:space="preserve"> Сопротивление изоляции линий напряжением до 1 </w:t>
      </w:r>
      <w:proofErr w:type="spellStart"/>
      <w:r w:rsidRPr="002448B0">
        <w:rPr>
          <w:color w:val="FF0000"/>
          <w:sz w:val="24"/>
          <w:szCs w:val="24"/>
        </w:rPr>
        <w:t>кВ</w:t>
      </w:r>
      <w:proofErr w:type="spellEnd"/>
      <w:r w:rsidRPr="002448B0">
        <w:rPr>
          <w:color w:val="FF0000"/>
          <w:sz w:val="24"/>
          <w:szCs w:val="24"/>
        </w:rPr>
        <w:t xml:space="preserve"> должно быть не менее 0,5 МОм. Для кабельных линий напряжением выше 1 </w:t>
      </w:r>
      <w:proofErr w:type="spellStart"/>
      <w:r w:rsidRPr="002448B0">
        <w:rPr>
          <w:color w:val="FF0000"/>
          <w:sz w:val="24"/>
          <w:szCs w:val="24"/>
        </w:rPr>
        <w:t>кВ</w:t>
      </w:r>
      <w:proofErr w:type="spellEnd"/>
      <w:r w:rsidRPr="002448B0">
        <w:rPr>
          <w:color w:val="FF0000"/>
          <w:sz w:val="24"/>
          <w:szCs w:val="24"/>
        </w:rPr>
        <w:t xml:space="preserve"> сопротивление изоляции не нормируется. Измерение сопротивления изоляции производят до испытания повышенным напряжением и после него.</w:t>
      </w:r>
    </w:p>
    <w:p w14:paraId="792BE5D6" w14:textId="63E31622" w:rsidR="003D64CF" w:rsidRPr="002448B0" w:rsidRDefault="003D64CF" w:rsidP="003D64CF">
      <w:pPr>
        <w:pStyle w:val="22"/>
        <w:spacing w:after="0" w:line="240" w:lineRule="auto"/>
        <w:ind w:firstLine="709"/>
        <w:jc w:val="both"/>
        <w:rPr>
          <w:b/>
          <w:bCs/>
          <w:color w:val="FF0000"/>
          <w:sz w:val="24"/>
          <w:szCs w:val="24"/>
        </w:rPr>
      </w:pPr>
    </w:p>
    <w:p w14:paraId="241D45CB" w14:textId="2AAB4E8C"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563F5E9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представители заказчика, эксплуатационной организации, генерального подрядчика. </w:t>
      </w:r>
    </w:p>
    <w:p w14:paraId="581CEBEC"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w:t>
      </w:r>
      <w:proofErr w:type="spellStart"/>
      <w:r w:rsidRPr="002448B0">
        <w:rPr>
          <w:color w:val="FF0000"/>
          <w:sz w:val="24"/>
          <w:szCs w:val="24"/>
        </w:rPr>
        <w:t>санитарно</w:t>
      </w:r>
      <w:proofErr w:type="spellEnd"/>
      <w:r w:rsidRPr="002448B0">
        <w:rPr>
          <w:color w:val="FF0000"/>
          <w:sz w:val="24"/>
          <w:szCs w:val="24"/>
        </w:rPr>
        <w:t xml:space="preserve">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68939C7E" w14:textId="135F9A8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7E8D7407" w14:textId="77777777" w:rsidR="00EC4E0F" w:rsidRPr="002448B0" w:rsidRDefault="00EC4E0F" w:rsidP="00EC4E0F">
      <w:pPr>
        <w:pStyle w:val="a5"/>
        <w:ind w:left="0"/>
        <w:jc w:val="center"/>
        <w:rPr>
          <w:b/>
          <w:color w:val="FF0000"/>
          <w:sz w:val="28"/>
          <w:szCs w:val="28"/>
        </w:rPr>
      </w:pPr>
    </w:p>
    <w:p w14:paraId="39FA3895" w14:textId="0E200C88" w:rsidR="00221C27" w:rsidRPr="002448B0" w:rsidRDefault="00EC4E0F" w:rsidP="00EC4E0F">
      <w:pPr>
        <w:pStyle w:val="a5"/>
        <w:ind w:left="0"/>
        <w:jc w:val="center"/>
        <w:outlineLvl w:val="1"/>
        <w:rPr>
          <w:b/>
          <w:bCs/>
          <w:color w:val="FF0000"/>
          <w:sz w:val="24"/>
          <w:szCs w:val="24"/>
        </w:rPr>
      </w:pPr>
      <w:bookmarkStart w:id="13" w:name="_Toc85810179"/>
      <w:r w:rsidRPr="002448B0">
        <w:rPr>
          <w:b/>
          <w:color w:val="FF0000"/>
          <w:sz w:val="24"/>
          <w:szCs w:val="24"/>
        </w:rPr>
        <w:t xml:space="preserve">6. </w:t>
      </w:r>
      <w:r w:rsidR="00221C27" w:rsidRPr="002448B0">
        <w:rPr>
          <w:b/>
          <w:color w:val="FF0000"/>
          <w:sz w:val="24"/>
          <w:szCs w:val="24"/>
        </w:rPr>
        <w:t>Обработка и анализ полученной информации об объекте практики</w:t>
      </w:r>
      <w:r w:rsidR="00E5734B" w:rsidRPr="002448B0">
        <w:rPr>
          <w:b/>
          <w:color w:val="FF0000"/>
          <w:sz w:val="24"/>
          <w:szCs w:val="24"/>
        </w:rPr>
        <w:t>, в</w:t>
      </w:r>
      <w:r w:rsidR="00E5734B" w:rsidRPr="002448B0">
        <w:rPr>
          <w:b/>
          <w:bCs/>
          <w:color w:val="FF0000"/>
          <w:sz w:val="24"/>
          <w:szCs w:val="24"/>
        </w:rPr>
        <w:t>ыводы и предложения по итогам прохождения производственной практики</w:t>
      </w:r>
      <w:r w:rsidR="00A3374A" w:rsidRPr="002448B0">
        <w:rPr>
          <w:b/>
          <w:color w:val="FF0000"/>
          <w:sz w:val="24"/>
          <w:szCs w:val="24"/>
        </w:rPr>
        <w:t>.</w:t>
      </w:r>
      <w:bookmarkEnd w:id="13"/>
    </w:p>
    <w:p w14:paraId="267A0571" w14:textId="77777777" w:rsidR="00EC4E0F" w:rsidRPr="002448B0" w:rsidRDefault="00EC4E0F" w:rsidP="0079761E">
      <w:pPr>
        <w:widowControl/>
        <w:tabs>
          <w:tab w:val="left" w:pos="993"/>
        </w:tabs>
        <w:autoSpaceDE/>
        <w:adjustRightInd/>
        <w:ind w:firstLine="709"/>
        <w:jc w:val="both"/>
        <w:rPr>
          <w:color w:val="FF0000"/>
          <w:sz w:val="24"/>
          <w:szCs w:val="24"/>
        </w:rPr>
      </w:pPr>
    </w:p>
    <w:p w14:paraId="1DCD675D" w14:textId="1672E992" w:rsidR="0014154A" w:rsidRPr="002448B0" w:rsidRDefault="0014154A" w:rsidP="0079761E">
      <w:pPr>
        <w:widowControl/>
        <w:tabs>
          <w:tab w:val="left" w:pos="993"/>
        </w:tabs>
        <w:autoSpaceDE/>
        <w:adjustRightInd/>
        <w:ind w:firstLine="709"/>
        <w:jc w:val="both"/>
        <w:rPr>
          <w:color w:val="FF0000"/>
          <w:sz w:val="24"/>
          <w:szCs w:val="24"/>
        </w:rPr>
      </w:pPr>
      <w:r w:rsidRPr="002448B0">
        <w:rPr>
          <w:color w:val="FF0000"/>
          <w:sz w:val="24"/>
          <w:szCs w:val="24"/>
        </w:rPr>
        <w:t xml:space="preserve">По итогам прохождения </w:t>
      </w:r>
      <w:r w:rsidR="00E5734B" w:rsidRPr="002448B0">
        <w:rPr>
          <w:color w:val="FF0000"/>
          <w:sz w:val="24"/>
          <w:szCs w:val="24"/>
        </w:rPr>
        <w:t xml:space="preserve">производственной </w:t>
      </w:r>
      <w:r w:rsidRPr="002448B0">
        <w:rPr>
          <w:color w:val="FF0000"/>
          <w:sz w:val="24"/>
          <w:szCs w:val="24"/>
        </w:rPr>
        <w:t xml:space="preserve">практики были </w:t>
      </w:r>
      <w:r w:rsidR="00E5734B" w:rsidRPr="002448B0">
        <w:rPr>
          <w:color w:val="FF0000"/>
          <w:sz w:val="24"/>
          <w:szCs w:val="24"/>
        </w:rPr>
        <w:t xml:space="preserve">проанализированы все полученные информации и данные об объекте практики и были </w:t>
      </w:r>
      <w:r w:rsidRPr="002448B0">
        <w:rPr>
          <w:color w:val="FF0000"/>
          <w:sz w:val="24"/>
          <w:szCs w:val="24"/>
        </w:rPr>
        <w:t xml:space="preserve">сформированы некоторые предложения по совершенствованию системы </w:t>
      </w:r>
      <w:r w:rsidR="00747225">
        <w:rPr>
          <w:color w:val="FF0000"/>
          <w:sz w:val="24"/>
          <w:szCs w:val="24"/>
        </w:rPr>
        <w:t>автоматизации</w:t>
      </w:r>
      <w:r w:rsidRPr="002448B0">
        <w:rPr>
          <w:color w:val="FF0000"/>
          <w:sz w:val="24"/>
          <w:szCs w:val="24"/>
        </w:rPr>
        <w:t xml:space="preserve"> ремонтно-механического цеха предприятия:</w:t>
      </w:r>
    </w:p>
    <w:p w14:paraId="6C031A0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89"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4E0A3DB5"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lastRenderedPageBreak/>
        <w:t>поддержания номинальных уровней напряжения в сетях электроснабжения;</w:t>
      </w:r>
    </w:p>
    <w:p w14:paraId="79EE2763"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 xml:space="preserve">увеличение коэффициентов загрузки </w:t>
      </w:r>
      <w:proofErr w:type="spellStart"/>
      <w:r w:rsidRPr="002448B0">
        <w:rPr>
          <w:color w:val="FF0000"/>
          <w:sz w:val="24"/>
          <w:szCs w:val="24"/>
        </w:rPr>
        <w:t>электроприемников</w:t>
      </w:r>
      <w:proofErr w:type="spellEnd"/>
      <w:r w:rsidRPr="002448B0">
        <w:rPr>
          <w:color w:val="FF0000"/>
          <w:sz w:val="24"/>
          <w:szCs w:val="24"/>
        </w:rPr>
        <w:t xml:space="preserve"> с электродвигателями и трансформаторных подстанций и ограничения их холостого хода;</w:t>
      </w:r>
    </w:p>
    <w:p w14:paraId="4069EA9D"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3A5A675F"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393C754A"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5F6C6030"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5BB2F62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7B99A1B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4FDDACC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0639B98B"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6F8FB0E8"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7682A2F3"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0CB2290F" w14:textId="77777777" w:rsidR="0014154A" w:rsidRPr="002448B0" w:rsidRDefault="0014154A" w:rsidP="007976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29DDE3C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40779C56"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47B569AE"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5A41B45"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53B6DE7D"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298232A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2DD46C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7DF1C0B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E7A5C89"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773CC583"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7172394F"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460D7C5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0E67099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21E6C6D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2D67AED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lastRenderedPageBreak/>
        <w:t>внедрение систем автоматического контроля уровней опасных и вредных производственных факторов на рабочих местах.</w:t>
      </w:r>
    </w:p>
    <w:p w14:paraId="7DAACABC" w14:textId="5DECEBE1" w:rsidR="0014154A" w:rsidRPr="002448B0" w:rsidRDefault="0014154A" w:rsidP="0014154A">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w:t>
      </w:r>
      <w:proofErr w:type="spellStart"/>
      <w:r w:rsidRPr="002448B0">
        <w:rPr>
          <w:color w:val="FF0000"/>
          <w:sz w:val="24"/>
          <w:szCs w:val="24"/>
        </w:rPr>
        <w:t>методуказания</w:t>
      </w:r>
      <w:proofErr w:type="spellEnd"/>
      <w:r w:rsidRPr="002448B0">
        <w:rPr>
          <w:color w:val="FF0000"/>
          <w:sz w:val="24"/>
          <w:szCs w:val="24"/>
        </w:rPr>
        <w:t xml:space="preserve">,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1C3098B1" w14:textId="54551CCC" w:rsidR="0014154A" w:rsidRPr="002448B0" w:rsidRDefault="0014154A" w:rsidP="00EC4E0F">
      <w:pPr>
        <w:pStyle w:val="2"/>
        <w:jc w:val="center"/>
        <w:rPr>
          <w:rFonts w:ascii="Times New Roman" w:hAnsi="Times New Roman" w:cs="Times New Roman"/>
          <w:color w:val="FF0000"/>
          <w:sz w:val="24"/>
          <w:szCs w:val="24"/>
        </w:rPr>
      </w:pPr>
      <w:bookmarkStart w:id="14" w:name="_Toc85810180"/>
      <w:r w:rsidRPr="002448B0">
        <w:rPr>
          <w:rFonts w:ascii="Times New Roman" w:hAnsi="Times New Roman" w:cs="Times New Roman"/>
          <w:color w:val="FF0000"/>
          <w:sz w:val="24"/>
          <w:szCs w:val="24"/>
        </w:rPr>
        <w:t>Список использованной литературы</w:t>
      </w:r>
      <w:bookmarkEnd w:id="14"/>
    </w:p>
    <w:p w14:paraId="603E9D31" w14:textId="77777777" w:rsidR="00EC4E0F" w:rsidRPr="002448B0" w:rsidRDefault="00EC4E0F" w:rsidP="00EC4E0F">
      <w:pPr>
        <w:rPr>
          <w:color w:val="FF0000"/>
        </w:rPr>
      </w:pPr>
    </w:p>
    <w:p w14:paraId="06BBF011"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rPr>
      </w:pPr>
      <w:bookmarkStart w:id="15" w:name="_Toc24987708"/>
      <w:bookmarkStart w:id="16" w:name="_Toc28427176"/>
      <w:r w:rsidRPr="007A6BA8">
        <w:rPr>
          <w:color w:val="FF0000"/>
          <w:sz w:val="24"/>
          <w:szCs w:val="24"/>
        </w:rPr>
        <w:t xml:space="preserve">Бакунина, Т. А. Основы автоматизации производственных процессов в </w:t>
      </w:r>
      <w:proofErr w:type="gramStart"/>
      <w:r w:rsidRPr="007A6BA8">
        <w:rPr>
          <w:color w:val="FF0000"/>
          <w:sz w:val="24"/>
          <w:szCs w:val="24"/>
        </w:rPr>
        <w:t>машиностроении :</w:t>
      </w:r>
      <w:proofErr w:type="gramEnd"/>
      <w:r w:rsidRPr="007A6BA8">
        <w:rPr>
          <w:color w:val="FF0000"/>
          <w:sz w:val="24"/>
          <w:szCs w:val="24"/>
        </w:rPr>
        <w:t xml:space="preserve"> учебное пособие : [16+] / Т. А. Бакунина. – </w:t>
      </w:r>
      <w:proofErr w:type="gramStart"/>
      <w:r w:rsidRPr="007A6BA8">
        <w:rPr>
          <w:color w:val="FF0000"/>
          <w:sz w:val="24"/>
          <w:szCs w:val="24"/>
        </w:rPr>
        <w:t>Москва ;</w:t>
      </w:r>
      <w:proofErr w:type="gramEnd"/>
      <w:r w:rsidRPr="007A6BA8">
        <w:rPr>
          <w:color w:val="FF0000"/>
          <w:sz w:val="24"/>
          <w:szCs w:val="24"/>
        </w:rPr>
        <w:t xml:space="preserve"> Вологда : Инфра-Инженерия, 2019. – 193 </w:t>
      </w:r>
      <w:proofErr w:type="gramStart"/>
      <w:r w:rsidRPr="007A6BA8">
        <w:rPr>
          <w:color w:val="FF0000"/>
          <w:sz w:val="24"/>
          <w:szCs w:val="24"/>
        </w:rPr>
        <w:t>с. :</w:t>
      </w:r>
      <w:proofErr w:type="gramEnd"/>
      <w:r w:rsidRPr="007A6BA8">
        <w:rPr>
          <w:color w:val="FF0000"/>
          <w:sz w:val="24"/>
          <w:szCs w:val="24"/>
        </w:rPr>
        <w:t xml:space="preserve"> ил., табл., схем. – URL: </w:t>
      </w:r>
      <w:hyperlink r:id="rId90" w:history="1">
        <w:r w:rsidRPr="007A6BA8">
          <w:rPr>
            <w:rStyle w:val="aa"/>
            <w:rFonts w:eastAsiaTheme="majorEastAsia"/>
            <w:color w:val="FF0000"/>
            <w:sz w:val="24"/>
            <w:szCs w:val="24"/>
          </w:rPr>
          <w:t>http://biblioclub.ru/</w:t>
        </w:r>
      </w:hyperlink>
    </w:p>
    <w:p w14:paraId="72F56A67"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lang w:val="x-none"/>
        </w:rPr>
      </w:pPr>
      <w:proofErr w:type="spellStart"/>
      <w:r w:rsidRPr="007A6BA8">
        <w:rPr>
          <w:color w:val="FF0000"/>
          <w:sz w:val="24"/>
          <w:szCs w:val="24"/>
        </w:rPr>
        <w:t>Завистовский</w:t>
      </w:r>
      <w:proofErr w:type="spellEnd"/>
      <w:r w:rsidRPr="007A6BA8">
        <w:rPr>
          <w:color w:val="FF0000"/>
          <w:sz w:val="24"/>
          <w:szCs w:val="24"/>
        </w:rPr>
        <w:t xml:space="preserve">, С. Э. Технологическое оборудование машиностроительного </w:t>
      </w:r>
      <w:proofErr w:type="gramStart"/>
      <w:r w:rsidRPr="007A6BA8">
        <w:rPr>
          <w:color w:val="FF0000"/>
          <w:sz w:val="24"/>
          <w:szCs w:val="24"/>
        </w:rPr>
        <w:t>производства :</w:t>
      </w:r>
      <w:proofErr w:type="gramEnd"/>
      <w:r w:rsidRPr="007A6BA8">
        <w:rPr>
          <w:color w:val="FF0000"/>
          <w:sz w:val="24"/>
          <w:szCs w:val="24"/>
        </w:rPr>
        <w:t xml:space="preserve"> учебное пособие / С. Э. </w:t>
      </w:r>
      <w:proofErr w:type="spellStart"/>
      <w:r w:rsidRPr="007A6BA8">
        <w:rPr>
          <w:color w:val="FF0000"/>
          <w:sz w:val="24"/>
          <w:szCs w:val="24"/>
        </w:rPr>
        <w:t>Завистовский</w:t>
      </w:r>
      <w:proofErr w:type="spellEnd"/>
      <w:r w:rsidRPr="007A6BA8">
        <w:rPr>
          <w:color w:val="FF0000"/>
          <w:sz w:val="24"/>
          <w:szCs w:val="24"/>
        </w:rPr>
        <w:t xml:space="preserve">. – </w:t>
      </w:r>
      <w:proofErr w:type="gramStart"/>
      <w:r w:rsidRPr="007A6BA8">
        <w:rPr>
          <w:color w:val="FF0000"/>
          <w:sz w:val="24"/>
          <w:szCs w:val="24"/>
        </w:rPr>
        <w:t>Минск :</w:t>
      </w:r>
      <w:proofErr w:type="gramEnd"/>
      <w:r w:rsidRPr="007A6BA8">
        <w:rPr>
          <w:color w:val="FF0000"/>
          <w:sz w:val="24"/>
          <w:szCs w:val="24"/>
        </w:rPr>
        <w:t xml:space="preserve"> РИПО, 2019. – 353 </w:t>
      </w:r>
      <w:proofErr w:type="gramStart"/>
      <w:r w:rsidRPr="007A6BA8">
        <w:rPr>
          <w:color w:val="FF0000"/>
          <w:sz w:val="24"/>
          <w:szCs w:val="24"/>
        </w:rPr>
        <w:t>с. :</w:t>
      </w:r>
      <w:proofErr w:type="gramEnd"/>
      <w:r w:rsidRPr="007A6BA8">
        <w:rPr>
          <w:color w:val="FF0000"/>
          <w:sz w:val="24"/>
          <w:szCs w:val="24"/>
        </w:rPr>
        <w:t xml:space="preserve"> ил., табл., схем. – Режим доступа: по подписке. – URL: </w:t>
      </w:r>
      <w:hyperlink r:id="rId91" w:history="1">
        <w:r w:rsidRPr="007A6BA8">
          <w:rPr>
            <w:rStyle w:val="aa"/>
            <w:rFonts w:eastAsiaTheme="majorEastAsia"/>
            <w:color w:val="FF0000"/>
            <w:sz w:val="24"/>
            <w:szCs w:val="24"/>
          </w:rPr>
          <w:t>http://biblioclub.ru/</w:t>
        </w:r>
      </w:hyperlink>
    </w:p>
    <w:p w14:paraId="4BFFF464"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rPr>
        <w:t xml:space="preserve">Иванова Д. Д. Технология промышленного </w:t>
      </w:r>
      <w:proofErr w:type="gramStart"/>
      <w:r w:rsidRPr="007A6BA8">
        <w:rPr>
          <w:color w:val="FF0000"/>
          <w:sz w:val="24"/>
          <w:szCs w:val="24"/>
        </w:rPr>
        <w:t>производства :</w:t>
      </w:r>
      <w:proofErr w:type="gramEnd"/>
      <w:r w:rsidRPr="007A6BA8">
        <w:rPr>
          <w:color w:val="FF0000"/>
          <w:sz w:val="24"/>
          <w:szCs w:val="24"/>
        </w:rPr>
        <w:t xml:space="preserve"> учебное пособие / Д. Д. Иванова. – </w:t>
      </w:r>
      <w:proofErr w:type="gramStart"/>
      <w:r w:rsidRPr="007A6BA8">
        <w:rPr>
          <w:color w:val="FF0000"/>
          <w:sz w:val="24"/>
          <w:szCs w:val="24"/>
        </w:rPr>
        <w:t>Минск :</w:t>
      </w:r>
      <w:proofErr w:type="gramEnd"/>
      <w:r w:rsidRPr="007A6BA8">
        <w:rPr>
          <w:color w:val="FF0000"/>
          <w:sz w:val="24"/>
          <w:szCs w:val="24"/>
        </w:rPr>
        <w:t xml:space="preserve"> РИПО, 2023. – 225 </w:t>
      </w:r>
      <w:proofErr w:type="gramStart"/>
      <w:r w:rsidRPr="007A6BA8">
        <w:rPr>
          <w:color w:val="FF0000"/>
          <w:sz w:val="24"/>
          <w:szCs w:val="24"/>
        </w:rPr>
        <w:t>с. :</w:t>
      </w:r>
      <w:proofErr w:type="gramEnd"/>
      <w:r w:rsidRPr="007A6BA8">
        <w:rPr>
          <w:color w:val="FF0000"/>
          <w:sz w:val="24"/>
          <w:szCs w:val="24"/>
        </w:rPr>
        <w:t xml:space="preserve"> ил., табл., схем. – URL: </w:t>
      </w:r>
      <w:hyperlink r:id="rId92" w:history="1">
        <w:r w:rsidRPr="007A6BA8">
          <w:rPr>
            <w:rStyle w:val="aa"/>
            <w:rFonts w:eastAsiaTheme="majorEastAsia"/>
            <w:color w:val="FF0000"/>
            <w:sz w:val="24"/>
            <w:szCs w:val="24"/>
          </w:rPr>
          <w:t>http://biblioclub.ru/</w:t>
        </w:r>
      </w:hyperlink>
    </w:p>
    <w:p w14:paraId="354F8DA6"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rPr>
      </w:pPr>
      <w:r w:rsidRPr="007A6BA8">
        <w:rPr>
          <w:color w:val="FF0000"/>
          <w:sz w:val="24"/>
          <w:szCs w:val="24"/>
        </w:rPr>
        <w:t xml:space="preserve">Кадыров, М. Р. Нормирование точности в соединениях деталей </w:t>
      </w:r>
      <w:proofErr w:type="gramStart"/>
      <w:r w:rsidRPr="007A6BA8">
        <w:rPr>
          <w:color w:val="FF0000"/>
          <w:sz w:val="24"/>
          <w:szCs w:val="24"/>
        </w:rPr>
        <w:t>машин :</w:t>
      </w:r>
      <w:proofErr w:type="gramEnd"/>
      <w:r w:rsidRPr="007A6BA8">
        <w:rPr>
          <w:color w:val="FF0000"/>
          <w:sz w:val="24"/>
          <w:szCs w:val="24"/>
        </w:rPr>
        <w:t xml:space="preserve"> учебное пособие : [12+] / М. Р. Кадыров, М. И. Чеботарев. – </w:t>
      </w:r>
      <w:proofErr w:type="gramStart"/>
      <w:r w:rsidRPr="007A6BA8">
        <w:rPr>
          <w:color w:val="FF0000"/>
          <w:sz w:val="24"/>
          <w:szCs w:val="24"/>
        </w:rPr>
        <w:t>Москва :</w:t>
      </w:r>
      <w:proofErr w:type="gramEnd"/>
      <w:r w:rsidRPr="007A6BA8">
        <w:rPr>
          <w:color w:val="FF0000"/>
          <w:sz w:val="24"/>
          <w:szCs w:val="24"/>
        </w:rPr>
        <w:t xml:space="preserve"> </w:t>
      </w:r>
      <w:proofErr w:type="spellStart"/>
      <w:r w:rsidRPr="007A6BA8">
        <w:rPr>
          <w:color w:val="FF0000"/>
          <w:sz w:val="24"/>
          <w:szCs w:val="24"/>
        </w:rPr>
        <w:t>Директ</w:t>
      </w:r>
      <w:proofErr w:type="spellEnd"/>
      <w:r w:rsidRPr="007A6BA8">
        <w:rPr>
          <w:color w:val="FF0000"/>
          <w:sz w:val="24"/>
          <w:szCs w:val="24"/>
        </w:rPr>
        <w:t xml:space="preserve">-Медиа, 2022. – 188 </w:t>
      </w:r>
      <w:proofErr w:type="gramStart"/>
      <w:r w:rsidRPr="007A6BA8">
        <w:rPr>
          <w:color w:val="FF0000"/>
          <w:sz w:val="24"/>
          <w:szCs w:val="24"/>
        </w:rPr>
        <w:t>с. :</w:t>
      </w:r>
      <w:proofErr w:type="gramEnd"/>
      <w:r w:rsidRPr="007A6BA8">
        <w:rPr>
          <w:color w:val="FF0000"/>
          <w:sz w:val="24"/>
          <w:szCs w:val="24"/>
        </w:rPr>
        <w:t xml:space="preserve"> ил., схем., табл. – Режим доступа: по подписке. – URL: </w:t>
      </w:r>
      <w:hyperlink r:id="rId93" w:history="1">
        <w:r w:rsidRPr="007A6BA8">
          <w:rPr>
            <w:rStyle w:val="aa"/>
            <w:rFonts w:eastAsiaTheme="majorEastAsia"/>
            <w:color w:val="FF0000"/>
            <w:sz w:val="24"/>
            <w:szCs w:val="24"/>
          </w:rPr>
          <w:t>http://biblioclub.ru/</w:t>
        </w:r>
      </w:hyperlink>
    </w:p>
    <w:p w14:paraId="47F9F3AB"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rPr>
      </w:pPr>
      <w:proofErr w:type="spellStart"/>
      <w:r w:rsidRPr="007A6BA8">
        <w:rPr>
          <w:color w:val="FF0000"/>
          <w:sz w:val="24"/>
          <w:szCs w:val="24"/>
        </w:rPr>
        <w:t>Лискович</w:t>
      </w:r>
      <w:proofErr w:type="spellEnd"/>
      <w:r w:rsidRPr="007A6BA8">
        <w:rPr>
          <w:color w:val="FF0000"/>
          <w:sz w:val="24"/>
          <w:szCs w:val="24"/>
        </w:rPr>
        <w:t xml:space="preserve">, М. И. Проектирование машиностроительного </w:t>
      </w:r>
      <w:proofErr w:type="gramStart"/>
      <w:r w:rsidRPr="007A6BA8">
        <w:rPr>
          <w:color w:val="FF0000"/>
          <w:sz w:val="24"/>
          <w:szCs w:val="24"/>
        </w:rPr>
        <w:t>производства :</w:t>
      </w:r>
      <w:proofErr w:type="gramEnd"/>
      <w:r w:rsidRPr="007A6BA8">
        <w:rPr>
          <w:color w:val="FF0000"/>
          <w:sz w:val="24"/>
          <w:szCs w:val="24"/>
        </w:rPr>
        <w:t xml:space="preserve"> учебное пособие / М. И. </w:t>
      </w:r>
      <w:proofErr w:type="spellStart"/>
      <w:r w:rsidRPr="007A6BA8">
        <w:rPr>
          <w:color w:val="FF0000"/>
          <w:sz w:val="24"/>
          <w:szCs w:val="24"/>
        </w:rPr>
        <w:t>Лискович</w:t>
      </w:r>
      <w:proofErr w:type="spellEnd"/>
      <w:r w:rsidRPr="007A6BA8">
        <w:rPr>
          <w:color w:val="FF0000"/>
          <w:sz w:val="24"/>
          <w:szCs w:val="24"/>
        </w:rPr>
        <w:t xml:space="preserve">. – </w:t>
      </w:r>
      <w:proofErr w:type="gramStart"/>
      <w:r w:rsidRPr="007A6BA8">
        <w:rPr>
          <w:color w:val="FF0000"/>
          <w:sz w:val="24"/>
          <w:szCs w:val="24"/>
        </w:rPr>
        <w:t>Минск :</w:t>
      </w:r>
      <w:proofErr w:type="gramEnd"/>
      <w:r w:rsidRPr="007A6BA8">
        <w:rPr>
          <w:color w:val="FF0000"/>
          <w:sz w:val="24"/>
          <w:szCs w:val="24"/>
        </w:rPr>
        <w:t xml:space="preserve"> РИПО, 2023. – 212 </w:t>
      </w:r>
      <w:proofErr w:type="gramStart"/>
      <w:r w:rsidRPr="007A6BA8">
        <w:rPr>
          <w:color w:val="FF0000"/>
          <w:sz w:val="24"/>
          <w:szCs w:val="24"/>
        </w:rPr>
        <w:t>с. :</w:t>
      </w:r>
      <w:proofErr w:type="gramEnd"/>
      <w:r w:rsidRPr="007A6BA8">
        <w:rPr>
          <w:color w:val="FF0000"/>
          <w:sz w:val="24"/>
          <w:szCs w:val="24"/>
        </w:rPr>
        <w:t xml:space="preserve"> ил., табл. – Режим доступа: по подписке. – URL: </w:t>
      </w:r>
      <w:hyperlink r:id="rId94" w:history="1">
        <w:r w:rsidRPr="007A6BA8">
          <w:rPr>
            <w:rStyle w:val="aa"/>
            <w:rFonts w:eastAsiaTheme="majorEastAsia"/>
            <w:color w:val="FF0000"/>
            <w:sz w:val="24"/>
            <w:szCs w:val="24"/>
          </w:rPr>
          <w:t>http://biblioclub.ru/</w:t>
        </w:r>
      </w:hyperlink>
    </w:p>
    <w:p w14:paraId="5B05C335" w14:textId="77777777" w:rsidR="008A2D81" w:rsidRPr="007A6BA8" w:rsidRDefault="008A2D81" w:rsidP="008A2D81">
      <w:pPr>
        <w:numPr>
          <w:ilvl w:val="0"/>
          <w:numId w:val="39"/>
        </w:numPr>
        <w:tabs>
          <w:tab w:val="left" w:pos="0"/>
        </w:tabs>
        <w:autoSpaceDE/>
        <w:autoSpaceDN/>
        <w:adjustRightInd/>
        <w:ind w:left="0" w:firstLine="709"/>
        <w:contextualSpacing/>
        <w:jc w:val="both"/>
        <w:rPr>
          <w:rFonts w:eastAsia="Calibri"/>
          <w:snapToGrid w:val="0"/>
          <w:color w:val="FF0000"/>
          <w:sz w:val="24"/>
          <w:szCs w:val="24"/>
        </w:rPr>
      </w:pPr>
      <w:r w:rsidRPr="007A6BA8">
        <w:rPr>
          <w:color w:val="FF0000"/>
          <w:sz w:val="24"/>
          <w:szCs w:val="24"/>
          <w:shd w:val="clear" w:color="auto" w:fill="FFFFFF"/>
        </w:rPr>
        <w:t xml:space="preserve">Новожилова Л. Н. Методические указания по организации самостоятельной работы студентов профессионального модуля Разработка технологических процессов изготовления деталей </w:t>
      </w:r>
      <w:proofErr w:type="gramStart"/>
      <w:r w:rsidRPr="007A6BA8">
        <w:rPr>
          <w:color w:val="FF0000"/>
          <w:sz w:val="24"/>
          <w:szCs w:val="24"/>
          <w:shd w:val="clear" w:color="auto" w:fill="FFFFFF"/>
        </w:rPr>
        <w:t>машин :</w:t>
      </w:r>
      <w:proofErr w:type="gramEnd"/>
      <w:r w:rsidRPr="007A6BA8">
        <w:rPr>
          <w:color w:val="FF0000"/>
          <w:sz w:val="24"/>
          <w:szCs w:val="24"/>
          <w:shd w:val="clear" w:color="auto" w:fill="FFFFFF"/>
        </w:rPr>
        <w:t xml:space="preserve"> методические указания / Л. Н. Новожилова. — Нижний </w:t>
      </w:r>
      <w:proofErr w:type="gramStart"/>
      <w:r w:rsidRPr="007A6BA8">
        <w:rPr>
          <w:color w:val="FF0000"/>
          <w:sz w:val="24"/>
          <w:szCs w:val="24"/>
          <w:shd w:val="clear" w:color="auto" w:fill="FFFFFF"/>
        </w:rPr>
        <w:t>Новгород :</w:t>
      </w:r>
      <w:proofErr w:type="gramEnd"/>
      <w:r w:rsidRPr="007A6BA8">
        <w:rPr>
          <w:color w:val="FF0000"/>
          <w:sz w:val="24"/>
          <w:szCs w:val="24"/>
          <w:shd w:val="clear" w:color="auto" w:fill="FFFFFF"/>
        </w:rPr>
        <w:t xml:space="preserve"> ННГУ им. Н. И. Лобачевского, 2017. — 36 с. — </w:t>
      </w:r>
      <w:proofErr w:type="gramStart"/>
      <w:r w:rsidRPr="007A6BA8">
        <w:rPr>
          <w:color w:val="FF0000"/>
          <w:sz w:val="24"/>
          <w:szCs w:val="24"/>
          <w:shd w:val="clear" w:color="auto" w:fill="FFFFFF"/>
        </w:rPr>
        <w:t>Текст :</w:t>
      </w:r>
      <w:proofErr w:type="gramEnd"/>
      <w:r w:rsidRPr="007A6BA8">
        <w:rPr>
          <w:color w:val="FF0000"/>
          <w:sz w:val="24"/>
          <w:szCs w:val="24"/>
          <w:shd w:val="clear" w:color="auto" w:fill="FFFFFF"/>
        </w:rPr>
        <w:t xml:space="preserve"> электронный // Лань : электронно-библиотечная система. — </w:t>
      </w:r>
      <w:r w:rsidRPr="007A6BA8">
        <w:rPr>
          <w:color w:val="FF0000"/>
          <w:sz w:val="24"/>
          <w:szCs w:val="24"/>
        </w:rPr>
        <w:t xml:space="preserve">URL: </w:t>
      </w:r>
      <w:hyperlink r:id="rId95"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071EAB2A"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rPr>
        <w:t xml:space="preserve">Полторацкая И. В. Программирование для автоматизированного </w:t>
      </w:r>
      <w:proofErr w:type="gramStart"/>
      <w:r w:rsidRPr="007A6BA8">
        <w:rPr>
          <w:color w:val="FF0000"/>
          <w:sz w:val="24"/>
          <w:szCs w:val="24"/>
        </w:rPr>
        <w:t>оборудования :</w:t>
      </w:r>
      <w:proofErr w:type="gramEnd"/>
      <w:r w:rsidRPr="007A6BA8">
        <w:rPr>
          <w:color w:val="FF0000"/>
          <w:sz w:val="24"/>
          <w:szCs w:val="24"/>
        </w:rPr>
        <w:t xml:space="preserve"> учебное пособие / И. В. Полторацкая. – </w:t>
      </w:r>
      <w:proofErr w:type="gramStart"/>
      <w:r w:rsidRPr="007A6BA8">
        <w:rPr>
          <w:color w:val="FF0000"/>
          <w:sz w:val="24"/>
          <w:szCs w:val="24"/>
        </w:rPr>
        <w:t>Минск :</w:t>
      </w:r>
      <w:proofErr w:type="gramEnd"/>
      <w:r w:rsidRPr="007A6BA8">
        <w:rPr>
          <w:color w:val="FF0000"/>
          <w:sz w:val="24"/>
          <w:szCs w:val="24"/>
        </w:rPr>
        <w:t xml:space="preserve"> РИПО, 2023. – 205 </w:t>
      </w:r>
      <w:proofErr w:type="gramStart"/>
      <w:r w:rsidRPr="007A6BA8">
        <w:rPr>
          <w:color w:val="FF0000"/>
          <w:sz w:val="24"/>
          <w:szCs w:val="24"/>
        </w:rPr>
        <w:t>с. :</w:t>
      </w:r>
      <w:proofErr w:type="gramEnd"/>
      <w:r w:rsidRPr="007A6BA8">
        <w:rPr>
          <w:color w:val="FF0000"/>
          <w:sz w:val="24"/>
          <w:szCs w:val="24"/>
        </w:rPr>
        <w:t xml:space="preserve"> ил., табл., схем. – URL: </w:t>
      </w:r>
      <w:hyperlink r:id="rId96" w:history="1">
        <w:r w:rsidRPr="007A6BA8">
          <w:rPr>
            <w:rStyle w:val="aa"/>
            <w:rFonts w:eastAsiaTheme="majorEastAsia"/>
            <w:color w:val="FF0000"/>
            <w:sz w:val="24"/>
            <w:szCs w:val="24"/>
          </w:rPr>
          <w:t>http://biblioclub.ru/</w:t>
        </w:r>
      </w:hyperlink>
    </w:p>
    <w:p w14:paraId="3E9914BE"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lang w:val="x-none"/>
        </w:rPr>
        <w:t xml:space="preserve">Проектирование технологических процессов машиностроительных производств : учебник / В. А. Тимирязев, А. Г. </w:t>
      </w:r>
      <w:proofErr w:type="spellStart"/>
      <w:r w:rsidRPr="007A6BA8">
        <w:rPr>
          <w:color w:val="FF0000"/>
          <w:sz w:val="24"/>
          <w:szCs w:val="24"/>
          <w:lang w:val="x-none"/>
        </w:rPr>
        <w:t>Схиртладзе</w:t>
      </w:r>
      <w:proofErr w:type="spellEnd"/>
      <w:r w:rsidRPr="007A6BA8">
        <w:rPr>
          <w:color w:val="FF0000"/>
          <w:sz w:val="24"/>
          <w:szCs w:val="24"/>
          <w:lang w:val="x-none"/>
        </w:rPr>
        <w:t xml:space="preserve">, Н. П. </w:t>
      </w:r>
      <w:proofErr w:type="spellStart"/>
      <w:r w:rsidRPr="007A6BA8">
        <w:rPr>
          <w:color w:val="FF0000"/>
          <w:sz w:val="24"/>
          <w:szCs w:val="24"/>
          <w:lang w:val="x-none"/>
        </w:rPr>
        <w:t>Солнышкин</w:t>
      </w:r>
      <w:proofErr w:type="spellEnd"/>
      <w:r w:rsidRPr="007A6BA8">
        <w:rPr>
          <w:color w:val="FF0000"/>
          <w:sz w:val="24"/>
          <w:szCs w:val="24"/>
          <w:lang w:val="x-none"/>
        </w:rPr>
        <w:t xml:space="preserve">, С. И. Дмитриев. — Санкт-Петербург : Лань, 2022. — 384 с. — ISBN 978-5-8114-1629-5. — Текст : электронный // Лань : электронно-библиотечная система. — URL: </w:t>
      </w:r>
      <w:hyperlink r:id="rId97"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11BD967E" w14:textId="77777777" w:rsidR="008A2D81" w:rsidRPr="007A6BA8" w:rsidRDefault="008A2D81" w:rsidP="008A2D81">
      <w:pPr>
        <w:numPr>
          <w:ilvl w:val="0"/>
          <w:numId w:val="39"/>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lang w:val="x-none"/>
        </w:rPr>
        <w:t xml:space="preserve">Черепахин, А. А. Технологические процессы в машиностроении : учебное пособие для СПО / А. А. Черепахин, В. А. Кузнецов. — 6-е изд., стер. — Санкт-Петербург : Лань, 2025. — 184 с. — ISBN 978-5-507-52901-8. — Текст : электронный // Лань : электронно-библиотечная система. — URL: </w:t>
      </w:r>
      <w:hyperlink r:id="rId98"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31430E9B" w14:textId="77777777" w:rsidR="008A2D81" w:rsidRPr="007A6BA8" w:rsidRDefault="008A2D81" w:rsidP="008A2D81">
      <w:pPr>
        <w:numPr>
          <w:ilvl w:val="0"/>
          <w:numId w:val="39"/>
        </w:numPr>
        <w:tabs>
          <w:tab w:val="left" w:pos="0"/>
        </w:tabs>
        <w:autoSpaceDE/>
        <w:autoSpaceDN/>
        <w:adjustRightInd/>
        <w:ind w:left="0" w:firstLine="709"/>
        <w:contextualSpacing/>
        <w:jc w:val="both"/>
        <w:rPr>
          <w:rFonts w:eastAsia="Calibri"/>
          <w:snapToGrid w:val="0"/>
          <w:color w:val="FF0000"/>
          <w:sz w:val="24"/>
          <w:szCs w:val="24"/>
        </w:rPr>
      </w:pPr>
      <w:bookmarkStart w:id="17" w:name="_Toc103860570"/>
      <w:bookmarkStart w:id="18" w:name="_Toc103860397"/>
      <w:r w:rsidRPr="007A6BA8">
        <w:rPr>
          <w:color w:val="FF0000"/>
          <w:sz w:val="24"/>
          <w:szCs w:val="24"/>
        </w:rPr>
        <w:t xml:space="preserve">Преображенская, Е. В. Обеспечение точности технологических </w:t>
      </w:r>
      <w:proofErr w:type="gramStart"/>
      <w:r w:rsidRPr="007A6BA8">
        <w:rPr>
          <w:color w:val="FF0000"/>
          <w:sz w:val="24"/>
          <w:szCs w:val="24"/>
        </w:rPr>
        <w:t>процессов :</w:t>
      </w:r>
      <w:proofErr w:type="gramEnd"/>
      <w:r w:rsidRPr="007A6BA8">
        <w:rPr>
          <w:color w:val="FF0000"/>
          <w:sz w:val="24"/>
          <w:szCs w:val="24"/>
        </w:rPr>
        <w:t xml:space="preserve"> учебное пособие / Е. В. Преображенская, Н. С. Баранова. — </w:t>
      </w:r>
      <w:proofErr w:type="gramStart"/>
      <w:r w:rsidRPr="007A6BA8">
        <w:rPr>
          <w:color w:val="FF0000"/>
          <w:sz w:val="24"/>
          <w:szCs w:val="24"/>
        </w:rPr>
        <w:t>Москва :</w:t>
      </w:r>
      <w:proofErr w:type="gramEnd"/>
      <w:r w:rsidRPr="007A6BA8">
        <w:rPr>
          <w:color w:val="FF0000"/>
          <w:sz w:val="24"/>
          <w:szCs w:val="24"/>
        </w:rPr>
        <w:t xml:space="preserve"> РТУ МИРЭА, 2021. — 75 с. — </w:t>
      </w:r>
      <w:proofErr w:type="gramStart"/>
      <w:r w:rsidRPr="007A6BA8">
        <w:rPr>
          <w:color w:val="FF0000"/>
          <w:sz w:val="24"/>
          <w:szCs w:val="24"/>
        </w:rPr>
        <w:t>Текст :</w:t>
      </w:r>
      <w:proofErr w:type="gramEnd"/>
      <w:r w:rsidRPr="007A6BA8">
        <w:rPr>
          <w:color w:val="FF0000"/>
          <w:sz w:val="24"/>
          <w:szCs w:val="24"/>
        </w:rPr>
        <w:t xml:space="preserve"> электронный // Лань : электронно-библиотечная система. — URL: </w:t>
      </w:r>
      <w:hyperlink r:id="rId99"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749417F0" w14:textId="77777777" w:rsidR="008A2D81" w:rsidRPr="007A6BA8" w:rsidRDefault="008A2D81" w:rsidP="008A2D81">
      <w:pPr>
        <w:numPr>
          <w:ilvl w:val="0"/>
          <w:numId w:val="39"/>
        </w:numPr>
        <w:tabs>
          <w:tab w:val="left" w:pos="0"/>
        </w:tabs>
        <w:autoSpaceDE/>
        <w:autoSpaceDN/>
        <w:adjustRightInd/>
        <w:ind w:left="0" w:firstLine="709"/>
        <w:contextualSpacing/>
        <w:jc w:val="both"/>
        <w:rPr>
          <w:rFonts w:eastAsia="Calibri"/>
          <w:snapToGrid w:val="0"/>
          <w:color w:val="FF0000"/>
          <w:sz w:val="24"/>
          <w:szCs w:val="24"/>
        </w:rPr>
      </w:pPr>
      <w:r w:rsidRPr="007A6BA8">
        <w:rPr>
          <w:color w:val="FF0000"/>
          <w:sz w:val="24"/>
          <w:szCs w:val="24"/>
          <w:shd w:val="clear" w:color="auto" w:fill="FFFFFF"/>
        </w:rPr>
        <w:t xml:space="preserve">Разработка технологических процессов изготовления деталей </w:t>
      </w:r>
      <w:proofErr w:type="gramStart"/>
      <w:r w:rsidRPr="007A6BA8">
        <w:rPr>
          <w:color w:val="FF0000"/>
          <w:sz w:val="24"/>
          <w:szCs w:val="24"/>
          <w:shd w:val="clear" w:color="auto" w:fill="FFFFFF"/>
        </w:rPr>
        <w:t>машин :</w:t>
      </w:r>
      <w:proofErr w:type="gramEnd"/>
      <w:r w:rsidRPr="007A6BA8">
        <w:rPr>
          <w:color w:val="FF0000"/>
          <w:sz w:val="24"/>
          <w:szCs w:val="24"/>
          <w:shd w:val="clear" w:color="auto" w:fill="FFFFFF"/>
        </w:rPr>
        <w:t xml:space="preserve"> методические указания / составитель И. И. Извеков. — </w:t>
      </w:r>
      <w:proofErr w:type="gramStart"/>
      <w:r w:rsidRPr="007A6BA8">
        <w:rPr>
          <w:color w:val="FF0000"/>
          <w:sz w:val="24"/>
          <w:szCs w:val="24"/>
          <w:shd w:val="clear" w:color="auto" w:fill="FFFFFF"/>
        </w:rPr>
        <w:t>Воронеж :</w:t>
      </w:r>
      <w:proofErr w:type="gramEnd"/>
      <w:r w:rsidRPr="007A6BA8">
        <w:rPr>
          <w:color w:val="FF0000"/>
          <w:sz w:val="24"/>
          <w:szCs w:val="24"/>
          <w:shd w:val="clear" w:color="auto" w:fill="FFFFFF"/>
        </w:rPr>
        <w:t xml:space="preserve"> ВГТУ, 2023. — 57 с. — </w:t>
      </w:r>
      <w:proofErr w:type="gramStart"/>
      <w:r w:rsidRPr="007A6BA8">
        <w:rPr>
          <w:color w:val="FF0000"/>
          <w:sz w:val="24"/>
          <w:szCs w:val="24"/>
          <w:shd w:val="clear" w:color="auto" w:fill="FFFFFF"/>
        </w:rPr>
        <w:t>Текст :</w:t>
      </w:r>
      <w:proofErr w:type="gramEnd"/>
      <w:r w:rsidRPr="007A6BA8">
        <w:rPr>
          <w:color w:val="FF0000"/>
          <w:sz w:val="24"/>
          <w:szCs w:val="24"/>
          <w:shd w:val="clear" w:color="auto" w:fill="FFFFFF"/>
        </w:rPr>
        <w:t xml:space="preserve"> электронный // Лань : электронно-библиотечная система.</w:t>
      </w:r>
      <w:r w:rsidRPr="007A6BA8">
        <w:rPr>
          <w:color w:val="FF0000"/>
          <w:sz w:val="24"/>
          <w:szCs w:val="24"/>
        </w:rPr>
        <w:t xml:space="preserve"> — URL: </w:t>
      </w:r>
      <w:hyperlink r:id="rId100"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706744E6" w14:textId="77777777" w:rsidR="008A2D81" w:rsidRPr="007A6BA8" w:rsidRDefault="008A2D81" w:rsidP="008A2D81">
      <w:pPr>
        <w:numPr>
          <w:ilvl w:val="0"/>
          <w:numId w:val="39"/>
        </w:numPr>
        <w:tabs>
          <w:tab w:val="left" w:pos="0"/>
        </w:tabs>
        <w:autoSpaceDE/>
        <w:autoSpaceDN/>
        <w:adjustRightInd/>
        <w:ind w:left="0" w:firstLine="709"/>
        <w:contextualSpacing/>
        <w:jc w:val="both"/>
        <w:rPr>
          <w:rFonts w:eastAsia="Calibri"/>
          <w:snapToGrid w:val="0"/>
          <w:color w:val="FF0000"/>
          <w:sz w:val="24"/>
          <w:szCs w:val="24"/>
        </w:rPr>
      </w:pPr>
      <w:r w:rsidRPr="007A6BA8">
        <w:rPr>
          <w:rFonts w:eastAsia="Calibri"/>
          <w:snapToGrid w:val="0"/>
          <w:color w:val="FF0000"/>
          <w:sz w:val="24"/>
          <w:szCs w:val="24"/>
        </w:rPr>
        <w:t>Суворов, А. П. Создание трехмерных моделей для аддитивного производства на основе полигонального моделирования. Лабораторный практикум / А. П. Суворов. — 2-е изд., стер. — Санкт-</w:t>
      </w:r>
      <w:proofErr w:type="gramStart"/>
      <w:r w:rsidRPr="007A6BA8">
        <w:rPr>
          <w:rFonts w:eastAsia="Calibri"/>
          <w:snapToGrid w:val="0"/>
          <w:color w:val="FF0000"/>
          <w:sz w:val="24"/>
          <w:szCs w:val="24"/>
        </w:rPr>
        <w:t>Петербург :</w:t>
      </w:r>
      <w:proofErr w:type="gramEnd"/>
      <w:r w:rsidRPr="007A6BA8">
        <w:rPr>
          <w:rFonts w:eastAsia="Calibri"/>
          <w:snapToGrid w:val="0"/>
          <w:color w:val="FF0000"/>
          <w:sz w:val="24"/>
          <w:szCs w:val="24"/>
        </w:rPr>
        <w:t xml:space="preserve"> Лань, 2024. — 64 с. — ISBN 978-5-507-48777-6. — </w:t>
      </w:r>
      <w:proofErr w:type="gramStart"/>
      <w:r w:rsidRPr="007A6BA8">
        <w:rPr>
          <w:rFonts w:eastAsia="Calibri"/>
          <w:snapToGrid w:val="0"/>
          <w:color w:val="FF0000"/>
          <w:sz w:val="24"/>
          <w:szCs w:val="24"/>
        </w:rPr>
        <w:t>Текст :</w:t>
      </w:r>
      <w:proofErr w:type="gramEnd"/>
      <w:r w:rsidRPr="007A6BA8">
        <w:rPr>
          <w:rFonts w:eastAsia="Calibri"/>
          <w:snapToGrid w:val="0"/>
          <w:color w:val="FF0000"/>
          <w:sz w:val="24"/>
          <w:szCs w:val="24"/>
        </w:rPr>
        <w:t xml:space="preserve"> электронный // Лань : электронно-библиотечная система. — URL: </w:t>
      </w:r>
      <w:hyperlink r:id="rId101"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44CB2F5B" w14:textId="77777777" w:rsidR="008A2D81" w:rsidRPr="007A6BA8" w:rsidRDefault="008A2D81" w:rsidP="008A2D81">
      <w:pPr>
        <w:jc w:val="both"/>
        <w:rPr>
          <w:color w:val="FF0000"/>
          <w:sz w:val="28"/>
          <w:szCs w:val="28"/>
        </w:rPr>
      </w:pPr>
    </w:p>
    <w:p w14:paraId="41E47D04" w14:textId="77777777" w:rsidR="008A2D81" w:rsidRPr="0028361D" w:rsidRDefault="008A2D81" w:rsidP="008A2D81">
      <w:pPr>
        <w:tabs>
          <w:tab w:val="left" w:pos="142"/>
          <w:tab w:val="left" w:pos="851"/>
          <w:tab w:val="left" w:pos="1134"/>
        </w:tabs>
        <w:jc w:val="center"/>
        <w:outlineLvl w:val="1"/>
        <w:rPr>
          <w:b/>
          <w:color w:val="FF0000"/>
          <w:sz w:val="24"/>
          <w:szCs w:val="24"/>
          <w:lang w:eastAsia="ar-SA"/>
        </w:rPr>
      </w:pPr>
      <w:r w:rsidRPr="0028361D">
        <w:rPr>
          <w:b/>
          <w:color w:val="FF0000"/>
          <w:sz w:val="24"/>
          <w:szCs w:val="24"/>
          <w:lang w:eastAsia="ar-SA"/>
        </w:rPr>
        <w:t>Информационные ресурсы сети Интернет:</w:t>
      </w:r>
      <w:bookmarkEnd w:id="15"/>
      <w:bookmarkEnd w:id="16"/>
      <w:bookmarkEnd w:id="17"/>
      <w:bookmarkEnd w:id="18"/>
    </w:p>
    <w:tbl>
      <w:tblPr>
        <w:tblW w:w="936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64"/>
        <w:gridCol w:w="5416"/>
        <w:gridCol w:w="2987"/>
      </w:tblGrid>
      <w:tr w:rsidR="008A2D81" w:rsidRPr="007A6BA8" w14:paraId="1592A268" w14:textId="77777777" w:rsidTr="007E34B1">
        <w:trPr>
          <w:tblCellSpacing w:w="20" w:type="dxa"/>
          <w:jc w:val="center"/>
        </w:trPr>
        <w:tc>
          <w:tcPr>
            <w:tcW w:w="904" w:type="dxa"/>
            <w:tcBorders>
              <w:top w:val="outset" w:sz="6" w:space="0" w:color="auto"/>
              <w:left w:val="outset" w:sz="6" w:space="0" w:color="auto"/>
              <w:bottom w:val="outset" w:sz="6" w:space="0" w:color="auto"/>
              <w:right w:val="outset" w:sz="6" w:space="0" w:color="auto"/>
            </w:tcBorders>
            <w:hideMark/>
          </w:tcPr>
          <w:p w14:paraId="759CDCD0" w14:textId="77777777" w:rsidR="008A2D81" w:rsidRPr="007A6BA8" w:rsidRDefault="008A2D81" w:rsidP="007E34B1">
            <w:pPr>
              <w:tabs>
                <w:tab w:val="left" w:pos="993"/>
              </w:tabs>
              <w:jc w:val="center"/>
              <w:rPr>
                <w:rFonts w:eastAsia="Calibri"/>
                <w:b/>
                <w:bCs/>
                <w:iCs/>
                <w:color w:val="FF0000"/>
                <w:sz w:val="24"/>
                <w:szCs w:val="24"/>
              </w:rPr>
            </w:pPr>
            <w:r w:rsidRPr="007A6BA8">
              <w:rPr>
                <w:b/>
                <w:bCs/>
                <w:iCs/>
                <w:color w:val="FF0000"/>
                <w:sz w:val="24"/>
                <w:szCs w:val="24"/>
              </w:rPr>
              <w:t>№</w:t>
            </w:r>
          </w:p>
        </w:tc>
        <w:tc>
          <w:tcPr>
            <w:tcW w:w="5376" w:type="dxa"/>
            <w:tcBorders>
              <w:top w:val="outset" w:sz="6" w:space="0" w:color="auto"/>
              <w:left w:val="outset" w:sz="6" w:space="0" w:color="auto"/>
              <w:bottom w:val="outset" w:sz="6" w:space="0" w:color="auto"/>
              <w:right w:val="outset" w:sz="6" w:space="0" w:color="auto"/>
            </w:tcBorders>
            <w:hideMark/>
          </w:tcPr>
          <w:p w14:paraId="1DD01A04" w14:textId="77777777" w:rsidR="008A2D81" w:rsidRPr="007A6BA8" w:rsidRDefault="008A2D81" w:rsidP="007E34B1">
            <w:pPr>
              <w:tabs>
                <w:tab w:val="left" w:pos="993"/>
              </w:tabs>
              <w:jc w:val="center"/>
              <w:rPr>
                <w:b/>
                <w:bCs/>
                <w:iCs/>
                <w:color w:val="FF0000"/>
                <w:sz w:val="24"/>
                <w:szCs w:val="24"/>
              </w:rPr>
            </w:pPr>
            <w:r w:rsidRPr="007A6BA8">
              <w:rPr>
                <w:b/>
                <w:bCs/>
                <w:iCs/>
                <w:color w:val="FF0000"/>
                <w:sz w:val="24"/>
                <w:szCs w:val="24"/>
              </w:rPr>
              <w:t>Наименование портала</w:t>
            </w:r>
          </w:p>
          <w:p w14:paraId="5382C812" w14:textId="77777777" w:rsidR="008A2D81" w:rsidRPr="007A6BA8" w:rsidRDefault="008A2D81" w:rsidP="007E34B1">
            <w:pPr>
              <w:tabs>
                <w:tab w:val="left" w:pos="993"/>
              </w:tabs>
              <w:jc w:val="center"/>
              <w:rPr>
                <w:b/>
                <w:bCs/>
                <w:iCs/>
                <w:color w:val="FF0000"/>
                <w:sz w:val="24"/>
                <w:szCs w:val="24"/>
              </w:rPr>
            </w:pPr>
            <w:r w:rsidRPr="007A6BA8">
              <w:rPr>
                <w:b/>
                <w:bCs/>
                <w:iCs/>
                <w:color w:val="FF0000"/>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5B42325B" w14:textId="77777777" w:rsidR="008A2D81" w:rsidRPr="007A6BA8" w:rsidRDefault="008A2D81" w:rsidP="007E34B1">
            <w:pPr>
              <w:tabs>
                <w:tab w:val="left" w:pos="993"/>
              </w:tabs>
              <w:jc w:val="center"/>
              <w:rPr>
                <w:b/>
                <w:bCs/>
                <w:iCs/>
                <w:color w:val="FF0000"/>
                <w:sz w:val="24"/>
                <w:szCs w:val="24"/>
              </w:rPr>
            </w:pPr>
            <w:r w:rsidRPr="007A6BA8">
              <w:rPr>
                <w:b/>
                <w:bCs/>
                <w:iCs/>
                <w:color w:val="FF0000"/>
                <w:sz w:val="24"/>
                <w:szCs w:val="24"/>
              </w:rPr>
              <w:t>Ссылка</w:t>
            </w:r>
          </w:p>
        </w:tc>
      </w:tr>
      <w:tr w:rsidR="008A2D81" w:rsidRPr="007A6BA8" w14:paraId="1042A056" w14:textId="77777777" w:rsidTr="007E34B1">
        <w:trPr>
          <w:tblCellSpacing w:w="20" w:type="dxa"/>
          <w:jc w:val="center"/>
        </w:trPr>
        <w:tc>
          <w:tcPr>
            <w:tcW w:w="904" w:type="dxa"/>
            <w:tcBorders>
              <w:top w:val="outset" w:sz="6" w:space="0" w:color="auto"/>
              <w:left w:val="outset" w:sz="6" w:space="0" w:color="auto"/>
              <w:bottom w:val="outset" w:sz="6" w:space="0" w:color="auto"/>
              <w:right w:val="outset" w:sz="6" w:space="0" w:color="auto"/>
            </w:tcBorders>
            <w:hideMark/>
          </w:tcPr>
          <w:p w14:paraId="356D1EFD" w14:textId="77777777" w:rsidR="008A2D81" w:rsidRPr="007A6BA8" w:rsidRDefault="008A2D81" w:rsidP="007E34B1">
            <w:pPr>
              <w:tabs>
                <w:tab w:val="left" w:pos="993"/>
              </w:tabs>
              <w:jc w:val="center"/>
              <w:rPr>
                <w:bCs/>
                <w:iCs/>
                <w:color w:val="FF0000"/>
                <w:sz w:val="24"/>
                <w:szCs w:val="24"/>
              </w:rPr>
            </w:pPr>
            <w:r w:rsidRPr="007A6BA8">
              <w:rPr>
                <w:bCs/>
                <w:iCs/>
                <w:color w:val="FF0000"/>
                <w:sz w:val="24"/>
                <w:szCs w:val="24"/>
              </w:rPr>
              <w:t>1</w:t>
            </w:r>
          </w:p>
        </w:tc>
        <w:tc>
          <w:tcPr>
            <w:tcW w:w="5376" w:type="dxa"/>
            <w:tcBorders>
              <w:top w:val="outset" w:sz="6" w:space="0" w:color="auto"/>
              <w:left w:val="outset" w:sz="6" w:space="0" w:color="auto"/>
              <w:bottom w:val="outset" w:sz="6" w:space="0" w:color="auto"/>
              <w:right w:val="outset" w:sz="6" w:space="0" w:color="auto"/>
            </w:tcBorders>
          </w:tcPr>
          <w:p w14:paraId="364A9405" w14:textId="77777777" w:rsidR="008A2D81" w:rsidRPr="007A6BA8" w:rsidRDefault="008A2D81" w:rsidP="007E34B1">
            <w:pPr>
              <w:rPr>
                <w:b/>
                <w:bCs/>
                <w:iCs/>
                <w:color w:val="FF0000"/>
                <w:sz w:val="24"/>
                <w:szCs w:val="24"/>
              </w:rPr>
            </w:pPr>
            <w:r w:rsidRPr="007A6BA8">
              <w:rPr>
                <w:color w:val="FF0000"/>
              </w:rPr>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661D61ED" w14:textId="77777777" w:rsidR="008A2D81" w:rsidRPr="007A6BA8" w:rsidRDefault="008A2D81" w:rsidP="007E34B1">
            <w:pPr>
              <w:rPr>
                <w:b/>
                <w:bCs/>
                <w:iCs/>
                <w:color w:val="FF0000"/>
                <w:sz w:val="24"/>
                <w:szCs w:val="24"/>
              </w:rPr>
            </w:pPr>
            <w:hyperlink r:id="rId102" w:history="1">
              <w:r w:rsidRPr="007A6BA8">
                <w:rPr>
                  <w:rStyle w:val="aa"/>
                  <w:rFonts w:eastAsiaTheme="majorEastAsia"/>
                  <w:color w:val="FF0000"/>
                </w:rPr>
                <w:t>http://met-all.org/</w:t>
              </w:r>
            </w:hyperlink>
          </w:p>
        </w:tc>
      </w:tr>
      <w:tr w:rsidR="008A2D81" w:rsidRPr="007A6BA8" w14:paraId="6647EF33" w14:textId="77777777" w:rsidTr="007E34B1">
        <w:trPr>
          <w:tblCellSpacing w:w="20" w:type="dxa"/>
          <w:jc w:val="center"/>
        </w:trPr>
        <w:tc>
          <w:tcPr>
            <w:tcW w:w="904" w:type="dxa"/>
            <w:tcBorders>
              <w:top w:val="outset" w:sz="6" w:space="0" w:color="auto"/>
              <w:left w:val="outset" w:sz="6" w:space="0" w:color="auto"/>
              <w:bottom w:val="outset" w:sz="6" w:space="0" w:color="auto"/>
              <w:right w:val="outset" w:sz="6" w:space="0" w:color="auto"/>
            </w:tcBorders>
            <w:hideMark/>
          </w:tcPr>
          <w:p w14:paraId="670DB18C" w14:textId="77777777" w:rsidR="008A2D81" w:rsidRPr="007A6BA8" w:rsidRDefault="008A2D81" w:rsidP="007E34B1">
            <w:pPr>
              <w:tabs>
                <w:tab w:val="left" w:pos="993"/>
              </w:tabs>
              <w:jc w:val="center"/>
              <w:rPr>
                <w:bCs/>
                <w:iCs/>
                <w:color w:val="FF0000"/>
                <w:sz w:val="24"/>
                <w:szCs w:val="24"/>
              </w:rPr>
            </w:pPr>
            <w:r w:rsidRPr="007A6BA8">
              <w:rPr>
                <w:bCs/>
                <w:iCs/>
                <w:color w:val="FF0000"/>
                <w:sz w:val="24"/>
                <w:szCs w:val="24"/>
              </w:rPr>
              <w:t>2</w:t>
            </w:r>
          </w:p>
        </w:tc>
        <w:tc>
          <w:tcPr>
            <w:tcW w:w="5376" w:type="dxa"/>
            <w:tcBorders>
              <w:top w:val="outset" w:sz="6" w:space="0" w:color="auto"/>
              <w:left w:val="outset" w:sz="6" w:space="0" w:color="auto"/>
              <w:bottom w:val="outset" w:sz="6" w:space="0" w:color="auto"/>
              <w:right w:val="outset" w:sz="6" w:space="0" w:color="auto"/>
            </w:tcBorders>
          </w:tcPr>
          <w:p w14:paraId="13612B71" w14:textId="77777777" w:rsidR="008A2D81" w:rsidRPr="007A6BA8" w:rsidRDefault="008A2D81" w:rsidP="007E34B1">
            <w:pPr>
              <w:rPr>
                <w:bCs/>
                <w:iCs/>
                <w:color w:val="FF0000"/>
                <w:sz w:val="24"/>
                <w:szCs w:val="24"/>
              </w:rPr>
            </w:pPr>
            <w:r w:rsidRPr="007A6BA8">
              <w:rPr>
                <w:color w:val="FF0000"/>
              </w:rPr>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11CC50E4" w14:textId="77777777" w:rsidR="008A2D81" w:rsidRPr="007A6BA8" w:rsidRDefault="008A2D81" w:rsidP="007E34B1">
            <w:pPr>
              <w:rPr>
                <w:color w:val="FF0000"/>
                <w:u w:val="single"/>
              </w:rPr>
            </w:pPr>
            <w:hyperlink r:id="rId103" w:history="1">
              <w:r w:rsidRPr="007A6BA8">
                <w:rPr>
                  <w:rStyle w:val="aa"/>
                  <w:rFonts w:eastAsiaTheme="majorEastAsia"/>
                  <w:color w:val="FF0000"/>
                </w:rPr>
                <w:t>http://www.informdom.com/</w:t>
              </w:r>
            </w:hyperlink>
          </w:p>
        </w:tc>
      </w:tr>
    </w:tbl>
    <w:p w14:paraId="46B91183" w14:textId="09DC6BED" w:rsidR="001D265D" w:rsidRPr="008A2D81" w:rsidRDefault="001D265D" w:rsidP="008A2D81">
      <w:pPr>
        <w:tabs>
          <w:tab w:val="left" w:pos="1078"/>
        </w:tabs>
        <w:jc w:val="both"/>
        <w:rPr>
          <w:bCs/>
          <w:color w:val="FF0000"/>
          <w:sz w:val="28"/>
          <w:szCs w:val="28"/>
        </w:rPr>
      </w:pPr>
      <w:bookmarkStart w:id="19" w:name="_GoBack"/>
      <w:bookmarkEnd w:id="19"/>
    </w:p>
    <w:sectPr w:rsidR="001D265D" w:rsidRPr="008A2D81" w:rsidSect="000962C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CFF7C" w14:textId="77777777" w:rsidR="00CF298E" w:rsidRDefault="00CF298E" w:rsidP="00CE7DE4">
      <w:r>
        <w:separator/>
      </w:r>
    </w:p>
  </w:endnote>
  <w:endnote w:type="continuationSeparator" w:id="0">
    <w:p w14:paraId="09C06184" w14:textId="77777777" w:rsidR="00CF298E" w:rsidRDefault="00CF298E"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63FC3D42" w:rsidR="00F95C54" w:rsidRDefault="00F95C54">
        <w:pPr>
          <w:pStyle w:val="af6"/>
          <w:jc w:val="center"/>
        </w:pPr>
        <w:r>
          <w:fldChar w:fldCharType="begin"/>
        </w:r>
        <w:r>
          <w:instrText>PAGE   \* MERGEFORMAT</w:instrText>
        </w:r>
        <w:r>
          <w:fldChar w:fldCharType="separate"/>
        </w:r>
        <w:r w:rsidR="008A2D81">
          <w:rPr>
            <w:noProof/>
          </w:rPr>
          <w:t>57</w:t>
        </w:r>
        <w:r>
          <w:fldChar w:fldCharType="end"/>
        </w:r>
      </w:p>
    </w:sdtContent>
  </w:sdt>
  <w:p w14:paraId="3506AD42" w14:textId="77777777" w:rsidR="00F95C54" w:rsidRDefault="00F95C5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B5EF2" w14:textId="77777777" w:rsidR="00CF298E" w:rsidRDefault="00CF298E" w:rsidP="00CE7DE4">
      <w:r>
        <w:separator/>
      </w:r>
    </w:p>
  </w:footnote>
  <w:footnote w:type="continuationSeparator" w:id="0">
    <w:p w14:paraId="6F9CC0F1" w14:textId="77777777" w:rsidR="00CF298E" w:rsidRDefault="00CF298E"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3"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6"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8"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21"/>
  </w:num>
  <w:num w:numId="3">
    <w:abstractNumId w:val="26"/>
  </w:num>
  <w:num w:numId="4">
    <w:abstractNumId w:val="5"/>
  </w:num>
  <w:num w:numId="5">
    <w:abstractNumId w:val="33"/>
  </w:num>
  <w:num w:numId="6">
    <w:abstractNumId w:val="9"/>
  </w:num>
  <w:num w:numId="7">
    <w:abstractNumId w:val="36"/>
  </w:num>
  <w:num w:numId="8">
    <w:abstractNumId w:val="16"/>
  </w:num>
  <w:num w:numId="9">
    <w:abstractNumId w:val="16"/>
    <w:lvlOverride w:ilvl="1">
      <w:lvl w:ilvl="1">
        <w:numFmt w:val="decimal"/>
        <w:lvlText w:val="%2."/>
        <w:lvlJc w:val="left"/>
      </w:lvl>
    </w:lvlOverride>
  </w:num>
  <w:num w:numId="10">
    <w:abstractNumId w:val="27"/>
  </w:num>
  <w:num w:numId="11">
    <w:abstractNumId w:val="10"/>
  </w:num>
  <w:num w:numId="12">
    <w:abstractNumId w:val="37"/>
  </w:num>
  <w:num w:numId="13">
    <w:abstractNumId w:val="24"/>
  </w:num>
  <w:num w:numId="14">
    <w:abstractNumId w:val="23"/>
  </w:num>
  <w:num w:numId="15">
    <w:abstractNumId w:val="4"/>
  </w:num>
  <w:num w:numId="16">
    <w:abstractNumId w:val="11"/>
  </w:num>
  <w:num w:numId="17">
    <w:abstractNumId w:val="30"/>
  </w:num>
  <w:num w:numId="18">
    <w:abstractNumId w:val="14"/>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15"/>
  </w:num>
  <w:num w:numId="21">
    <w:abstractNumId w:val="19"/>
  </w:num>
  <w:num w:numId="22">
    <w:abstractNumId w:val="12"/>
  </w:num>
  <w:num w:numId="23">
    <w:abstractNumId w:val="28"/>
  </w:num>
  <w:num w:numId="24">
    <w:abstractNumId w:val="35"/>
  </w:num>
  <w:num w:numId="25">
    <w:abstractNumId w:val="3"/>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9"/>
  </w:num>
  <w:num w:numId="29">
    <w:abstractNumId w:val="2"/>
  </w:num>
  <w:num w:numId="30">
    <w:abstractNumId w:val="31"/>
  </w:num>
  <w:num w:numId="31">
    <w:abstractNumId w:val="7"/>
  </w:num>
  <w:num w:numId="32">
    <w:abstractNumId w:val="8"/>
  </w:num>
  <w:num w:numId="33">
    <w:abstractNumId w:val="25"/>
  </w:num>
  <w:num w:numId="34">
    <w:abstractNumId w:val="17"/>
  </w:num>
  <w:num w:numId="35">
    <w:abstractNumId w:val="22"/>
  </w:num>
  <w:num w:numId="36">
    <w:abstractNumId w:val="3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7F21"/>
    <w:rsid w:val="00030D2C"/>
    <w:rsid w:val="00033386"/>
    <w:rsid w:val="000454E4"/>
    <w:rsid w:val="000525A6"/>
    <w:rsid w:val="0006154D"/>
    <w:rsid w:val="00064A86"/>
    <w:rsid w:val="00082759"/>
    <w:rsid w:val="00090E70"/>
    <w:rsid w:val="000962CD"/>
    <w:rsid w:val="00097363"/>
    <w:rsid w:val="000A7B70"/>
    <w:rsid w:val="000B5BD9"/>
    <w:rsid w:val="000C6083"/>
    <w:rsid w:val="000D32B0"/>
    <w:rsid w:val="000E4294"/>
    <w:rsid w:val="000E65D0"/>
    <w:rsid w:val="00100D11"/>
    <w:rsid w:val="00127E2E"/>
    <w:rsid w:val="00133417"/>
    <w:rsid w:val="00135EC6"/>
    <w:rsid w:val="00140925"/>
    <w:rsid w:val="0014154A"/>
    <w:rsid w:val="00142412"/>
    <w:rsid w:val="00147308"/>
    <w:rsid w:val="001535A6"/>
    <w:rsid w:val="001627B7"/>
    <w:rsid w:val="00162E28"/>
    <w:rsid w:val="00162EE6"/>
    <w:rsid w:val="00165D50"/>
    <w:rsid w:val="001821D3"/>
    <w:rsid w:val="00183DC3"/>
    <w:rsid w:val="0019256F"/>
    <w:rsid w:val="00193F27"/>
    <w:rsid w:val="001B459C"/>
    <w:rsid w:val="001B49CB"/>
    <w:rsid w:val="001B7E7C"/>
    <w:rsid w:val="001C2B7E"/>
    <w:rsid w:val="001D265D"/>
    <w:rsid w:val="001D6856"/>
    <w:rsid w:val="001E0A80"/>
    <w:rsid w:val="001E1968"/>
    <w:rsid w:val="001E2D44"/>
    <w:rsid w:val="001F79AD"/>
    <w:rsid w:val="00212A28"/>
    <w:rsid w:val="00221A9E"/>
    <w:rsid w:val="00221C27"/>
    <w:rsid w:val="00230FE9"/>
    <w:rsid w:val="002348C1"/>
    <w:rsid w:val="002448B0"/>
    <w:rsid w:val="002505E7"/>
    <w:rsid w:val="0026775B"/>
    <w:rsid w:val="00292FD8"/>
    <w:rsid w:val="002A09AC"/>
    <w:rsid w:val="002D64C8"/>
    <w:rsid w:val="002E17F1"/>
    <w:rsid w:val="002E3A38"/>
    <w:rsid w:val="002E6A8E"/>
    <w:rsid w:val="002F341F"/>
    <w:rsid w:val="002F5555"/>
    <w:rsid w:val="003009AE"/>
    <w:rsid w:val="00306E6E"/>
    <w:rsid w:val="00311553"/>
    <w:rsid w:val="003216DE"/>
    <w:rsid w:val="00321E71"/>
    <w:rsid w:val="00322C9C"/>
    <w:rsid w:val="00324EDF"/>
    <w:rsid w:val="00325DD5"/>
    <w:rsid w:val="00327F34"/>
    <w:rsid w:val="00332561"/>
    <w:rsid w:val="00343ACB"/>
    <w:rsid w:val="00354110"/>
    <w:rsid w:val="00355ADE"/>
    <w:rsid w:val="0038349D"/>
    <w:rsid w:val="003834D3"/>
    <w:rsid w:val="003903C2"/>
    <w:rsid w:val="003A54CF"/>
    <w:rsid w:val="003A674C"/>
    <w:rsid w:val="003B33F1"/>
    <w:rsid w:val="003C2835"/>
    <w:rsid w:val="003C3971"/>
    <w:rsid w:val="003C4587"/>
    <w:rsid w:val="003D64CF"/>
    <w:rsid w:val="003F0C8A"/>
    <w:rsid w:val="004046EE"/>
    <w:rsid w:val="00404B36"/>
    <w:rsid w:val="00416434"/>
    <w:rsid w:val="0042494D"/>
    <w:rsid w:val="00427022"/>
    <w:rsid w:val="00430F6F"/>
    <w:rsid w:val="00435494"/>
    <w:rsid w:val="004355B0"/>
    <w:rsid w:val="00437A86"/>
    <w:rsid w:val="00466E5A"/>
    <w:rsid w:val="004701EF"/>
    <w:rsid w:val="00474199"/>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16200"/>
    <w:rsid w:val="005266B2"/>
    <w:rsid w:val="0053018E"/>
    <w:rsid w:val="00531374"/>
    <w:rsid w:val="00535669"/>
    <w:rsid w:val="00542646"/>
    <w:rsid w:val="00544E0C"/>
    <w:rsid w:val="00554AF8"/>
    <w:rsid w:val="00557107"/>
    <w:rsid w:val="00570BC9"/>
    <w:rsid w:val="00577D20"/>
    <w:rsid w:val="005825F9"/>
    <w:rsid w:val="0059068A"/>
    <w:rsid w:val="00594AA8"/>
    <w:rsid w:val="0059706F"/>
    <w:rsid w:val="005A3427"/>
    <w:rsid w:val="005B3A2E"/>
    <w:rsid w:val="005B60A7"/>
    <w:rsid w:val="005D5DE3"/>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A3D6B"/>
    <w:rsid w:val="006D0A1E"/>
    <w:rsid w:val="006E0E2A"/>
    <w:rsid w:val="006E14E9"/>
    <w:rsid w:val="006E6910"/>
    <w:rsid w:val="006F7669"/>
    <w:rsid w:val="00714971"/>
    <w:rsid w:val="0071519A"/>
    <w:rsid w:val="007176B8"/>
    <w:rsid w:val="00731EF4"/>
    <w:rsid w:val="007355CF"/>
    <w:rsid w:val="0074625A"/>
    <w:rsid w:val="00747225"/>
    <w:rsid w:val="0075204E"/>
    <w:rsid w:val="00772F65"/>
    <w:rsid w:val="007730E1"/>
    <w:rsid w:val="00774665"/>
    <w:rsid w:val="007800A4"/>
    <w:rsid w:val="00791015"/>
    <w:rsid w:val="00796CCF"/>
    <w:rsid w:val="0079761E"/>
    <w:rsid w:val="007A2554"/>
    <w:rsid w:val="007C08C6"/>
    <w:rsid w:val="007C7257"/>
    <w:rsid w:val="007C7E8E"/>
    <w:rsid w:val="007E4DD9"/>
    <w:rsid w:val="007F1746"/>
    <w:rsid w:val="007F6523"/>
    <w:rsid w:val="00802460"/>
    <w:rsid w:val="00814BB1"/>
    <w:rsid w:val="008156A9"/>
    <w:rsid w:val="00817799"/>
    <w:rsid w:val="00827B01"/>
    <w:rsid w:val="008406E9"/>
    <w:rsid w:val="0084342F"/>
    <w:rsid w:val="00850158"/>
    <w:rsid w:val="00852901"/>
    <w:rsid w:val="00864F35"/>
    <w:rsid w:val="008653C3"/>
    <w:rsid w:val="00866B40"/>
    <w:rsid w:val="00870BC1"/>
    <w:rsid w:val="00886381"/>
    <w:rsid w:val="0088691A"/>
    <w:rsid w:val="00893A57"/>
    <w:rsid w:val="008A2D81"/>
    <w:rsid w:val="008A69F5"/>
    <w:rsid w:val="008B2B83"/>
    <w:rsid w:val="008F236F"/>
    <w:rsid w:val="00904C6A"/>
    <w:rsid w:val="009175DA"/>
    <w:rsid w:val="00921E1A"/>
    <w:rsid w:val="009462B6"/>
    <w:rsid w:val="00956E7D"/>
    <w:rsid w:val="00957B4D"/>
    <w:rsid w:val="009820C0"/>
    <w:rsid w:val="00993F46"/>
    <w:rsid w:val="009A0FB9"/>
    <w:rsid w:val="009A53A3"/>
    <w:rsid w:val="009B2953"/>
    <w:rsid w:val="009B7AC7"/>
    <w:rsid w:val="009C1568"/>
    <w:rsid w:val="009C5B2A"/>
    <w:rsid w:val="009F17C9"/>
    <w:rsid w:val="00A20ED9"/>
    <w:rsid w:val="00A265C8"/>
    <w:rsid w:val="00A31F21"/>
    <w:rsid w:val="00A3203A"/>
    <w:rsid w:val="00A3374A"/>
    <w:rsid w:val="00A56498"/>
    <w:rsid w:val="00A61571"/>
    <w:rsid w:val="00A832E4"/>
    <w:rsid w:val="00A910CF"/>
    <w:rsid w:val="00A94663"/>
    <w:rsid w:val="00A9764C"/>
    <w:rsid w:val="00AA0388"/>
    <w:rsid w:val="00AA162F"/>
    <w:rsid w:val="00AA1C37"/>
    <w:rsid w:val="00AA348D"/>
    <w:rsid w:val="00AC01BE"/>
    <w:rsid w:val="00AC028E"/>
    <w:rsid w:val="00AC31EC"/>
    <w:rsid w:val="00AC5B91"/>
    <w:rsid w:val="00AD6FC7"/>
    <w:rsid w:val="00AE5576"/>
    <w:rsid w:val="00AE5FB0"/>
    <w:rsid w:val="00AF205C"/>
    <w:rsid w:val="00AF5378"/>
    <w:rsid w:val="00AF5B0A"/>
    <w:rsid w:val="00B05E94"/>
    <w:rsid w:val="00B2182F"/>
    <w:rsid w:val="00B22CA2"/>
    <w:rsid w:val="00B2768F"/>
    <w:rsid w:val="00B401A0"/>
    <w:rsid w:val="00B51982"/>
    <w:rsid w:val="00B536A5"/>
    <w:rsid w:val="00B564E7"/>
    <w:rsid w:val="00B866DB"/>
    <w:rsid w:val="00BA5174"/>
    <w:rsid w:val="00BB1B5B"/>
    <w:rsid w:val="00BB5706"/>
    <w:rsid w:val="00BC0E61"/>
    <w:rsid w:val="00BD19EE"/>
    <w:rsid w:val="00BD366B"/>
    <w:rsid w:val="00BD420A"/>
    <w:rsid w:val="00BE0968"/>
    <w:rsid w:val="00BE4D4B"/>
    <w:rsid w:val="00BE5280"/>
    <w:rsid w:val="00BE705D"/>
    <w:rsid w:val="00BF0BAD"/>
    <w:rsid w:val="00BF7B17"/>
    <w:rsid w:val="00C37260"/>
    <w:rsid w:val="00C410FA"/>
    <w:rsid w:val="00C5330A"/>
    <w:rsid w:val="00C54817"/>
    <w:rsid w:val="00C5699C"/>
    <w:rsid w:val="00C60EBB"/>
    <w:rsid w:val="00C6544F"/>
    <w:rsid w:val="00C654CA"/>
    <w:rsid w:val="00C800AF"/>
    <w:rsid w:val="00C819C9"/>
    <w:rsid w:val="00C8290F"/>
    <w:rsid w:val="00C8718D"/>
    <w:rsid w:val="00CA1D18"/>
    <w:rsid w:val="00CB590C"/>
    <w:rsid w:val="00CC3745"/>
    <w:rsid w:val="00CD0D7E"/>
    <w:rsid w:val="00CD2DD8"/>
    <w:rsid w:val="00CE1A7B"/>
    <w:rsid w:val="00CE4685"/>
    <w:rsid w:val="00CE7DE4"/>
    <w:rsid w:val="00CF298E"/>
    <w:rsid w:val="00D01C00"/>
    <w:rsid w:val="00D01F63"/>
    <w:rsid w:val="00D02251"/>
    <w:rsid w:val="00D16939"/>
    <w:rsid w:val="00D21A21"/>
    <w:rsid w:val="00D41D40"/>
    <w:rsid w:val="00D62B22"/>
    <w:rsid w:val="00D63B0E"/>
    <w:rsid w:val="00D76189"/>
    <w:rsid w:val="00D775E1"/>
    <w:rsid w:val="00D93C10"/>
    <w:rsid w:val="00D9645E"/>
    <w:rsid w:val="00DA2012"/>
    <w:rsid w:val="00DA43AF"/>
    <w:rsid w:val="00DC6B9D"/>
    <w:rsid w:val="00DD04C4"/>
    <w:rsid w:val="00DD3109"/>
    <w:rsid w:val="00DE217E"/>
    <w:rsid w:val="00DF32CC"/>
    <w:rsid w:val="00DF4BAE"/>
    <w:rsid w:val="00E04C34"/>
    <w:rsid w:val="00E072D2"/>
    <w:rsid w:val="00E07E6C"/>
    <w:rsid w:val="00E15462"/>
    <w:rsid w:val="00E17AD7"/>
    <w:rsid w:val="00E22582"/>
    <w:rsid w:val="00E228BF"/>
    <w:rsid w:val="00E26FEF"/>
    <w:rsid w:val="00E3118D"/>
    <w:rsid w:val="00E323A4"/>
    <w:rsid w:val="00E45375"/>
    <w:rsid w:val="00E47E54"/>
    <w:rsid w:val="00E53D78"/>
    <w:rsid w:val="00E572FA"/>
    <w:rsid w:val="00E5734B"/>
    <w:rsid w:val="00E636E0"/>
    <w:rsid w:val="00E71629"/>
    <w:rsid w:val="00E731F4"/>
    <w:rsid w:val="00E8588F"/>
    <w:rsid w:val="00EA3C87"/>
    <w:rsid w:val="00EA5FE1"/>
    <w:rsid w:val="00EC4E0F"/>
    <w:rsid w:val="00ED7E1F"/>
    <w:rsid w:val="00EF0E82"/>
    <w:rsid w:val="00F01178"/>
    <w:rsid w:val="00F0754E"/>
    <w:rsid w:val="00F136F2"/>
    <w:rsid w:val="00F1463D"/>
    <w:rsid w:val="00F2205C"/>
    <w:rsid w:val="00F27BD0"/>
    <w:rsid w:val="00F3056F"/>
    <w:rsid w:val="00F3751B"/>
    <w:rsid w:val="00F51ED9"/>
    <w:rsid w:val="00F6408D"/>
    <w:rsid w:val="00F74FDC"/>
    <w:rsid w:val="00F856D4"/>
    <w:rsid w:val="00F95C54"/>
    <w:rsid w:val="00FA448F"/>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F27BD0"/>
    <w:pPr>
      <w:tabs>
        <w:tab w:val="right" w:leader="dot" w:pos="9344"/>
      </w:tabs>
      <w:spacing w:after="100" w:line="276" w:lineRule="auto"/>
      <w:ind w:left="200"/>
      <w:jc w:val="both"/>
    </w:pPr>
    <w:rPr>
      <w:noProof/>
      <w:color w:val="FF0000"/>
      <w:sz w:val="28"/>
      <w:szCs w:val="28"/>
    </w:r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6A3D6B"/>
    <w:rPr>
      <w:rFonts w:ascii="Times New Roman" w:eastAsia="Times New Roman" w:hAnsi="Times New Roman" w:cs="Times New Roman"/>
      <w:sz w:val="30"/>
      <w:szCs w:val="30"/>
    </w:rPr>
  </w:style>
  <w:style w:type="paragraph" w:customStyle="1" w:styleId="15">
    <w:name w:val="Основной текст1"/>
    <w:basedOn w:val="a"/>
    <w:link w:val="aff"/>
    <w:rsid w:val="006A3D6B"/>
    <w:pPr>
      <w:autoSpaceDE/>
      <w:autoSpaceDN/>
      <w:adjustRightInd/>
      <w:spacing w:line="276" w:lineRule="auto"/>
      <w:ind w:firstLine="400"/>
    </w:pPr>
    <w:rPr>
      <w:sz w:val="30"/>
      <w:szCs w:val="30"/>
      <w:lang w:eastAsia="en-US"/>
    </w:rPr>
  </w:style>
  <w:style w:type="character" w:customStyle="1" w:styleId="mw-headline">
    <w:name w:val="mw-headline"/>
    <w:basedOn w:val="a0"/>
    <w:rsid w:val="006A3D6B"/>
  </w:style>
  <w:style w:type="paragraph" w:customStyle="1" w:styleId="bold">
    <w:name w:val="bold"/>
    <w:basedOn w:val="a"/>
    <w:rsid w:val="00325DD5"/>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25DD5"/>
    <w:pPr>
      <w:spacing w:after="120" w:line="480" w:lineRule="auto"/>
    </w:pPr>
  </w:style>
  <w:style w:type="character" w:customStyle="1" w:styleId="23">
    <w:name w:val="Основной текст 2 Знак"/>
    <w:basedOn w:val="a0"/>
    <w:link w:val="22"/>
    <w:uiPriority w:val="99"/>
    <w:rsid w:val="00325DD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0%D1%81%D0%BF%D1%80%D0%B5%D0%B4%D0%B5%D0%BB%D0%B8%D1%82%D0%B5%D0%BB%D1%8C%D0%BD%D0%BE%D0%B5_%D1%83%D1%81%D1%82%D1%80%D0%BE%D0%B9%D1%81%D1%82%D0%B2%D0%BE" TargetMode="External"/><Relationship Id="rId21" Type="http://schemas.openxmlformats.org/officeDocument/2006/relationships/image" Target="media/image2.png"/><Relationship Id="rId42" Type="http://schemas.openxmlformats.org/officeDocument/2006/relationships/hyperlink" Target="https://ru.wikipedia.org/wiki/%D0%A1%D0%B8%D1%81%D1%82%D0%B5%D0%BC%D0%B0_%D0%BF%D0%BE%D0%B6%D0%B0%D1%80%D0%BD%D0%BE%D0%B9_%D1%81%D0%B8%D0%B3%D0%BD%D0%B0%D0%BB%D0%B8%D0%B7%D0%B0%D1%86%D0%B8%D0%B8" TargetMode="External"/><Relationship Id="rId47" Type="http://schemas.openxmlformats.org/officeDocument/2006/relationships/hyperlink" Target="https://elenergi.ru/wp-content/uploads/2015/05/formula1.jpg"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gif"/><Relationship Id="rId89" Type="http://schemas.openxmlformats.org/officeDocument/2006/relationships/hyperlink" Target="https://energo-audit.com/obsledovanie-osveshchenija" TargetMode="External"/><Relationship Id="rId16" Type="http://schemas.openxmlformats.org/officeDocument/2006/relationships/hyperlink" Target="https://ru.wikipedia.org/wiki/%D0%91%D0%B5%D0%B7%D0%BE%D0%BF%D0%B0%D1%81%D0%BD%D0%BE%D1%81%D1%82%D1%8C_%D0%B6%D0%B8%D0%B7%D0%BD%D0%B5%D0%B4%D0%B5%D1%8F%D1%82%D0%B5%D0%BB%D1%8C%D0%BD%D0%BE%D1%81%D1%82%D0%B8" TargetMode="External"/><Relationship Id="rId11" Type="http://schemas.openxmlformats.org/officeDocument/2006/relationships/hyperlink" Target="https://ru.wikipedia.org/wiki/%D0%93%D0%B8%D0%B3%D0%B8%D0%B5%D0%BD%D0%B0_%D1%82%D1%80%D1%83%D0%B4%D0%B0" TargetMode="External"/><Relationship Id="rId32" Type="http://schemas.openxmlformats.org/officeDocument/2006/relationships/hyperlink" Target="https://ru.wikipedia.org/wiki/%D0%92%D0%A7-%D1%81%D0%B2%D1%8F%D0%B7%D1%8C_(%D1%8D%D0%BD%D0%B5%D1%80%D0%B3%D0%B5%D1%82%D0%B8%D0%BA%D0%B0)" TargetMode="External"/><Relationship Id="rId37" Type="http://schemas.openxmlformats.org/officeDocument/2006/relationships/hyperlink" Target="https://ru.wikipedia.org/wiki/%D0%A0%D0%B5%D0%BB%D0%B5%D0%B9%D0%BD%D0%B0%D1%8F_%D0%B7%D0%B0%D1%89%D0%B8%D1%82%D0%B0_%D0%B8_%D0%B0%D0%B2%D1%82%D0%BE%D0%BC%D0%B0%D1%82%D0%B8%D0%BA%D0%B0"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image" Target="media/image31.gif"/><Relationship Id="rId79" Type="http://schemas.openxmlformats.org/officeDocument/2006/relationships/image" Target="media/image36.gif"/><Relationship Id="rId102" Type="http://schemas.openxmlformats.org/officeDocument/2006/relationships/hyperlink" Target="http://met-all.org/" TargetMode="External"/><Relationship Id="rId5" Type="http://schemas.openxmlformats.org/officeDocument/2006/relationships/webSettings" Target="webSettings.xml"/><Relationship Id="rId90" Type="http://schemas.openxmlformats.org/officeDocument/2006/relationships/hyperlink" Target="http://biblioclub.ru/" TargetMode="External"/><Relationship Id="rId95" Type="http://schemas.openxmlformats.org/officeDocument/2006/relationships/hyperlink" Target="https://e.lanbook.com/book" TargetMode="External"/><Relationship Id="rId22" Type="http://schemas.openxmlformats.org/officeDocument/2006/relationships/hyperlink" Target="https://ru.wikipedia.org/wiki/%D0%A1%D0%B8%D0%BB%D0%BE%D0%B2%D0%BE%D0%B9_%D1%82%D1%80%D0%B0%D0%BD%D1%81%D1%84%D0%BE%D1%80%D0%BC%D0%B0%D1%82%D0%BE%D1%80" TargetMode="External"/><Relationship Id="rId27" Type="http://schemas.openxmlformats.org/officeDocument/2006/relationships/hyperlink" Target="https://ru.wikipedia.org/wiki/%D0%A8%D0%B8%D0%BD%D0%B0_(%D1%8D%D0%BD%D0%B5%D1%80%D0%B3%D0%BE%D1%81%D0%B8%D1%81%D1%82%D0%B5%D0%BC%D0%B0)" TargetMode="External"/><Relationship Id="rId43" Type="http://schemas.openxmlformats.org/officeDocument/2006/relationships/hyperlink" Target="https://elenergi.ru/wp-content/uploads/2015/05/formula2.jpg" TargetMode="External"/><Relationship Id="rId48" Type="http://schemas.openxmlformats.org/officeDocument/2006/relationships/image" Target="media/image5.jpeg"/><Relationship Id="rId64" Type="http://schemas.openxmlformats.org/officeDocument/2006/relationships/image" Target="media/image21.jpeg"/><Relationship Id="rId69" Type="http://schemas.openxmlformats.org/officeDocument/2006/relationships/image" Target="media/image26.jpeg"/><Relationship Id="rId80" Type="http://schemas.openxmlformats.org/officeDocument/2006/relationships/image" Target="media/image37.gif"/><Relationship Id="rId85" Type="http://schemas.openxmlformats.org/officeDocument/2006/relationships/image" Target="media/image42.gif"/><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33" Type="http://schemas.openxmlformats.org/officeDocument/2006/relationships/hyperlink" Target="https://ru.wikipedia.org/wiki/%D0%92%D0%A7-%D0%B7%D0%B0%D0%B3%D1%80%D0%B0%D0%B4%D0%B8%D1%82%D0%B5%D0%BB%D1%8C" TargetMode="External"/><Relationship Id="rId38" Type="http://schemas.openxmlformats.org/officeDocument/2006/relationships/hyperlink" Target="https://ru.wikipedia.org/wiki/%D0%90%D0%B2%D1%82%D0%BE%D0%BC%D0%B0%D1%82%D0%B8%D1%87%D0%B5%D1%81%D0%BA%D0%B0%D1%8F_%D1%81%D0%B8%D1%81%D1%82%D0%B5%D0%BC%D0%B0_%D1%83%D0%BF%D1%80%D0%B0%D0%B2%D0%BB%D0%B5%D0%BD%D0%B8%D1%8F" TargetMode="External"/><Relationship Id="rId59" Type="http://schemas.openxmlformats.org/officeDocument/2006/relationships/image" Target="media/image16.png"/><Relationship Id="rId103" Type="http://schemas.openxmlformats.org/officeDocument/2006/relationships/hyperlink" Target="http://www.informdom.com/" TargetMode="External"/><Relationship Id="rId20" Type="http://schemas.openxmlformats.org/officeDocument/2006/relationships/image" Target="media/image1.png"/><Relationship Id="rId41" Type="http://schemas.openxmlformats.org/officeDocument/2006/relationships/hyperlink" Target="https://ru.wikipedia.org/wiki/%D0%9C%D0%BE%D0%BB%D0%BD%D0%B8%D0%B5%D0%B7%D0%B0%D1%89%D0%B8%D1%82%D0%B0"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gif"/><Relationship Id="rId75" Type="http://schemas.openxmlformats.org/officeDocument/2006/relationships/image" Target="media/image32.gif"/><Relationship Id="rId83" Type="http://schemas.openxmlformats.org/officeDocument/2006/relationships/image" Target="media/image40.gif"/><Relationship Id="rId88" Type="http://schemas.openxmlformats.org/officeDocument/2006/relationships/image" Target="media/image45.gif"/><Relationship Id="rId91" Type="http://schemas.openxmlformats.org/officeDocument/2006/relationships/hyperlink" Target="http://biblioclub.ru/" TargetMode="External"/><Relationship Id="rId96" Type="http://schemas.openxmlformats.org/officeDocument/2006/relationships/hyperlink" Target="http://biblioclub.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hyperlink" Target="https://ru.wikipedia.org/wiki/%D0%90%D0%B2%D1%82%D0%BE%D1%82%D1%80%D0%B0%D0%BD%D1%81%D1%84%D0%BE%D1%80%D0%BC%D0%B0%D1%82%D0%BE%D1%80" TargetMode="External"/><Relationship Id="rId28" Type="http://schemas.openxmlformats.org/officeDocument/2006/relationships/hyperlink" Target="https://ru.wikipedia.org/wiki/%D0%92%D1%8B%D1%81%D0%BE%D0%BA%D0%BE%D0%B2%D0%BE%D0%BB%D1%8C%D1%82%D0%BD%D1%8B%D0%B9_%D0%B2%D1%8B%D0%BA%D0%BB%D1%8E%D1%87%D0%B0%D1%82%D0%B5%D0%BB%D1%8C" TargetMode="External"/><Relationship Id="rId36" Type="http://schemas.openxmlformats.org/officeDocument/2006/relationships/hyperlink" Target="https://ru.wikipedia.org/wiki/%D0%94%D0%B8%D0%B7%D0%B5%D0%BB%D1%8C%D0%BD%D0%B0%D1%8F_%D1%8D%D0%BB%D0%B5%D0%BA%D1%82%D1%80%D0%BE%D1%81%D1%82%D0%B0%D0%BD%D1%86%D0%B8%D1%8F"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hyperlink" Target="https://ru.wikipedia.org/wiki/%D0%9F%D1%80%D0%BE%D0%B8%D0%B7%D0%B2%D0%BE%D0%B4%D1%81%D1%82%D0%B2%D0%B5%D0%BD%D0%BD%D0%B0%D1%8F_%D1%81%D0%B0%D0%BD%D0%B8%D1%82%D0%B0%D1%80%D0%B8%D1%8F" TargetMode="External"/><Relationship Id="rId31" Type="http://schemas.openxmlformats.org/officeDocument/2006/relationships/hyperlink" Target="https://ru.wikipedia.org/wiki/%D0%A2%D1%80%D0%B0%D0%BD%D1%81%D1%84%D0%BE%D1%80%D0%BC%D0%B0%D1%82%D0%BE%D1%80_%D0%BD%D0%B0%D0%BF%D1%80%D1%8F%D0%B6%D0%B5%D0%BD%D0%B8%D1%8F"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gif"/><Relationship Id="rId78" Type="http://schemas.openxmlformats.org/officeDocument/2006/relationships/image" Target="media/image35.gif"/><Relationship Id="rId81" Type="http://schemas.openxmlformats.org/officeDocument/2006/relationships/image" Target="media/image38.gif"/><Relationship Id="rId86" Type="http://schemas.openxmlformats.org/officeDocument/2006/relationships/image" Target="media/image43.gif"/><Relationship Id="rId94" Type="http://schemas.openxmlformats.org/officeDocument/2006/relationships/hyperlink" Target="http://biblioclub.ru/" TargetMode="External"/><Relationship Id="rId99" Type="http://schemas.openxmlformats.org/officeDocument/2006/relationships/hyperlink" Target="https://e.lanbook.com/book" TargetMode="External"/><Relationship Id="rId101" Type="http://schemas.openxmlformats.org/officeDocument/2006/relationships/hyperlink" Target="https://e.lanbook.com/book"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3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34" Type="http://schemas.openxmlformats.org/officeDocument/2006/relationships/hyperlink" Target="https://ru.wikipedia.org/wiki/%D0%A2%D0%BE%D0%BA%D0%BE%D0%BE%D0%B3%D1%80%D0%B0%D0%BD%D0%B8%D1%87%D0%B8%D0%B2%D0%B0%D1%8E%D1%89%D0%B8%D0%B9_%D1%80%D0%B5%D0%B0%D0%BA%D1%82%D0%BE%D1%80" TargetMode="External"/><Relationship Id="rId50" Type="http://schemas.openxmlformats.org/officeDocument/2006/relationships/image" Target="media/image7.jpeg"/><Relationship Id="rId55" Type="http://schemas.openxmlformats.org/officeDocument/2006/relationships/image" Target="media/image12.png"/><Relationship Id="rId76" Type="http://schemas.openxmlformats.org/officeDocument/2006/relationships/image" Target="media/image33.gif"/><Relationship Id="rId97" Type="http://schemas.openxmlformats.org/officeDocument/2006/relationships/hyperlink" Target="https://e.lanbook.com/book"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gif"/><Relationship Id="rId92" Type="http://schemas.openxmlformats.org/officeDocument/2006/relationships/hyperlink" Target="http://biblioclub.ru/" TargetMode="External"/><Relationship Id="rId2" Type="http://schemas.openxmlformats.org/officeDocument/2006/relationships/numbering" Target="numbering.xml"/><Relationship Id="rId29" Type="http://schemas.openxmlformats.org/officeDocument/2006/relationships/hyperlink" Target="https://ru.wikipedia.org/wiki/%D0%A0%D0%B0%D0%B7%D1%8A%D0%B5%D0%B4%D0%B8%D0%BD%D0%B8%D1%82%D0%B5%D0%BB%D1%8C" TargetMode="External"/><Relationship Id="rId24" Type="http://schemas.openxmlformats.org/officeDocument/2006/relationships/hyperlink" Target="https://ru.wikipedia.org/wiki/%D0%9B%D0%B8%D0%BD%D0%B8%D1%8F_%D1%8D%D0%BB%D0%B5%D0%BA%D1%82%D1%80%D0%BE%D0%BF%D0%B5%D1%80%D0%B5%D0%B4%D0%B0%D1%87%D0%B8" TargetMode="External"/><Relationship Id="rId40" Type="http://schemas.openxmlformats.org/officeDocument/2006/relationships/hyperlink" Target="https://ru.wikipedia.org/wiki/%D0%97%D0%B0%D0%B7%D0%B5%D0%BC%D0%BB%D0%B5%D0%BD%D0%B8%D0%B5" TargetMode="External"/><Relationship Id="rId45" Type="http://schemas.openxmlformats.org/officeDocument/2006/relationships/hyperlink" Target="https://elenergi.ru/wp-content/uploads/2015/05/formula3.jpg" TargetMode="External"/><Relationship Id="rId66" Type="http://schemas.openxmlformats.org/officeDocument/2006/relationships/image" Target="media/image23.jpeg"/><Relationship Id="rId87" Type="http://schemas.openxmlformats.org/officeDocument/2006/relationships/image" Target="media/image44.gif"/><Relationship Id="rId61" Type="http://schemas.openxmlformats.org/officeDocument/2006/relationships/image" Target="media/image18.png"/><Relationship Id="rId82" Type="http://schemas.openxmlformats.org/officeDocument/2006/relationships/image" Target="media/image39.gif"/><Relationship Id="rId19" Type="http://schemas.openxmlformats.org/officeDocument/2006/relationships/hyperlink" Target="https://ru.wikipedia.org/w/index.php?title=%D0%9F%D1%80%D0%BE%D1%81%D1%82%D0%BE%D0%B9&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30" Type="http://schemas.openxmlformats.org/officeDocument/2006/relationships/hyperlink" Target="https://ru.wikipedia.org/wiki/%D0%A2%D1%80%D0%B0%D0%BD%D1%81%D1%84%D0%BE%D1%80%D0%BC%D0%B0%D1%82%D0%BE%D1%80_%D1%82%D0%BE%D0%BA%D0%B0" TargetMode="External"/><Relationship Id="rId35" Type="http://schemas.openxmlformats.org/officeDocument/2006/relationships/hyperlink" Target="https://ru.wikipedia.org/wiki/%D0%92%D1%8B%D0%BF%D1%80%D1%8F%D0%BC%D0%B8%D1%82%D0%B5%D0%BB%D1%8C" TargetMode="External"/><Relationship Id="rId56" Type="http://schemas.openxmlformats.org/officeDocument/2006/relationships/image" Target="media/image13.png"/><Relationship Id="rId77" Type="http://schemas.openxmlformats.org/officeDocument/2006/relationships/image" Target="media/image34.gif"/><Relationship Id="rId100" Type="http://schemas.openxmlformats.org/officeDocument/2006/relationships/hyperlink" Target="https://e.lanbook.com/book"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8.gif"/><Relationship Id="rId72" Type="http://schemas.openxmlformats.org/officeDocument/2006/relationships/image" Target="media/image29.gif"/><Relationship Id="rId93" Type="http://schemas.openxmlformats.org/officeDocument/2006/relationships/hyperlink" Target="http://biblioclub.ru/" TargetMode="External"/><Relationship Id="rId98" Type="http://schemas.openxmlformats.org/officeDocument/2006/relationships/hyperlink" Target="https://e.lanbook.com/book" TargetMode="External"/><Relationship Id="rId3" Type="http://schemas.openxmlformats.org/officeDocument/2006/relationships/styles" Target="styles.xml"/><Relationship Id="rId25" Type="http://schemas.openxmlformats.org/officeDocument/2006/relationships/hyperlink" Target="https://ru.wikipedia.org/wiki/%D0%A0%D0%B0%D1%81%D0%BF%D1%80%D0%B5%D0%B4%D0%B5%D0%BB%D0%B8%D1%82%D0%B5%D0%BB%D1%8C%D0%BD%D0%BE%D0%B5_%D1%83%D1%81%D1%82%D1%80%D0%BE%D0%B9%D1%81%D1%82%D0%B2%D0%BE" TargetMode="External"/><Relationship Id="rId46" Type="http://schemas.openxmlformats.org/officeDocument/2006/relationships/image" Target="media/image4.jpeg"/><Relationship Id="rId6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CBF1-721E-4F1B-9177-1ACE447F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60</Pages>
  <Words>24353</Words>
  <Characters>138813</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24</cp:revision>
  <cp:lastPrinted>2021-04-19T08:35:00Z</cp:lastPrinted>
  <dcterms:created xsi:type="dcterms:W3CDTF">2025-05-16T09:44:00Z</dcterms:created>
  <dcterms:modified xsi:type="dcterms:W3CDTF">2025-07-02T12:28:00Z</dcterms:modified>
</cp:coreProperties>
</file>