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08F7" w14:textId="77777777" w:rsidR="00175016" w:rsidRPr="004321AE" w:rsidRDefault="00E153D9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E153D9">
        <w:t xml:space="preserve"> </w:t>
      </w:r>
      <w:r w:rsidR="00175016"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285B77C" w14:textId="77777777" w:rsidR="00175016" w:rsidRPr="004321AE" w:rsidRDefault="00175016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EDCDC06" w14:textId="2CC9BB82" w:rsidR="00175016" w:rsidRDefault="00175016" w:rsidP="00175016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C40C1C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142412" w:rsidRPr="00662F5C" w14:paraId="501E6AA0" w14:textId="77777777" w:rsidTr="00142412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3DB6" w14:textId="77777777" w:rsidR="00142412" w:rsidRPr="00662F5C" w:rsidRDefault="00142412" w:rsidP="00142412">
            <w:pPr>
              <w:rPr>
                <w:rFonts w:eastAsia="Calibri"/>
                <w:b/>
                <w:color w:val="404040"/>
                <w:sz w:val="28"/>
                <w:szCs w:val="28"/>
              </w:rPr>
            </w:pPr>
          </w:p>
          <w:p w14:paraId="313A41D7" w14:textId="77777777" w:rsidR="00142412" w:rsidRPr="00662F5C" w:rsidRDefault="00142412" w:rsidP="0014241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9CF7" w14:textId="77777777" w:rsidR="00142412" w:rsidRPr="00662F5C" w:rsidRDefault="00142412" w:rsidP="00142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9ED4D20" w14:textId="522B3108" w:rsidR="00142412" w:rsidRDefault="00CE34F3" w:rsidP="009820C0">
      <w:pPr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239DD" wp14:editId="7F548E00">
            <wp:simplePos x="0" y="0"/>
            <wp:positionH relativeFrom="column">
              <wp:posOffset>2753833</wp:posOffset>
            </wp:positionH>
            <wp:positionV relativeFrom="page">
              <wp:posOffset>1731778</wp:posOffset>
            </wp:positionV>
            <wp:extent cx="3319145" cy="1702435"/>
            <wp:effectExtent l="0" t="0" r="0" b="0"/>
            <wp:wrapNone/>
            <wp:docPr id="6" name="Рисунок 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485A9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B7897B6" w14:textId="73D161DB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2A40F36" w14:textId="2CD3822D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935B351" w14:textId="7F2EC2FF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3FFB9BDC" w14:textId="32971E11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A692F2A" w14:textId="604358EA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12B6F01D" w14:textId="0F26399E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87D14E6" w14:textId="0197A5BB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31BDB92C" w14:textId="56759657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78156646" w14:textId="68018BB4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1E597765" w14:textId="694632F5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51DD5F8" w14:textId="24A65354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1BD774E4" w14:textId="77777777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C60E97F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4D2C35A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Производственная практика</w:t>
      </w:r>
    </w:p>
    <w:p w14:paraId="249D115D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(Преддипломная практика)</w:t>
      </w:r>
    </w:p>
    <w:p w14:paraId="38AFE312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EA6EB8D" w14:textId="77777777" w:rsidR="00EE7DF1" w:rsidRPr="00E153D9" w:rsidRDefault="00EE7DF1" w:rsidP="00EE7DF1">
      <w:pPr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Методические указания</w:t>
      </w:r>
    </w:p>
    <w:p w14:paraId="74A75B08" w14:textId="77777777" w:rsidR="00EE7DF1" w:rsidRPr="00775C2B" w:rsidRDefault="00EE7DF1" w:rsidP="00EE7DF1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E153D9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EFFCA05" w14:textId="77777777" w:rsidR="00097363" w:rsidRPr="0084342F" w:rsidRDefault="00097363" w:rsidP="0084342F">
      <w:pPr>
        <w:jc w:val="center"/>
        <w:rPr>
          <w:b/>
        </w:rPr>
      </w:pPr>
    </w:p>
    <w:p w14:paraId="05F5EA47" w14:textId="77777777" w:rsidR="00097363" w:rsidRPr="0084342F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84342F" w:rsidRDefault="00097363" w:rsidP="0084342F">
      <w:pPr>
        <w:jc w:val="center"/>
        <w:rPr>
          <w:b/>
          <w:bCs/>
          <w:sz w:val="28"/>
          <w:szCs w:val="28"/>
        </w:rPr>
      </w:pPr>
    </w:p>
    <w:p w14:paraId="5B2E1EC3" w14:textId="77777777" w:rsidR="00D41064" w:rsidRPr="000F0908" w:rsidRDefault="00097363" w:rsidP="00D41064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D41064" w:rsidRPr="00990EB2">
        <w:rPr>
          <w:b/>
          <w:sz w:val="28"/>
          <w:szCs w:val="28"/>
        </w:rPr>
        <w:t>15.03.02 Технологические машины и оборудование</w:t>
      </w:r>
    </w:p>
    <w:p w14:paraId="394A3526" w14:textId="5DAD449D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</w:p>
    <w:p w14:paraId="6EE5B6D6" w14:textId="77777777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6B28487F" w:rsidR="00142412" w:rsidRDefault="00175016" w:rsidP="0084342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1E68AD52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662F5C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EB366B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662F5C" w:rsidRDefault="00142412" w:rsidP="00142412">
      <w:pPr>
        <w:rPr>
          <w:rFonts w:eastAsia="Calibri"/>
          <w:iCs/>
          <w:sz w:val="28"/>
          <w:szCs w:val="28"/>
        </w:rPr>
      </w:pPr>
    </w:p>
    <w:p w14:paraId="714F567E" w14:textId="23F0B2EE" w:rsidR="004D1E6E" w:rsidRPr="007D2F51" w:rsidRDefault="00142412" w:rsidP="007D2F51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097363">
        <w:rPr>
          <w:rFonts w:eastAsia="Calibri"/>
          <w:iCs/>
          <w:sz w:val="28"/>
          <w:szCs w:val="28"/>
        </w:rPr>
        <w:t>2</w:t>
      </w:r>
      <w:r w:rsidR="00D41064">
        <w:rPr>
          <w:rFonts w:eastAsia="Calibri"/>
          <w:iCs/>
          <w:sz w:val="28"/>
          <w:szCs w:val="28"/>
        </w:rPr>
        <w:t>5</w:t>
      </w:r>
    </w:p>
    <w:p w14:paraId="0BB602FB" w14:textId="77777777" w:rsidR="00A56498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8B2B83" w14:paraId="6A3506B9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33D23C55" w:rsidR="00E22582" w:rsidRPr="00385BD3" w:rsidRDefault="00385BD3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385BD3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СОДЕРЖАНИЕ</w:t>
                </w:r>
              </w:p>
              <w:p w14:paraId="4C7682F7" w14:textId="2B179974" w:rsidR="00001818" w:rsidRPr="00001818" w:rsidRDefault="00E2258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001818">
                  <w:rPr>
                    <w:sz w:val="28"/>
                    <w:szCs w:val="28"/>
                  </w:rPr>
                  <w:fldChar w:fldCharType="begin"/>
                </w:r>
                <w:r w:rsidRPr="00001818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001818">
                  <w:rPr>
                    <w:sz w:val="28"/>
                    <w:szCs w:val="28"/>
                  </w:rPr>
                  <w:fldChar w:fldCharType="separate"/>
                </w:r>
                <w:hyperlink w:anchor="_Toc61974854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_Toc61974854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98B22CE" w14:textId="2D153B2E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5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D0565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4</w:t>
                  </w:r>
                </w:hyperlink>
              </w:p>
              <w:p w14:paraId="69C33A4F" w14:textId="1476940B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6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_Toc61974856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1A0E41C" w14:textId="69991701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7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D0565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5</w:t>
                  </w:r>
                </w:hyperlink>
              </w:p>
              <w:p w14:paraId="145BBFDF" w14:textId="3EF2D7E5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8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5644D8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7</w:t>
                  </w:r>
                </w:hyperlink>
              </w:p>
              <w:p w14:paraId="1EDC7C3F" w14:textId="0D6DA275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9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E5BB0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9</w:t>
                  </w:r>
                </w:hyperlink>
              </w:p>
              <w:p w14:paraId="0B973EA4" w14:textId="03FA49EC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0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_Toc61974860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44AC8D2" w14:textId="567A5915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1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_Toc61974861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A15BE1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406FB12" w14:textId="4C095B57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2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_Toc61974862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2A7D15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ADA8402" w14:textId="6CFC64B5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3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2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24955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5C6700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</w:hyperlink>
              </w:p>
              <w:p w14:paraId="4C07097B" w14:textId="4578EA43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4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3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_Toc61974864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  <w:r w:rsidR="00E31EA7">
                    <w:rPr>
                      <w:noProof/>
                      <w:webHidden/>
                      <w:sz w:val="28"/>
                      <w:szCs w:val="28"/>
                    </w:rPr>
                    <w:t>0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5039BD5" w14:textId="114A9704" w:rsidR="00001818" w:rsidRPr="00001818" w:rsidRDefault="009C5D27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5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9316E">
                    <w:rPr>
                      <w:noProof/>
                      <w:webHidden/>
                      <w:sz w:val="28"/>
                      <w:szCs w:val="28"/>
                    </w:rPr>
                    <w:t>29</w:t>
                  </w:r>
                </w:hyperlink>
              </w:p>
              <w:p w14:paraId="1929FC45" w14:textId="19AE3D68" w:rsidR="00E22582" w:rsidRPr="00001818" w:rsidRDefault="00E22582">
                <w:pPr>
                  <w:rPr>
                    <w:sz w:val="28"/>
                    <w:szCs w:val="28"/>
                  </w:rPr>
                </w:pPr>
                <w:r w:rsidRPr="00001818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30AA3A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78F413B7" w14:textId="77777777" w:rsidTr="002A09AC">
        <w:tc>
          <w:tcPr>
            <w:tcW w:w="8926" w:type="dxa"/>
            <w:gridSpan w:val="2"/>
          </w:tcPr>
          <w:p w14:paraId="0F4FC4DF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40547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DF049A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6A55B2E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0A7BC5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8A55AF1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645E6BB" w14:textId="77777777" w:rsidR="008B2B83" w:rsidRPr="00135E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2B158B9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2B8D30A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A9EB00F" w14:textId="77777777" w:rsidR="008B2B83" w:rsidRPr="00135E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4D5077D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4B64D0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2908CBF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E7474EB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39C162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0B6412A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AEEBB80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A3B9F6B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060A0147" w14:textId="77777777" w:rsidR="008B2B83" w:rsidRPr="00FC7B5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8DFBBFC" w14:textId="77777777" w:rsidR="008B2B83" w:rsidRPr="008B2B83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8B2B83" w14:paraId="6E54E51C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C5FA2C9" w14:textId="77777777" w:rsidR="00FC7B53" w:rsidRPr="00FC7B53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2BF4EDD6" w14:textId="77777777" w:rsidR="00FC7B53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49E6501E" w14:textId="77777777" w:rsidR="008B2B83" w:rsidRDefault="008B2B83" w:rsidP="002A09AC">
      <w:pPr>
        <w:pStyle w:val="3"/>
        <w:numPr>
          <w:ilvl w:val="0"/>
          <w:numId w:val="0"/>
        </w:numPr>
        <w:ind w:left="720"/>
      </w:pPr>
    </w:p>
    <w:p w14:paraId="239C6CEF" w14:textId="77777777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30BE517" w14:textId="06D073DA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05F92287" w14:textId="77777777" w:rsidR="000A3F67" w:rsidRDefault="000A3F67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A607C25" w14:textId="537CF48D" w:rsidR="00097363" w:rsidRDefault="00097363" w:rsidP="003C3698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77777777" w:rsidR="00097363" w:rsidRPr="0075204E" w:rsidRDefault="00827B01" w:rsidP="00A31F21">
      <w:pPr>
        <w:pStyle w:val="1"/>
        <w:jc w:val="center"/>
        <w:rPr>
          <w:sz w:val="28"/>
          <w:szCs w:val="28"/>
        </w:rPr>
      </w:pPr>
      <w:bookmarkStart w:id="2" w:name="_Toc61974854"/>
      <w:r w:rsidRPr="0075204E">
        <w:rPr>
          <w:sz w:val="28"/>
          <w:szCs w:val="28"/>
        </w:rPr>
        <w:lastRenderedPageBreak/>
        <w:t>ВВЕДЕНИЕ</w:t>
      </w:r>
      <w:bookmarkEnd w:id="2"/>
    </w:p>
    <w:p w14:paraId="2DEDDB5B" w14:textId="72324F65" w:rsidR="004D1E6E" w:rsidRPr="00E53D78" w:rsidRDefault="00097363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4D1E6E" w:rsidRPr="00E53D78">
        <w:rPr>
          <w:sz w:val="28"/>
          <w:szCs w:val="28"/>
        </w:rPr>
        <w:t xml:space="preserve">рактика </w:t>
      </w:r>
      <w:r w:rsidR="00EE7DF1" w:rsidRPr="00E153D9">
        <w:rPr>
          <w:sz w:val="28"/>
          <w:szCs w:val="28"/>
        </w:rPr>
        <w:t>производственная (</w:t>
      </w:r>
      <w:r w:rsidR="008F236F" w:rsidRPr="00E153D9">
        <w:rPr>
          <w:sz w:val="28"/>
          <w:szCs w:val="28"/>
        </w:rPr>
        <w:t>преддипломная</w:t>
      </w:r>
      <w:r w:rsidR="004D1E6E" w:rsidRPr="00E153D9">
        <w:rPr>
          <w:sz w:val="28"/>
          <w:szCs w:val="28"/>
        </w:rPr>
        <w:t xml:space="preserve"> </w:t>
      </w:r>
      <w:r w:rsidR="00EE7DF1" w:rsidRPr="00E153D9">
        <w:rPr>
          <w:sz w:val="28"/>
          <w:szCs w:val="28"/>
        </w:rPr>
        <w:t>практика) далее практика))</w:t>
      </w:r>
      <w:r w:rsidR="00EE7DF1">
        <w:rPr>
          <w:sz w:val="28"/>
          <w:szCs w:val="28"/>
        </w:rPr>
        <w:t xml:space="preserve"> </w:t>
      </w:r>
      <w:r w:rsidR="004D1E6E" w:rsidRPr="00E53D78">
        <w:rPr>
          <w:sz w:val="28"/>
          <w:szCs w:val="28"/>
        </w:rPr>
        <w:t xml:space="preserve">является обязательной частью </w:t>
      </w:r>
      <w:r w:rsidR="00B866DB">
        <w:rPr>
          <w:sz w:val="28"/>
          <w:szCs w:val="28"/>
        </w:rPr>
        <w:t xml:space="preserve">основной </w:t>
      </w:r>
      <w:r w:rsidR="004D1E6E" w:rsidRPr="00E53D78">
        <w:rPr>
          <w:sz w:val="28"/>
          <w:szCs w:val="28"/>
        </w:rPr>
        <w:t>образовательной программы высшего образо</w:t>
      </w:r>
      <w:r w:rsidR="00E53D78" w:rsidRPr="00E53D78">
        <w:rPr>
          <w:sz w:val="28"/>
          <w:szCs w:val="28"/>
        </w:rPr>
        <w:t xml:space="preserve">вания по </w:t>
      </w:r>
      <w:r w:rsidRPr="008A3D90">
        <w:rPr>
          <w:sz w:val="28"/>
          <w:szCs w:val="28"/>
        </w:rPr>
        <w:t xml:space="preserve">направлению подготовки </w:t>
      </w:r>
      <w:r w:rsidR="003C3698" w:rsidRPr="005518D0">
        <w:rPr>
          <w:sz w:val="28"/>
          <w:szCs w:val="28"/>
        </w:rPr>
        <w:t xml:space="preserve">15.03.02 </w:t>
      </w:r>
      <w:r w:rsidR="003C3698">
        <w:rPr>
          <w:sz w:val="28"/>
          <w:szCs w:val="28"/>
        </w:rPr>
        <w:t>«</w:t>
      </w:r>
      <w:r w:rsidR="003C3698" w:rsidRPr="005518D0">
        <w:rPr>
          <w:sz w:val="28"/>
          <w:szCs w:val="28"/>
        </w:rPr>
        <w:t>Технологические машины и оборудование</w:t>
      </w:r>
      <w:r w:rsidR="003C3698">
        <w:rPr>
          <w:sz w:val="28"/>
          <w:szCs w:val="28"/>
        </w:rPr>
        <w:t>»</w:t>
      </w:r>
      <w:r w:rsidR="003C3698" w:rsidRPr="00795416">
        <w:rPr>
          <w:sz w:val="28"/>
          <w:szCs w:val="28"/>
        </w:rPr>
        <w:t xml:space="preserve"> </w:t>
      </w:r>
      <w:r w:rsidRPr="008A3D90">
        <w:rPr>
          <w:sz w:val="28"/>
          <w:szCs w:val="28"/>
        </w:rPr>
        <w:t>(уровень бакалавриата)</w:t>
      </w:r>
      <w:r w:rsidRPr="008A3D90">
        <w:rPr>
          <w:i/>
          <w:iCs/>
          <w:sz w:val="28"/>
          <w:szCs w:val="28"/>
        </w:rPr>
        <w:t>.</w:t>
      </w:r>
    </w:p>
    <w:p w14:paraId="1904EB9B" w14:textId="77777777" w:rsidR="004D1E6E" w:rsidRPr="00E53D7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3D78">
        <w:rPr>
          <w:b/>
          <w:sz w:val="28"/>
          <w:szCs w:val="28"/>
        </w:rPr>
        <w:t xml:space="preserve">Вид практики: </w:t>
      </w:r>
      <w:r w:rsidRPr="00E53D78">
        <w:rPr>
          <w:sz w:val="28"/>
          <w:szCs w:val="28"/>
        </w:rPr>
        <w:t xml:space="preserve">производственная практика.  </w:t>
      </w:r>
    </w:p>
    <w:p w14:paraId="6CCF5FF7" w14:textId="21A3A2BC" w:rsidR="004D1E6E" w:rsidRPr="00E53D78" w:rsidRDefault="00EA71D3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r w:rsidR="00961C76">
        <w:rPr>
          <w:b/>
          <w:sz w:val="28"/>
          <w:szCs w:val="28"/>
        </w:rPr>
        <w:t xml:space="preserve"> практики</w:t>
      </w:r>
      <w:r w:rsidR="004D1E6E" w:rsidRPr="00E53D78">
        <w:rPr>
          <w:b/>
          <w:sz w:val="28"/>
          <w:szCs w:val="28"/>
        </w:rPr>
        <w:t>:</w:t>
      </w:r>
      <w:r w:rsidR="004D1E6E" w:rsidRPr="00E53D78">
        <w:rPr>
          <w:sz w:val="28"/>
          <w:szCs w:val="28"/>
        </w:rPr>
        <w:t xml:space="preserve"> практика </w:t>
      </w:r>
      <w:r w:rsidR="008F236F">
        <w:rPr>
          <w:sz w:val="28"/>
          <w:szCs w:val="28"/>
        </w:rPr>
        <w:t>преддипломная</w:t>
      </w:r>
      <w:r w:rsidR="004D1E6E" w:rsidRPr="00E53D78">
        <w:rPr>
          <w:sz w:val="28"/>
          <w:szCs w:val="28"/>
        </w:rPr>
        <w:t xml:space="preserve">.  </w:t>
      </w:r>
    </w:p>
    <w:p w14:paraId="6AA16B95" w14:textId="0AD853B7" w:rsidR="004D1E6E" w:rsidRPr="00E3118D" w:rsidRDefault="00EA71D3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 проведения </w:t>
      </w:r>
      <w:r w:rsidR="004D1E6E" w:rsidRPr="00E53D78">
        <w:rPr>
          <w:b/>
          <w:sz w:val="28"/>
          <w:szCs w:val="28"/>
        </w:rPr>
        <w:t>практики</w:t>
      </w:r>
      <w:r w:rsidR="004D1E6E" w:rsidRPr="00E53D78">
        <w:rPr>
          <w:sz w:val="28"/>
          <w:szCs w:val="28"/>
        </w:rPr>
        <w:t xml:space="preserve">: стационарная. </w:t>
      </w:r>
    </w:p>
    <w:p w14:paraId="4DA91FD9" w14:textId="77777777" w:rsidR="004D1E6E" w:rsidRPr="005B4591" w:rsidRDefault="004D1E6E" w:rsidP="005B4591">
      <w:pPr>
        <w:spacing w:line="360" w:lineRule="auto"/>
        <w:ind w:firstLine="567"/>
        <w:jc w:val="both"/>
        <w:rPr>
          <w:sz w:val="28"/>
          <w:szCs w:val="28"/>
        </w:rPr>
      </w:pPr>
      <w:r w:rsidRPr="00DD3109">
        <w:rPr>
          <w:b/>
          <w:sz w:val="28"/>
          <w:szCs w:val="28"/>
        </w:rPr>
        <w:t>Форма проведения практики</w:t>
      </w:r>
      <w:r w:rsidRPr="00DD3109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</w:t>
      </w:r>
      <w:r w:rsidRPr="005B4591">
        <w:rPr>
          <w:sz w:val="28"/>
          <w:szCs w:val="28"/>
        </w:rPr>
        <w:t xml:space="preserve">проведения </w:t>
      </w:r>
      <w:r w:rsidR="002E17F1" w:rsidRPr="005B4591">
        <w:rPr>
          <w:sz w:val="28"/>
          <w:szCs w:val="28"/>
        </w:rPr>
        <w:t xml:space="preserve">преддипломной </w:t>
      </w:r>
      <w:r w:rsidRPr="005B4591">
        <w:rPr>
          <w:sz w:val="28"/>
          <w:szCs w:val="28"/>
        </w:rPr>
        <w:t>практики.</w:t>
      </w:r>
    </w:p>
    <w:p w14:paraId="65B49D65" w14:textId="77777777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3" w:name="_Toc33009052"/>
      <w:bookmarkStart w:id="4" w:name="_Toc33011195"/>
      <w:r w:rsidRPr="005B4591">
        <w:rPr>
          <w:b/>
          <w:sz w:val="28"/>
          <w:szCs w:val="28"/>
        </w:rPr>
        <w:t>Цель практики:</w:t>
      </w:r>
      <w:bookmarkEnd w:id="3"/>
      <w:bookmarkEnd w:id="4"/>
    </w:p>
    <w:p w14:paraId="5D071018" w14:textId="77777777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Общей целью производственной (преддипломной)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направлений подготовки (специальностей).</w:t>
      </w:r>
    </w:p>
    <w:p w14:paraId="730151D7" w14:textId="77777777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Целями проведения производственной (преддипломной) практики являются:</w:t>
      </w:r>
    </w:p>
    <w:p w14:paraId="14AD9F3E" w14:textId="77777777" w:rsidR="005B4591" w:rsidRPr="005B4591" w:rsidRDefault="005B4591" w:rsidP="005B4591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закрепление теоретических знаний по общепрофессиональным и профильным дисциплинам;</w:t>
      </w:r>
    </w:p>
    <w:p w14:paraId="63C2C3FF" w14:textId="77777777" w:rsidR="005B4591" w:rsidRPr="005B4591" w:rsidRDefault="005B4591" w:rsidP="005B4591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</w:t>
      </w:r>
      <w:r w:rsidRPr="005B4591">
        <w:rPr>
          <w:spacing w:val="4"/>
          <w:sz w:val="28"/>
          <w:szCs w:val="28"/>
        </w:rPr>
        <w:t xml:space="preserve"> </w:t>
      </w:r>
      <w:r w:rsidRPr="005B4591">
        <w:rPr>
          <w:sz w:val="28"/>
          <w:szCs w:val="28"/>
        </w:rPr>
        <w:t>подготовки.</w:t>
      </w:r>
    </w:p>
    <w:p w14:paraId="2C3BA180" w14:textId="13CC986F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5" w:name="_Toc33009053"/>
      <w:bookmarkStart w:id="6" w:name="_Toc33011196"/>
      <w:r w:rsidRPr="005B4591">
        <w:rPr>
          <w:b/>
          <w:sz w:val="28"/>
          <w:szCs w:val="28"/>
        </w:rPr>
        <w:t>Задачи практики</w:t>
      </w:r>
      <w:bookmarkEnd w:id="5"/>
      <w:bookmarkEnd w:id="6"/>
      <w:r w:rsidRPr="005B4591">
        <w:rPr>
          <w:b/>
          <w:sz w:val="28"/>
          <w:szCs w:val="28"/>
        </w:rPr>
        <w:t>:</w:t>
      </w:r>
    </w:p>
    <w:p w14:paraId="06AF88B7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проведение сравнительного анализа характеристик различного основного оборудования, связанного с темой ВКР;</w:t>
      </w:r>
    </w:p>
    <w:p w14:paraId="171C8676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 xml:space="preserve">– проведение общей оценки функциональных и технико-экономических </w:t>
      </w:r>
      <w:r w:rsidRPr="005B4591">
        <w:rPr>
          <w:sz w:val="28"/>
          <w:szCs w:val="28"/>
        </w:rPr>
        <w:lastRenderedPageBreak/>
        <w:t>показателей основного и вспомогательного оборудования, рассматриваемого в ВКР участка производства;</w:t>
      </w:r>
    </w:p>
    <w:p w14:paraId="3C5F1643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сбор и обработка фактической информации;</w:t>
      </w:r>
    </w:p>
    <w:p w14:paraId="26E5E76D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выбор основных критериев оценки для анализа работы оборудования, в соответствии с темой ВКР;</w:t>
      </w:r>
    </w:p>
    <w:p w14:paraId="5CEC0754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сбор и обработка фактической, статистической и оперативной информации по работе оборудования в соответствии с темой ВКР;</w:t>
      </w:r>
    </w:p>
    <w:p w14:paraId="65E20D56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исследование работы оборудования в различных режимах и условиях его нагрузки;</w:t>
      </w:r>
    </w:p>
    <w:p w14:paraId="1F25A3E6" w14:textId="6CDD3B80" w:rsidR="00C0020D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принятие технических решений по совершенствованию конструкции и оптимизации работы оборудования.</w:t>
      </w:r>
    </w:p>
    <w:p w14:paraId="1E643FD8" w14:textId="77777777" w:rsidR="00921E1A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7" w:name="_Toc61974855"/>
      <w:r w:rsidRPr="00FE13E6">
        <w:rPr>
          <w:sz w:val="28"/>
          <w:szCs w:val="28"/>
        </w:rPr>
        <w:t>1</w:t>
      </w:r>
      <w:r w:rsidR="004D1E6E" w:rsidRPr="00FE13E6">
        <w:rPr>
          <w:sz w:val="28"/>
          <w:szCs w:val="28"/>
        </w:rPr>
        <w:t xml:space="preserve">. Место </w:t>
      </w:r>
      <w:r w:rsidR="002E17F1" w:rsidRPr="00FE13E6">
        <w:rPr>
          <w:sz w:val="28"/>
          <w:szCs w:val="28"/>
        </w:rPr>
        <w:t>преддипломной практики в структуре</w:t>
      </w:r>
      <w:r w:rsidR="004D1E6E" w:rsidRPr="00FE13E6">
        <w:rPr>
          <w:sz w:val="28"/>
          <w:szCs w:val="28"/>
        </w:rPr>
        <w:t xml:space="preserve"> </w:t>
      </w:r>
      <w:r w:rsidR="009820C0" w:rsidRPr="00FE13E6">
        <w:rPr>
          <w:sz w:val="28"/>
          <w:szCs w:val="28"/>
        </w:rPr>
        <w:t>О</w:t>
      </w:r>
      <w:r w:rsidR="002E17F1" w:rsidRPr="00FE13E6">
        <w:rPr>
          <w:sz w:val="28"/>
          <w:szCs w:val="28"/>
        </w:rPr>
        <w:t>ОП</w:t>
      </w:r>
      <w:bookmarkEnd w:id="7"/>
      <w:r w:rsidR="004D1E6E" w:rsidRPr="00FE13E6">
        <w:rPr>
          <w:sz w:val="28"/>
          <w:szCs w:val="28"/>
        </w:rPr>
        <w:t xml:space="preserve"> </w:t>
      </w:r>
    </w:p>
    <w:p w14:paraId="0EBE5204" w14:textId="226CD235" w:rsidR="004D1E6E" w:rsidRPr="00921E1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921E1A">
        <w:rPr>
          <w:sz w:val="28"/>
          <w:szCs w:val="28"/>
        </w:rPr>
        <w:t xml:space="preserve">В соответствии с ФГОС ВО по направлению подготовки </w:t>
      </w:r>
      <w:r w:rsidR="00B17953" w:rsidRPr="005518D0">
        <w:rPr>
          <w:sz w:val="28"/>
          <w:szCs w:val="28"/>
        </w:rPr>
        <w:t xml:space="preserve">15.03.02 </w:t>
      </w:r>
      <w:r w:rsidR="00B17953">
        <w:rPr>
          <w:sz w:val="28"/>
          <w:szCs w:val="28"/>
        </w:rPr>
        <w:t>«</w:t>
      </w:r>
      <w:r w:rsidR="00B17953" w:rsidRPr="005518D0">
        <w:rPr>
          <w:sz w:val="28"/>
          <w:szCs w:val="28"/>
        </w:rPr>
        <w:t>Технологические машины и оборудование</w:t>
      </w:r>
      <w:r w:rsidR="00B17953">
        <w:rPr>
          <w:sz w:val="28"/>
          <w:szCs w:val="28"/>
        </w:rPr>
        <w:t>»</w:t>
      </w:r>
      <w:r w:rsidR="00306E6E">
        <w:rPr>
          <w:sz w:val="28"/>
          <w:szCs w:val="28"/>
        </w:rPr>
        <w:t xml:space="preserve"> </w:t>
      </w:r>
      <w:r w:rsidR="002E17F1">
        <w:rPr>
          <w:sz w:val="28"/>
          <w:szCs w:val="28"/>
        </w:rPr>
        <w:t xml:space="preserve">преддипломная </w:t>
      </w:r>
      <w:r w:rsidRPr="00921E1A">
        <w:rPr>
          <w:sz w:val="28"/>
          <w:szCs w:val="28"/>
        </w:rPr>
        <w:t>практика является обязательной.</w:t>
      </w:r>
    </w:p>
    <w:p w14:paraId="365D1B6D" w14:textId="77777777" w:rsidR="004D1E6E" w:rsidRPr="00343ACB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</w:t>
      </w:r>
      <w:r w:rsidR="004D1E6E" w:rsidRPr="00343ACB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2CF1F260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 практика представляет собой вид учебных занятий, непосредственно ориентированных на написание выпускной кв</w:t>
      </w:r>
      <w:r>
        <w:rPr>
          <w:color w:val="000000"/>
          <w:sz w:val="28"/>
          <w:szCs w:val="28"/>
        </w:rPr>
        <w:t>алификационной работы бакалавра.</w:t>
      </w:r>
    </w:p>
    <w:p w14:paraId="58EC152E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реддипломной практике предшествуют изучение всех дисциплин и прохождение всех практик в составе программы бакалавриата;</w:t>
      </w:r>
    </w:p>
    <w:p w14:paraId="73F56A69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</w:t>
      </w:r>
      <w:r>
        <w:rPr>
          <w:color w:val="000000"/>
          <w:sz w:val="28"/>
          <w:szCs w:val="28"/>
        </w:rPr>
        <w:t xml:space="preserve"> </w:t>
      </w:r>
      <w:r w:rsidRPr="002E17F1">
        <w:rPr>
          <w:color w:val="000000"/>
          <w:sz w:val="28"/>
          <w:szCs w:val="28"/>
        </w:rPr>
        <w:t>практика предшествует написанию выпускной квалификационной работы.</w:t>
      </w:r>
    </w:p>
    <w:p w14:paraId="29004325" w14:textId="77777777" w:rsidR="004D1E6E" w:rsidRPr="00343ACB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E6E" w:rsidRPr="00343ACB">
        <w:rPr>
          <w:sz w:val="28"/>
          <w:szCs w:val="28"/>
        </w:rPr>
        <w:t xml:space="preserve">рактика проводится в три </w:t>
      </w:r>
      <w:r w:rsidR="007730E1" w:rsidRPr="00343ACB">
        <w:rPr>
          <w:sz w:val="28"/>
          <w:szCs w:val="28"/>
        </w:rPr>
        <w:t>этапа -</w:t>
      </w:r>
      <w:r w:rsidR="004D1E6E" w:rsidRPr="00343ACB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3ACB">
        <w:rPr>
          <w:sz w:val="28"/>
          <w:szCs w:val="28"/>
        </w:rPr>
        <w:t xml:space="preserve">идов практик, предусмотренных </w:t>
      </w:r>
      <w:r w:rsidR="00343ACB" w:rsidRPr="00343ACB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3ACB">
        <w:rPr>
          <w:sz w:val="28"/>
          <w:szCs w:val="28"/>
        </w:rPr>
        <w:t>.</w:t>
      </w:r>
    </w:p>
    <w:p w14:paraId="0A1CA5CE" w14:textId="77777777" w:rsidR="004D1E6E" w:rsidRPr="00343ACB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>Каждый этап практики делится на 3 части:</w:t>
      </w:r>
    </w:p>
    <w:p w14:paraId="08118EA1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организационно-ознакомительную, </w:t>
      </w:r>
    </w:p>
    <w:p w14:paraId="24997235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прохождение практики, </w:t>
      </w:r>
    </w:p>
    <w:p w14:paraId="2DBF2C2E" w14:textId="4A498C9C" w:rsidR="004D1E6E" w:rsidRPr="00343ACB" w:rsidRDefault="00C90A40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отчетную</w:t>
      </w:r>
      <w:r w:rsidR="0068638A">
        <w:rPr>
          <w:sz w:val="28"/>
          <w:szCs w:val="28"/>
        </w:rPr>
        <w:t>.</w:t>
      </w:r>
    </w:p>
    <w:p w14:paraId="42073262" w14:textId="77777777" w:rsidR="001B7E7C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8" w:name="_Toc61974856"/>
      <w:r w:rsidRPr="00FE13E6">
        <w:rPr>
          <w:sz w:val="28"/>
          <w:szCs w:val="28"/>
        </w:rPr>
        <w:t>2</w:t>
      </w:r>
      <w:r w:rsidR="004D1E6E" w:rsidRPr="00FE13E6">
        <w:rPr>
          <w:sz w:val="28"/>
          <w:szCs w:val="28"/>
        </w:rPr>
        <w:t>. Структура и содержание практики</w:t>
      </w:r>
      <w:bookmarkEnd w:id="8"/>
      <w:r w:rsidR="004D1E6E" w:rsidRPr="00FE13E6">
        <w:rPr>
          <w:sz w:val="28"/>
          <w:szCs w:val="28"/>
        </w:rPr>
        <w:t xml:space="preserve"> </w:t>
      </w:r>
    </w:p>
    <w:p w14:paraId="2924A25C" w14:textId="77777777" w:rsidR="001B7E7C" w:rsidRDefault="001B7E7C" w:rsidP="001B7E7C">
      <w:pPr>
        <w:spacing w:line="276" w:lineRule="auto"/>
        <w:jc w:val="center"/>
        <w:rPr>
          <w:b/>
          <w:sz w:val="28"/>
          <w:szCs w:val="28"/>
        </w:rPr>
      </w:pPr>
    </w:p>
    <w:p w14:paraId="7D756535" w14:textId="5EFE6C85" w:rsidR="004D1E6E" w:rsidRPr="007C08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08C6">
        <w:rPr>
          <w:sz w:val="28"/>
          <w:szCs w:val="28"/>
        </w:rPr>
        <w:t>В соответствии с учебным пл</w:t>
      </w:r>
      <w:r w:rsidR="0042494D">
        <w:rPr>
          <w:sz w:val="28"/>
          <w:szCs w:val="28"/>
        </w:rPr>
        <w:t xml:space="preserve">аном по направлению подготовки </w:t>
      </w:r>
      <w:r w:rsidR="00306E6E">
        <w:rPr>
          <w:sz w:val="28"/>
          <w:szCs w:val="28"/>
        </w:rPr>
        <w:t>08.03.01 Строительство</w:t>
      </w:r>
      <w:r w:rsidRPr="003903C2">
        <w:rPr>
          <w:sz w:val="28"/>
          <w:szCs w:val="28"/>
        </w:rPr>
        <w:t>,</w:t>
      </w:r>
      <w:r w:rsidRPr="007C08C6">
        <w:rPr>
          <w:sz w:val="28"/>
          <w:szCs w:val="28"/>
        </w:rPr>
        <w:t xml:space="preserve"> утвержденного ректором </w:t>
      </w:r>
      <w:r w:rsidR="007C08C6" w:rsidRPr="007C08C6">
        <w:rPr>
          <w:sz w:val="28"/>
          <w:szCs w:val="28"/>
        </w:rPr>
        <w:t xml:space="preserve">ОАНО </w:t>
      </w:r>
      <w:r w:rsidR="003A36A9">
        <w:rPr>
          <w:sz w:val="28"/>
          <w:szCs w:val="28"/>
        </w:rPr>
        <w:t xml:space="preserve">ВО </w:t>
      </w:r>
      <w:r w:rsidR="007C08C6" w:rsidRPr="007C08C6">
        <w:rPr>
          <w:sz w:val="28"/>
          <w:szCs w:val="28"/>
        </w:rPr>
        <w:t>«М</w:t>
      </w:r>
      <w:r w:rsidR="003A36A9">
        <w:rPr>
          <w:sz w:val="28"/>
          <w:szCs w:val="28"/>
        </w:rPr>
        <w:t>осТех</w:t>
      </w:r>
      <w:r w:rsidR="007C08C6" w:rsidRPr="007C08C6">
        <w:rPr>
          <w:sz w:val="28"/>
          <w:szCs w:val="28"/>
        </w:rPr>
        <w:t>»</w:t>
      </w:r>
      <w:r w:rsidRPr="007C08C6">
        <w:rPr>
          <w:sz w:val="28"/>
          <w:szCs w:val="28"/>
        </w:rPr>
        <w:t xml:space="preserve">, </w:t>
      </w:r>
      <w:r w:rsidR="002E17F1">
        <w:rPr>
          <w:sz w:val="28"/>
          <w:szCs w:val="28"/>
        </w:rPr>
        <w:t xml:space="preserve">преддипломная </w:t>
      </w:r>
      <w:r w:rsidR="0042494D">
        <w:rPr>
          <w:sz w:val="28"/>
          <w:szCs w:val="28"/>
        </w:rPr>
        <w:t>п</w:t>
      </w:r>
      <w:r w:rsidRPr="007C08C6">
        <w:rPr>
          <w:sz w:val="28"/>
          <w:szCs w:val="28"/>
        </w:rPr>
        <w:t xml:space="preserve">рактика проводится </w:t>
      </w:r>
      <w:r w:rsidR="003903C2">
        <w:rPr>
          <w:sz w:val="28"/>
          <w:szCs w:val="28"/>
        </w:rPr>
        <w:t xml:space="preserve">на </w:t>
      </w:r>
      <w:r w:rsidR="007140B5">
        <w:rPr>
          <w:sz w:val="28"/>
          <w:szCs w:val="28"/>
        </w:rPr>
        <w:t>5</w:t>
      </w:r>
      <w:r w:rsidR="003903C2">
        <w:rPr>
          <w:sz w:val="28"/>
          <w:szCs w:val="28"/>
        </w:rPr>
        <w:t xml:space="preserve"> курсе</w:t>
      </w:r>
      <w:r w:rsidRPr="007C08C6">
        <w:rPr>
          <w:sz w:val="28"/>
          <w:szCs w:val="28"/>
        </w:rPr>
        <w:t xml:space="preserve">. Общая трудоемкость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составляет </w:t>
      </w:r>
      <w:r w:rsidR="00EB113F">
        <w:rPr>
          <w:sz w:val="28"/>
          <w:szCs w:val="28"/>
        </w:rPr>
        <w:t>9</w:t>
      </w:r>
      <w:r w:rsidRPr="007C08C6">
        <w:rPr>
          <w:color w:val="FF0000"/>
          <w:sz w:val="28"/>
          <w:szCs w:val="28"/>
        </w:rPr>
        <w:t xml:space="preserve"> </w:t>
      </w:r>
      <w:proofErr w:type="spellStart"/>
      <w:r w:rsidRPr="007C08C6">
        <w:rPr>
          <w:sz w:val="28"/>
          <w:szCs w:val="28"/>
        </w:rPr>
        <w:t>з</w:t>
      </w:r>
      <w:r w:rsidR="00EB113F">
        <w:rPr>
          <w:sz w:val="28"/>
          <w:szCs w:val="28"/>
        </w:rPr>
        <w:t>.</w:t>
      </w:r>
      <w:r w:rsidRPr="007C08C6">
        <w:rPr>
          <w:sz w:val="28"/>
          <w:szCs w:val="28"/>
        </w:rPr>
        <w:t>е</w:t>
      </w:r>
      <w:proofErr w:type="spellEnd"/>
      <w:r w:rsidR="00EB113F">
        <w:rPr>
          <w:sz w:val="28"/>
          <w:szCs w:val="28"/>
        </w:rPr>
        <w:t>.</w:t>
      </w:r>
      <w:r w:rsidRPr="007C08C6">
        <w:rPr>
          <w:sz w:val="28"/>
          <w:szCs w:val="28"/>
        </w:rPr>
        <w:t>,</w:t>
      </w:r>
      <w:r w:rsidR="00EB113F">
        <w:rPr>
          <w:sz w:val="28"/>
          <w:szCs w:val="28"/>
        </w:rPr>
        <w:t xml:space="preserve"> 324</w:t>
      </w:r>
      <w:r w:rsidRPr="0042494D">
        <w:rPr>
          <w:sz w:val="28"/>
          <w:szCs w:val="28"/>
        </w:rPr>
        <w:t xml:space="preserve"> </w:t>
      </w:r>
      <w:r w:rsidR="00E45375">
        <w:rPr>
          <w:sz w:val="28"/>
          <w:szCs w:val="28"/>
        </w:rPr>
        <w:t>час</w:t>
      </w:r>
      <w:r w:rsidR="00EB113F">
        <w:rPr>
          <w:sz w:val="28"/>
          <w:szCs w:val="28"/>
        </w:rPr>
        <w:t>а</w:t>
      </w:r>
      <w:r w:rsidRPr="007C08C6">
        <w:rPr>
          <w:sz w:val="28"/>
          <w:szCs w:val="28"/>
        </w:rPr>
        <w:t>.</w:t>
      </w:r>
      <w:r w:rsidRPr="007C08C6">
        <w:rPr>
          <w:color w:val="FF0000"/>
          <w:sz w:val="28"/>
          <w:szCs w:val="28"/>
        </w:rPr>
        <w:t xml:space="preserve"> </w:t>
      </w:r>
      <w:r w:rsidRPr="007C08C6">
        <w:rPr>
          <w:sz w:val="28"/>
          <w:szCs w:val="28"/>
        </w:rPr>
        <w:t xml:space="preserve">Общая продолжительность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>практики составляет</w:t>
      </w:r>
      <w:r w:rsidR="006639DC">
        <w:rPr>
          <w:sz w:val="28"/>
          <w:szCs w:val="28"/>
        </w:rPr>
        <w:t xml:space="preserve"> 6</w:t>
      </w:r>
      <w:r w:rsidR="005D7A53">
        <w:rPr>
          <w:sz w:val="28"/>
          <w:szCs w:val="28"/>
        </w:rPr>
        <w:t xml:space="preserve"> </w:t>
      </w:r>
      <w:r w:rsidR="005D7A53" w:rsidRPr="008A5755">
        <w:rPr>
          <w:sz w:val="28"/>
          <w:szCs w:val="28"/>
        </w:rPr>
        <w:t>недел</w:t>
      </w:r>
      <w:r w:rsidR="00437821">
        <w:rPr>
          <w:sz w:val="28"/>
          <w:szCs w:val="28"/>
        </w:rPr>
        <w:t>ь</w:t>
      </w:r>
      <w:r w:rsidR="005D7A53">
        <w:rPr>
          <w:sz w:val="28"/>
          <w:szCs w:val="28"/>
        </w:rPr>
        <w:t>.</w:t>
      </w:r>
    </w:p>
    <w:p w14:paraId="1BB88E87" w14:textId="77777777" w:rsid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Конкретные сроки начала и окончания </w:t>
      </w:r>
      <w:r w:rsidR="003903C2">
        <w:rPr>
          <w:color w:val="000000" w:themeColor="text1"/>
          <w:sz w:val="28"/>
          <w:szCs w:val="28"/>
        </w:rPr>
        <w:t>преддипломной практики</w:t>
      </w:r>
      <w:r w:rsidRPr="007C08C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5BA0565B" w:rsidR="004A72B5" w:rsidRPr="00411035" w:rsidRDefault="004A72B5" w:rsidP="004A72B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089B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031DE3D8" w14:textId="469687C6" w:rsidR="004D1E6E" w:rsidRDefault="009820C0" w:rsidP="004A72B5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A72B5">
        <w:rPr>
          <w:spacing w:val="-1"/>
          <w:sz w:val="28"/>
          <w:szCs w:val="28"/>
        </w:rPr>
        <w:t xml:space="preserve">Защита отчета о </w:t>
      </w:r>
      <w:r w:rsidR="003903C2" w:rsidRPr="004A72B5">
        <w:rPr>
          <w:spacing w:val="-1"/>
          <w:sz w:val="28"/>
          <w:szCs w:val="28"/>
        </w:rPr>
        <w:t>преддипломной практике</w:t>
      </w:r>
      <w:r w:rsidRPr="004A72B5">
        <w:rPr>
          <w:spacing w:val="-1"/>
          <w:sz w:val="28"/>
          <w:szCs w:val="28"/>
        </w:rPr>
        <w:t xml:space="preserve"> про</w:t>
      </w:r>
      <w:r w:rsidR="00D41AC7">
        <w:rPr>
          <w:spacing w:val="-1"/>
          <w:sz w:val="28"/>
          <w:szCs w:val="28"/>
        </w:rPr>
        <w:t>водится в форме зачета</w:t>
      </w:r>
      <w:r w:rsidRPr="004A72B5">
        <w:rPr>
          <w:spacing w:val="-1"/>
          <w:sz w:val="28"/>
          <w:szCs w:val="28"/>
        </w:rPr>
        <w:t>.</w:t>
      </w:r>
    </w:p>
    <w:p w14:paraId="2CBA8B45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9" w:name="_Toc61974857"/>
      <w:r>
        <w:rPr>
          <w:sz w:val="28"/>
          <w:szCs w:val="28"/>
        </w:rPr>
        <w:t xml:space="preserve">3. </w:t>
      </w:r>
      <w:r w:rsidR="004D1E6E" w:rsidRPr="00FE13E6">
        <w:rPr>
          <w:sz w:val="28"/>
          <w:szCs w:val="28"/>
        </w:rPr>
        <w:t>Содержание практики</w:t>
      </w:r>
      <w:bookmarkEnd w:id="9"/>
    </w:p>
    <w:p w14:paraId="0B7D9995" w14:textId="77777777" w:rsidR="009820C0" w:rsidRP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Содержание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6C79A67E" w14:textId="77777777" w:rsidR="004A72B5" w:rsidRDefault="004A72B5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7A53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5D7A53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1F526EA" w14:textId="77777777" w:rsidR="009820C0" w:rsidRPr="009820C0" w:rsidRDefault="009820C0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Руководитель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77777777" w:rsidR="009820C0" w:rsidRPr="009820C0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практики.</w:t>
      </w:r>
    </w:p>
    <w:p w14:paraId="02067D23" w14:textId="77777777" w:rsidR="004E3947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lastRenderedPageBreak/>
        <w:t>Первая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>практики заключается в</w:t>
      </w:r>
      <w:r w:rsidR="004E3947">
        <w:rPr>
          <w:sz w:val="28"/>
          <w:szCs w:val="28"/>
        </w:rPr>
        <w:t>:</w:t>
      </w:r>
      <w:r w:rsidRPr="007C08C6">
        <w:rPr>
          <w:sz w:val="28"/>
          <w:szCs w:val="28"/>
        </w:rPr>
        <w:t xml:space="preserve"> </w:t>
      </w:r>
      <w:r w:rsidR="004E3947">
        <w:rPr>
          <w:sz w:val="28"/>
          <w:szCs w:val="28"/>
        </w:rPr>
        <w:t xml:space="preserve"> </w:t>
      </w:r>
    </w:p>
    <w:p w14:paraId="4DFB66BB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индивидуального задания и рабочего графика (плана)</w:t>
      </w:r>
      <w:r>
        <w:rPr>
          <w:sz w:val="28"/>
          <w:szCs w:val="28"/>
        </w:rPr>
        <w:t>;</w:t>
      </w:r>
    </w:p>
    <w:p w14:paraId="40A0E48F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</w:t>
      </w:r>
      <w:r>
        <w:rPr>
          <w:sz w:val="28"/>
          <w:szCs w:val="28"/>
        </w:rPr>
        <w:t>;</w:t>
      </w:r>
      <w:r w:rsidRPr="000F0908">
        <w:rPr>
          <w:sz w:val="28"/>
          <w:szCs w:val="28"/>
        </w:rPr>
        <w:t xml:space="preserve"> </w:t>
      </w:r>
    </w:p>
    <w:p w14:paraId="776D1D82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7777777" w:rsidR="004E3947" w:rsidRDefault="004E3947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</w:t>
      </w:r>
      <w:r>
        <w:rPr>
          <w:sz w:val="28"/>
          <w:szCs w:val="28"/>
        </w:rPr>
        <w:t>.</w:t>
      </w:r>
    </w:p>
    <w:p w14:paraId="3E0D0409" w14:textId="77777777" w:rsidR="004D1E6E" w:rsidRPr="007C08C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i/>
          <w:sz w:val="28"/>
          <w:szCs w:val="28"/>
        </w:rPr>
        <w:t>Организационно-ознакомительная часть</w:t>
      </w:r>
      <w:r w:rsidRPr="007C08C6">
        <w:rPr>
          <w:sz w:val="28"/>
          <w:szCs w:val="28"/>
        </w:rPr>
        <w:t>, включает в себя:</w:t>
      </w:r>
    </w:p>
    <w:p w14:paraId="1460AB15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77777777" w:rsidR="002E3A38" w:rsidRPr="00A31F21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Вторая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заключается в </w:t>
      </w:r>
      <w:r w:rsidRPr="00A31F21">
        <w:rPr>
          <w:sz w:val="28"/>
          <w:szCs w:val="28"/>
        </w:rPr>
        <w:t xml:space="preserve">выполнении задания на практику: </w:t>
      </w:r>
    </w:p>
    <w:p w14:paraId="63C313F7" w14:textId="77777777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>
        <w:rPr>
          <w:color w:val="000000"/>
          <w:sz w:val="28"/>
          <w:szCs w:val="28"/>
        </w:rPr>
        <w:t>я</w:t>
      </w:r>
      <w:r w:rsidRPr="00A31F21">
        <w:rPr>
          <w:color w:val="000000"/>
          <w:sz w:val="28"/>
          <w:szCs w:val="28"/>
        </w:rPr>
        <w:t>;</w:t>
      </w:r>
    </w:p>
    <w:p w14:paraId="4DE1E22A" w14:textId="3A4D1554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изучить организационн</w:t>
      </w:r>
      <w:r w:rsidR="00A31F21">
        <w:rPr>
          <w:color w:val="000000"/>
          <w:sz w:val="28"/>
          <w:szCs w:val="28"/>
        </w:rPr>
        <w:t xml:space="preserve">ую </w:t>
      </w:r>
      <w:r w:rsidRPr="00A31F21">
        <w:rPr>
          <w:color w:val="000000"/>
          <w:sz w:val="28"/>
          <w:szCs w:val="28"/>
        </w:rPr>
        <w:t>структур</w:t>
      </w:r>
      <w:r w:rsidR="00A31F21"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 произв</w:t>
      </w:r>
      <w:r w:rsidR="000F1748">
        <w:rPr>
          <w:color w:val="000000"/>
          <w:sz w:val="28"/>
          <w:szCs w:val="28"/>
        </w:rPr>
        <w:t>одственного объекта</w:t>
      </w:r>
      <w:r w:rsidRPr="00A31F21">
        <w:rPr>
          <w:color w:val="000000"/>
          <w:sz w:val="28"/>
          <w:szCs w:val="28"/>
        </w:rPr>
        <w:t>;</w:t>
      </w:r>
    </w:p>
    <w:p w14:paraId="6DAE53A0" w14:textId="77777777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сбор, </w:t>
      </w:r>
      <w:r w:rsidRPr="00A31F21">
        <w:rPr>
          <w:color w:val="000000"/>
          <w:sz w:val="28"/>
          <w:szCs w:val="28"/>
        </w:rPr>
        <w:t xml:space="preserve">обработка и систематизация практического материала для выполнения задания по практике; </w:t>
      </w:r>
    </w:p>
    <w:p w14:paraId="303DE28C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31F21">
        <w:rPr>
          <w:color w:val="000000"/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5128D6A5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1F21">
        <w:rPr>
          <w:color w:val="000000"/>
          <w:sz w:val="28"/>
          <w:szCs w:val="28"/>
        </w:rPr>
        <w:t xml:space="preserve">редставление руководителю собранных материалов; </w:t>
      </w:r>
    </w:p>
    <w:p w14:paraId="26BF6437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31F21">
        <w:rPr>
          <w:color w:val="000000"/>
          <w:sz w:val="28"/>
          <w:szCs w:val="28"/>
        </w:rPr>
        <w:t xml:space="preserve">ыполнение производственных заданий; </w:t>
      </w:r>
    </w:p>
    <w:p w14:paraId="17745784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частие в решении конкретных профессиональных задач; </w:t>
      </w:r>
    </w:p>
    <w:p w14:paraId="654E2C02" w14:textId="77777777" w:rsidR="00A31F21" w:rsidRPr="002E3A38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1F21">
        <w:rPr>
          <w:color w:val="000000"/>
          <w:sz w:val="28"/>
          <w:szCs w:val="28"/>
        </w:rPr>
        <w:t>бсуждение с руководителем проделанной части работы</w:t>
      </w:r>
    </w:p>
    <w:p w14:paraId="02FB2664" w14:textId="77777777" w:rsidR="00311553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Третья часть</w:t>
      </w:r>
      <w:r w:rsidRPr="007C08C6">
        <w:rPr>
          <w:sz w:val="28"/>
          <w:szCs w:val="28"/>
        </w:rPr>
        <w:t xml:space="preserve"> прохождения </w:t>
      </w:r>
      <w:r w:rsidR="004B3F2D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включает обработку </w:t>
      </w:r>
      <w:r w:rsidRPr="007C08C6">
        <w:rPr>
          <w:sz w:val="28"/>
          <w:szCs w:val="28"/>
        </w:rPr>
        <w:lastRenderedPageBreak/>
        <w:t xml:space="preserve">и анализ полученной информации, подготовку письменного отчета по практике. </w:t>
      </w:r>
    </w:p>
    <w:p w14:paraId="77FC7FC0" w14:textId="77777777" w:rsidR="004D1E6E" w:rsidRPr="007C08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На этапе обработки и анализа применяются </w:t>
      </w:r>
      <w:r w:rsidRPr="007C08C6">
        <w:rPr>
          <w:i/>
          <w:sz w:val="28"/>
          <w:szCs w:val="28"/>
        </w:rPr>
        <w:t>следующие виды работ</w:t>
      </w:r>
      <w:r w:rsidRPr="007C08C6">
        <w:rPr>
          <w:sz w:val="28"/>
          <w:szCs w:val="28"/>
        </w:rPr>
        <w:t>:</w:t>
      </w:r>
    </w:p>
    <w:p w14:paraId="2CBDD626" w14:textId="77777777" w:rsidR="004D1E6E" w:rsidRPr="00673318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318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331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22641E11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331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75E22BCB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3318">
        <w:rPr>
          <w:sz w:val="28"/>
          <w:szCs w:val="28"/>
        </w:rPr>
        <w:t xml:space="preserve">формление отчета по практике в соответствии с требованиями; </w:t>
      </w:r>
    </w:p>
    <w:p w14:paraId="00B6FEBD" w14:textId="77777777" w:rsidR="00673318" w:rsidRPr="000F174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 xml:space="preserve">сдача отчета о практике на кафедру; </w:t>
      </w:r>
    </w:p>
    <w:p w14:paraId="07575308" w14:textId="77D72543" w:rsidR="004E3947" w:rsidRPr="000F1748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защита отчета о прохождении практики в форме зачета (обучающийся, руководитель от Института).</w:t>
      </w:r>
    </w:p>
    <w:p w14:paraId="015AF375" w14:textId="7DA57441" w:rsidR="00F503D8" w:rsidRPr="000315BA" w:rsidRDefault="004E3947" w:rsidP="00465E5F">
      <w:pPr>
        <w:pStyle w:val="a5"/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0908">
        <w:rPr>
          <w:sz w:val="28"/>
          <w:szCs w:val="28"/>
        </w:rPr>
        <w:t>Выполненный отчет по практик</w:t>
      </w:r>
      <w:r w:rsidR="009D543B">
        <w:rPr>
          <w:sz w:val="28"/>
          <w:szCs w:val="28"/>
        </w:rPr>
        <w:t xml:space="preserve">е необходимо сдать в деканат до </w:t>
      </w:r>
      <w:r w:rsidRPr="000F0908">
        <w:rPr>
          <w:sz w:val="28"/>
          <w:szCs w:val="28"/>
        </w:rPr>
        <w:t>конца семестра, в котором она предус</w:t>
      </w:r>
      <w:r>
        <w:rPr>
          <w:sz w:val="28"/>
          <w:szCs w:val="28"/>
        </w:rPr>
        <w:t>мотрена и должен быть подгружен</w:t>
      </w:r>
      <w:r w:rsidRPr="000F0908">
        <w:rPr>
          <w:sz w:val="28"/>
          <w:szCs w:val="28"/>
        </w:rPr>
        <w:t xml:space="preserve"> в Личный кабинет обучающегося в раздел </w:t>
      </w:r>
      <w:r w:rsidR="00F3089B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  <w:r w:rsidR="00313FE7">
        <w:rPr>
          <w:sz w:val="28"/>
          <w:szCs w:val="28"/>
        </w:rPr>
        <w:t xml:space="preserve"> </w:t>
      </w:r>
    </w:p>
    <w:p w14:paraId="445C1F20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10" w:name="_Toc61974858"/>
      <w:r>
        <w:rPr>
          <w:sz w:val="28"/>
          <w:szCs w:val="28"/>
        </w:rPr>
        <w:t xml:space="preserve">4. </w:t>
      </w:r>
      <w:r w:rsidR="004D1E6E" w:rsidRPr="00FE13E6">
        <w:rPr>
          <w:sz w:val="28"/>
          <w:szCs w:val="28"/>
        </w:rPr>
        <w:t xml:space="preserve">Организация и порядок прохождения </w:t>
      </w:r>
      <w:r w:rsidR="004B3F2D" w:rsidRPr="00FE13E6">
        <w:rPr>
          <w:sz w:val="28"/>
          <w:szCs w:val="28"/>
        </w:rPr>
        <w:t xml:space="preserve">преддипломной </w:t>
      </w:r>
      <w:r w:rsidR="00311553" w:rsidRPr="00FE13E6">
        <w:rPr>
          <w:sz w:val="28"/>
          <w:szCs w:val="28"/>
        </w:rPr>
        <w:t>п</w:t>
      </w:r>
      <w:r w:rsidR="004D1E6E" w:rsidRPr="00FE13E6">
        <w:rPr>
          <w:sz w:val="28"/>
          <w:szCs w:val="28"/>
        </w:rPr>
        <w:t>рактики</w:t>
      </w:r>
      <w:bookmarkEnd w:id="10"/>
      <w:r w:rsidR="004D1E6E" w:rsidRPr="00FE13E6">
        <w:rPr>
          <w:sz w:val="28"/>
          <w:szCs w:val="28"/>
        </w:rPr>
        <w:t xml:space="preserve"> </w:t>
      </w:r>
    </w:p>
    <w:p w14:paraId="39C4E9CE" w14:textId="312981A6" w:rsidR="006C2363" w:rsidRPr="004C19FD" w:rsidRDefault="006C2363" w:rsidP="006C23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9FD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преддипломной </w:t>
      </w:r>
      <w:r w:rsidRPr="004C19FD">
        <w:rPr>
          <w:sz w:val="28"/>
          <w:szCs w:val="28"/>
        </w:rPr>
        <w:t xml:space="preserve">практики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</w:t>
      </w:r>
      <w:r w:rsidRPr="00795416">
        <w:rPr>
          <w:sz w:val="28"/>
          <w:szCs w:val="28"/>
        </w:rPr>
        <w:t>Института</w:t>
      </w:r>
      <w:r w:rsidRPr="004C19FD">
        <w:rPr>
          <w:sz w:val="28"/>
          <w:szCs w:val="28"/>
        </w:rPr>
        <w:t xml:space="preserve">. </w:t>
      </w:r>
    </w:p>
    <w:p w14:paraId="54123C81" w14:textId="104CA1AD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52CC3">
        <w:rPr>
          <w:sz w:val="28"/>
          <w:szCs w:val="28"/>
        </w:rPr>
        <w:t>Местом п</w:t>
      </w:r>
      <w:r w:rsidRPr="00795416">
        <w:rPr>
          <w:sz w:val="28"/>
          <w:szCs w:val="28"/>
        </w:rPr>
        <w:t xml:space="preserve">роведения </w:t>
      </w:r>
      <w:r>
        <w:rPr>
          <w:sz w:val="28"/>
          <w:szCs w:val="28"/>
        </w:rPr>
        <w:t>преддипломной</w:t>
      </w:r>
      <w:r w:rsidRPr="00795416">
        <w:rPr>
          <w:sz w:val="28"/>
          <w:szCs w:val="28"/>
        </w:rPr>
        <w:t xml:space="preserve"> практики обучающихся могут быть </w:t>
      </w:r>
      <w:r>
        <w:rPr>
          <w:sz w:val="28"/>
          <w:szCs w:val="28"/>
        </w:rPr>
        <w:t xml:space="preserve">промышленные </w:t>
      </w:r>
      <w:r w:rsidRPr="00EF161D">
        <w:rPr>
          <w:sz w:val="28"/>
          <w:szCs w:val="28"/>
        </w:rPr>
        <w:t xml:space="preserve">предприятия или организации различных форм собственности из области машиностроения, </w:t>
      </w:r>
      <w:r w:rsidRPr="00EF161D">
        <w:rPr>
          <w:spacing w:val="-1"/>
          <w:sz w:val="28"/>
          <w:szCs w:val="28"/>
        </w:rPr>
        <w:t>осуществляющие следующие виды деятельности:</w:t>
      </w:r>
      <w:r>
        <w:rPr>
          <w:spacing w:val="-1"/>
          <w:sz w:val="28"/>
          <w:szCs w:val="28"/>
        </w:rPr>
        <w:t xml:space="preserve"> </w:t>
      </w:r>
    </w:p>
    <w:p w14:paraId="5AA7FFB9" w14:textId="56B1EF6E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 xml:space="preserve">- </w:t>
      </w:r>
      <w:r>
        <w:rPr>
          <w:rFonts w:ascii="Roboto" w:hAnsi="Roboto"/>
          <w:sz w:val="28"/>
          <w:szCs w:val="28"/>
          <w:shd w:val="clear" w:color="auto" w:fill="FFFFFF"/>
        </w:rPr>
        <w:t>Разработка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, планир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</w:t>
      </w:r>
      <w:r w:rsidR="000E093D">
        <w:rPr>
          <w:rFonts w:ascii="Roboto" w:hAnsi="Roboto"/>
          <w:sz w:val="28"/>
          <w:szCs w:val="28"/>
          <w:shd w:val="clear" w:color="auto" w:fill="FFFFFF"/>
        </w:rPr>
        <w:t xml:space="preserve">, 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организ</w:t>
      </w:r>
      <w:r>
        <w:rPr>
          <w:rFonts w:ascii="Roboto" w:hAnsi="Roboto"/>
          <w:sz w:val="28"/>
          <w:szCs w:val="28"/>
          <w:shd w:val="clear" w:color="auto" w:fill="FFFFFF"/>
        </w:rPr>
        <w:t>ация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0E093D">
        <w:rPr>
          <w:rFonts w:ascii="Roboto" w:hAnsi="Roboto"/>
          <w:sz w:val="28"/>
          <w:szCs w:val="28"/>
          <w:shd w:val="clear" w:color="auto" w:fill="FFFFFF"/>
        </w:rPr>
        <w:t>средств</w:t>
      </w:r>
      <w:r w:rsidR="000E093D" w:rsidRPr="000E093D">
        <w:rPr>
          <w:rFonts w:ascii="Roboto" w:hAnsi="Roboto"/>
          <w:sz w:val="28"/>
          <w:szCs w:val="28"/>
          <w:shd w:val="clear" w:color="auto" w:fill="FFFFFF"/>
        </w:rPr>
        <w:t xml:space="preserve"> автоматизации и механизации технологических процессов механосборочного производства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7A0A3465" w14:textId="77777777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П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 и ремонт, составление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технически</w:t>
      </w:r>
      <w:r>
        <w:rPr>
          <w:rFonts w:ascii="Roboto" w:hAnsi="Roboto"/>
          <w:sz w:val="28"/>
          <w:szCs w:val="28"/>
          <w:shd w:val="clear" w:color="auto" w:fill="FFFFFF"/>
        </w:rPr>
        <w:t>х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задани</w:t>
      </w:r>
      <w:r>
        <w:rPr>
          <w:rFonts w:ascii="Roboto" w:hAnsi="Roboto"/>
          <w:sz w:val="28"/>
          <w:szCs w:val="28"/>
          <w:shd w:val="clear" w:color="auto" w:fill="FFFFFF"/>
        </w:rPr>
        <w:t>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на реконструкцию действу</w:t>
      </w:r>
      <w:r>
        <w:rPr>
          <w:rFonts w:ascii="Roboto" w:hAnsi="Roboto"/>
          <w:sz w:val="28"/>
          <w:szCs w:val="28"/>
          <w:shd w:val="clear" w:color="auto" w:fill="FFFFFF"/>
        </w:rPr>
        <w:t>ющих и создание новых установок, станков и оборудования;</w:t>
      </w:r>
    </w:p>
    <w:p w14:paraId="7488FEE0" w14:textId="3DC6F5A1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Ра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сч</w:t>
      </w:r>
      <w:r>
        <w:rPr>
          <w:rFonts w:ascii="Roboto" w:hAnsi="Roboto"/>
          <w:sz w:val="28"/>
          <w:szCs w:val="28"/>
          <w:shd w:val="clear" w:color="auto" w:fill="FFFFFF"/>
        </w:rPr>
        <w:t>ет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экономическ</w:t>
      </w:r>
      <w:r>
        <w:rPr>
          <w:rFonts w:ascii="Roboto" w:hAnsi="Roboto"/>
          <w:sz w:val="28"/>
          <w:szCs w:val="28"/>
          <w:shd w:val="clear" w:color="auto" w:fill="FFFFFF"/>
        </w:rPr>
        <w:t>ой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эффективност</w:t>
      </w:r>
      <w:r>
        <w:rPr>
          <w:rFonts w:ascii="Roboto" w:hAnsi="Roboto"/>
          <w:sz w:val="28"/>
          <w:szCs w:val="28"/>
          <w:shd w:val="clear" w:color="auto" w:fill="FFFFFF"/>
        </w:rPr>
        <w:t>и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внедряемых технологических </w:t>
      </w:r>
      <w:r w:rsidR="00F65686">
        <w:rPr>
          <w:rFonts w:ascii="Roboto" w:hAnsi="Roboto"/>
          <w:sz w:val="28"/>
          <w:szCs w:val="28"/>
          <w:shd w:val="clear" w:color="auto" w:fill="FFFFFF"/>
        </w:rPr>
        <w:t xml:space="preserve">процессов </w:t>
      </w:r>
      <w:r w:rsidR="00F65686" w:rsidRPr="00F65686">
        <w:rPr>
          <w:rFonts w:ascii="Roboto" w:hAnsi="Roboto"/>
          <w:sz w:val="28"/>
          <w:szCs w:val="28"/>
          <w:shd w:val="clear" w:color="auto" w:fill="FFFFFF"/>
        </w:rPr>
        <w:t>механосборочного производства</w:t>
      </w:r>
      <w:r w:rsidR="00F65686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и проектных решений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2622555B" w14:textId="57D44F40" w:rsidR="00957B4D" w:rsidRPr="002E1C2B" w:rsidRDefault="00FB3C4E" w:rsidP="002E1C2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r w:rsidRPr="00EF161D">
        <w:rPr>
          <w:spacing w:val="-1"/>
          <w:sz w:val="28"/>
          <w:szCs w:val="28"/>
        </w:rPr>
        <w:t xml:space="preserve">Реализация инвестиционного проекта </w:t>
      </w:r>
      <w:r w:rsidRPr="004A2326">
        <w:rPr>
          <w:spacing w:val="-1"/>
          <w:sz w:val="28"/>
          <w:szCs w:val="28"/>
        </w:rPr>
        <w:t xml:space="preserve">(выполнение </w:t>
      </w:r>
      <w:proofErr w:type="spellStart"/>
      <w:r w:rsidRPr="004A2326">
        <w:rPr>
          <w:spacing w:val="-1"/>
          <w:sz w:val="28"/>
          <w:szCs w:val="28"/>
        </w:rPr>
        <w:t>предпроектной</w:t>
      </w:r>
      <w:proofErr w:type="spellEnd"/>
      <w:r w:rsidRPr="004A2326">
        <w:rPr>
          <w:spacing w:val="-1"/>
          <w:sz w:val="28"/>
          <w:szCs w:val="28"/>
        </w:rPr>
        <w:t xml:space="preserve"> </w:t>
      </w:r>
      <w:r w:rsidRPr="004A2326">
        <w:rPr>
          <w:spacing w:val="-1"/>
          <w:sz w:val="28"/>
          <w:szCs w:val="28"/>
        </w:rPr>
        <w:lastRenderedPageBreak/>
        <w:t xml:space="preserve">подготовки, </w:t>
      </w:r>
      <w:r>
        <w:rPr>
          <w:spacing w:val="-1"/>
          <w:sz w:val="28"/>
          <w:szCs w:val="28"/>
        </w:rPr>
        <w:t>экспертиза</w:t>
      </w:r>
      <w:r w:rsidRPr="004A2326">
        <w:rPr>
          <w:spacing w:val="-1"/>
          <w:sz w:val="28"/>
          <w:szCs w:val="28"/>
        </w:rPr>
        <w:t xml:space="preserve"> инвестиционно-</w:t>
      </w:r>
      <w:r>
        <w:rPr>
          <w:spacing w:val="-1"/>
          <w:sz w:val="28"/>
          <w:szCs w:val="28"/>
        </w:rPr>
        <w:t>технологическо</w:t>
      </w:r>
      <w:r w:rsidRPr="004A2326">
        <w:rPr>
          <w:spacing w:val="-1"/>
          <w:sz w:val="28"/>
          <w:szCs w:val="28"/>
        </w:rPr>
        <w:t>го процесса, п</w:t>
      </w:r>
      <w:r>
        <w:rPr>
          <w:spacing w:val="-1"/>
          <w:sz w:val="28"/>
          <w:szCs w:val="28"/>
        </w:rPr>
        <w:t>роектир</w:t>
      </w:r>
      <w:r w:rsidRPr="004A2326">
        <w:rPr>
          <w:spacing w:val="-1"/>
          <w:sz w:val="28"/>
          <w:szCs w:val="28"/>
        </w:rPr>
        <w:t xml:space="preserve">ование </w:t>
      </w:r>
      <w:r>
        <w:rPr>
          <w:spacing w:val="-1"/>
          <w:sz w:val="28"/>
          <w:szCs w:val="28"/>
        </w:rPr>
        <w:t xml:space="preserve">и эксплуатация </w:t>
      </w:r>
      <w:r>
        <w:rPr>
          <w:sz w:val="28"/>
          <w:szCs w:val="28"/>
        </w:rPr>
        <w:t>т</w:t>
      </w:r>
      <w:r w:rsidRPr="005518D0">
        <w:rPr>
          <w:sz w:val="28"/>
          <w:szCs w:val="28"/>
        </w:rPr>
        <w:t>ехнологически</w:t>
      </w:r>
      <w:r>
        <w:rPr>
          <w:sz w:val="28"/>
          <w:szCs w:val="28"/>
        </w:rPr>
        <w:t>х машин и оборудования</w:t>
      </w:r>
      <w:r>
        <w:rPr>
          <w:spacing w:val="-1"/>
          <w:sz w:val="28"/>
          <w:szCs w:val="28"/>
        </w:rPr>
        <w:t>).</w:t>
      </w:r>
    </w:p>
    <w:p w14:paraId="0E313B0F" w14:textId="77777777" w:rsidR="004D1E6E" w:rsidRPr="00D63B0E" w:rsidRDefault="004B3F2D" w:rsidP="000F174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Преддипломная п</w:t>
      </w:r>
      <w:r w:rsidR="004D1E6E" w:rsidRPr="00D63B0E">
        <w:rPr>
          <w:sz w:val="28"/>
          <w:szCs w:val="28"/>
        </w:rPr>
        <w:t xml:space="preserve">рактика </w:t>
      </w:r>
      <w:r w:rsidR="004D1E6E" w:rsidRPr="00D63B0E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="004D1E6E" w:rsidRPr="00D63B0E">
        <w:rPr>
          <w:color w:val="000000"/>
          <w:spacing w:val="-1"/>
          <w:sz w:val="28"/>
          <w:szCs w:val="28"/>
        </w:rPr>
        <w:t xml:space="preserve"> и организациями</w:t>
      </w:r>
      <w:r w:rsidR="004E3947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D63B0E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D63B0E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D63B0E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Pr="00D63B0E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>
        <w:rPr>
          <w:color w:val="000000"/>
          <w:spacing w:val="-1"/>
          <w:sz w:val="28"/>
          <w:szCs w:val="28"/>
        </w:rPr>
        <w:t>Институт</w:t>
      </w:r>
      <w:r w:rsidRPr="00D63B0E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D63B0E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На обучающихся, принятых </w:t>
      </w:r>
      <w:r w:rsidRPr="00E56776">
        <w:rPr>
          <w:color w:val="000000"/>
          <w:spacing w:val="-1"/>
          <w:sz w:val="28"/>
          <w:szCs w:val="28"/>
        </w:rPr>
        <w:t>в организациях на должности, распространяется Трудовой кодекс Российской Федерации</w:t>
      </w:r>
      <w:r w:rsidRPr="00D63B0E">
        <w:rPr>
          <w:color w:val="000000"/>
          <w:spacing w:val="-1"/>
          <w:sz w:val="28"/>
          <w:szCs w:val="28"/>
        </w:rPr>
        <w:t>, и они подлежат государственному социальному страхованию наравне со всеми работниками.</w:t>
      </w:r>
    </w:p>
    <w:p w14:paraId="49024EE3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>
        <w:rPr>
          <w:color w:val="000000"/>
          <w:spacing w:val="-4"/>
          <w:sz w:val="28"/>
          <w:szCs w:val="28"/>
        </w:rPr>
        <w:t>.</w:t>
      </w:r>
    </w:p>
    <w:p w14:paraId="78994370" w14:textId="77777777" w:rsidR="004D1E6E" w:rsidRPr="00D63B0E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Для руководства </w:t>
      </w:r>
      <w:r w:rsidR="00957B4D">
        <w:rPr>
          <w:sz w:val="28"/>
          <w:szCs w:val="28"/>
        </w:rPr>
        <w:t>преддипломной</w:t>
      </w:r>
      <w:r w:rsidRPr="00E56776">
        <w:rPr>
          <w:sz w:val="28"/>
          <w:szCs w:val="28"/>
        </w:rPr>
        <w:t xml:space="preserve"> практикой, проводимой в профильной организации,</w:t>
      </w:r>
      <w:r>
        <w:rPr>
          <w:sz w:val="28"/>
          <w:szCs w:val="28"/>
        </w:rPr>
        <w:t xml:space="preserve"> </w:t>
      </w:r>
      <w:r w:rsidRPr="00D63B0E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</w:t>
      </w:r>
      <w:r>
        <w:rPr>
          <w:sz w:val="28"/>
          <w:szCs w:val="28"/>
        </w:rPr>
        <w:t>Института</w:t>
      </w:r>
      <w:r w:rsidRPr="00D63B0E">
        <w:rPr>
          <w:sz w:val="28"/>
          <w:szCs w:val="28"/>
        </w:rPr>
        <w:t>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0F1748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lastRenderedPageBreak/>
        <w:t>Задачами руководителя от Института являются:</w:t>
      </w:r>
    </w:p>
    <w:p w14:paraId="317DC208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0D578E1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602E2310" w14:textId="0D4E18C9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 xml:space="preserve">проверка </w:t>
      </w:r>
      <w:proofErr w:type="gramStart"/>
      <w:r w:rsidRPr="000F1748">
        <w:rPr>
          <w:sz w:val="28"/>
          <w:szCs w:val="28"/>
        </w:rPr>
        <w:t>отчетов</w:t>
      </w:r>
      <w:proofErr w:type="gramEnd"/>
      <w:r w:rsidRPr="000F174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D63B0E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>
        <w:rPr>
          <w:color w:val="000000"/>
          <w:spacing w:val="-2"/>
          <w:sz w:val="28"/>
          <w:szCs w:val="28"/>
        </w:rPr>
        <w:t>П</w:t>
      </w:r>
      <w:r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Pr="00C654CA">
        <w:rPr>
          <w:color w:val="000000"/>
          <w:spacing w:val="-2"/>
          <w:sz w:val="28"/>
          <w:szCs w:val="28"/>
        </w:rPr>
        <w:t>);</w:t>
      </w:r>
    </w:p>
    <w:p w14:paraId="2CFC5302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67094D57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6AE8E5BC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D63B0E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Обучающиеся в п</w:t>
      </w:r>
      <w:r w:rsidR="004D1E6E" w:rsidRPr="00D63B0E">
        <w:rPr>
          <w:spacing w:val="1"/>
          <w:sz w:val="28"/>
          <w:szCs w:val="28"/>
        </w:rPr>
        <w:t>ериод прохождения практики:</w:t>
      </w:r>
    </w:p>
    <w:p w14:paraId="4E9316F9" w14:textId="77777777" w:rsidR="004D1E6E" w:rsidRPr="00D63B0E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spacing w:val="1"/>
          <w:sz w:val="28"/>
          <w:szCs w:val="28"/>
        </w:rPr>
        <w:t xml:space="preserve">выполняют индивидуальные задания, предусмотренные данной программой </w:t>
      </w:r>
      <w:r w:rsidRPr="00C654CA">
        <w:rPr>
          <w:spacing w:val="1"/>
          <w:sz w:val="28"/>
          <w:szCs w:val="28"/>
        </w:rPr>
        <w:t>практики</w:t>
      </w:r>
      <w:r w:rsidR="00F51ED9" w:rsidRPr="00C654CA">
        <w:rPr>
          <w:spacing w:val="1"/>
          <w:sz w:val="28"/>
          <w:szCs w:val="28"/>
        </w:rPr>
        <w:t xml:space="preserve"> </w:t>
      </w:r>
      <w:r w:rsidR="00193F27">
        <w:rPr>
          <w:color w:val="000000"/>
          <w:spacing w:val="-2"/>
          <w:sz w:val="28"/>
          <w:szCs w:val="28"/>
        </w:rPr>
        <w:t>(П</w:t>
      </w:r>
      <w:r w:rsidR="00F51ED9"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="00F51ED9" w:rsidRPr="00C654CA">
        <w:rPr>
          <w:color w:val="000000"/>
          <w:spacing w:val="-2"/>
          <w:sz w:val="28"/>
          <w:szCs w:val="28"/>
        </w:rPr>
        <w:t>)</w:t>
      </w:r>
      <w:r w:rsidR="00193F27">
        <w:rPr>
          <w:color w:val="000000"/>
          <w:spacing w:val="-2"/>
          <w:sz w:val="28"/>
          <w:szCs w:val="28"/>
        </w:rPr>
        <w:t>;</w:t>
      </w:r>
    </w:p>
    <w:p w14:paraId="7BE532B5" w14:textId="77777777" w:rsidR="004D1E6E" w:rsidRPr="00D63B0E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3870CB6C" w14:textId="7DDF7774" w:rsidR="004D1E6E" w:rsidRPr="003B7BB7" w:rsidRDefault="004D1E6E" w:rsidP="003B7BB7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A38D123" w14:textId="77777777" w:rsidR="004D1E6E" w:rsidRPr="00FE13E6" w:rsidRDefault="004D1E6E" w:rsidP="00FE13E6">
      <w:pPr>
        <w:pStyle w:val="1"/>
        <w:jc w:val="center"/>
        <w:rPr>
          <w:sz w:val="28"/>
          <w:szCs w:val="28"/>
        </w:rPr>
      </w:pPr>
      <w:bookmarkStart w:id="11" w:name="_Toc61974859"/>
      <w:r w:rsidRPr="00FE13E6">
        <w:rPr>
          <w:sz w:val="28"/>
          <w:szCs w:val="28"/>
        </w:rPr>
        <w:t>5. Формы отчетност</w:t>
      </w:r>
      <w:r w:rsidR="00416434" w:rsidRPr="00FE13E6">
        <w:rPr>
          <w:sz w:val="28"/>
          <w:szCs w:val="28"/>
        </w:rPr>
        <w:t>и</w:t>
      </w:r>
      <w:bookmarkEnd w:id="11"/>
    </w:p>
    <w:p w14:paraId="50BC22ED" w14:textId="77777777" w:rsidR="00212A28" w:rsidRPr="00D63B0E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Обучающийся по окончании </w:t>
      </w:r>
      <w:r w:rsidRPr="00CE26DC">
        <w:rPr>
          <w:color w:val="000000"/>
          <w:sz w:val="28"/>
          <w:szCs w:val="28"/>
        </w:rPr>
        <w:t>преддипломной практики</w:t>
      </w:r>
      <w:r w:rsidRPr="00D63B0E">
        <w:rPr>
          <w:color w:val="000000"/>
          <w:spacing w:val="-1"/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D63B0E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(</w:t>
      </w:r>
      <w:r w:rsidR="00212A28" w:rsidRPr="00D63B0E">
        <w:rPr>
          <w:sz w:val="28"/>
          <w:szCs w:val="28"/>
        </w:rPr>
        <w:t>план</w:t>
      </w:r>
      <w:r>
        <w:rPr>
          <w:sz w:val="28"/>
          <w:szCs w:val="28"/>
        </w:rPr>
        <w:t>)</w:t>
      </w:r>
      <w:r w:rsidR="00212A28" w:rsidRPr="00D63B0E">
        <w:rPr>
          <w:sz w:val="28"/>
          <w:szCs w:val="28"/>
        </w:rPr>
        <w:t xml:space="preserve"> практики </w:t>
      </w:r>
      <w:r w:rsidR="00212A28" w:rsidRPr="00C654CA">
        <w:rPr>
          <w:sz w:val="28"/>
          <w:szCs w:val="28"/>
        </w:rPr>
        <w:t>(</w:t>
      </w:r>
      <w:r w:rsidR="005B60A7">
        <w:rPr>
          <w:sz w:val="28"/>
          <w:szCs w:val="28"/>
        </w:rPr>
        <w:t>П</w:t>
      </w:r>
      <w:r w:rsidR="00212A28"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1</w:t>
      </w:r>
      <w:r w:rsidR="00212A28" w:rsidRPr="00C654C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212A28" w:rsidRPr="00D63B0E">
        <w:rPr>
          <w:sz w:val="28"/>
          <w:szCs w:val="28"/>
        </w:rPr>
        <w:t xml:space="preserve"> </w:t>
      </w:r>
    </w:p>
    <w:p w14:paraId="5052E481" w14:textId="77777777" w:rsidR="004D1E6E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индивидуальное задание по практике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2</w:t>
      </w:r>
      <w:r w:rsidRPr="00C654CA">
        <w:rPr>
          <w:sz w:val="28"/>
          <w:szCs w:val="28"/>
        </w:rPr>
        <w:t>);</w:t>
      </w:r>
    </w:p>
    <w:p w14:paraId="171516DC" w14:textId="646399BB" w:rsidR="008156A9" w:rsidRPr="00D63B0E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156A9" w:rsidRPr="00D63B0E">
        <w:rPr>
          <w:sz w:val="28"/>
          <w:szCs w:val="28"/>
        </w:rPr>
        <w:t xml:space="preserve">тчет о прохождении практики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3</w:t>
      </w:r>
      <w:r w:rsidR="005B60A7">
        <w:rPr>
          <w:sz w:val="28"/>
          <w:szCs w:val="28"/>
        </w:rPr>
        <w:t>).</w:t>
      </w:r>
      <w:r w:rsidR="00313FE7">
        <w:rPr>
          <w:sz w:val="28"/>
          <w:szCs w:val="28"/>
        </w:rPr>
        <w:t xml:space="preserve"> </w:t>
      </w:r>
    </w:p>
    <w:p w14:paraId="1F1AC247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В период прохождения </w:t>
      </w:r>
      <w:r w:rsidRPr="00D63B0E">
        <w:rPr>
          <w:sz w:val="28"/>
          <w:szCs w:val="28"/>
        </w:rPr>
        <w:t xml:space="preserve">практики </w:t>
      </w:r>
      <w:r w:rsidRPr="00D63B0E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553F2FA9" w14:textId="1B0F2CBB" w:rsidR="004D1E6E" w:rsidRPr="00A63B6E" w:rsidRDefault="00C9317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D1E6E" w:rsidRPr="00D63B0E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</w:t>
      </w:r>
      <w:r w:rsidR="004D1E6E" w:rsidRPr="00A63B6E">
        <w:rPr>
          <w:color w:val="000000"/>
          <w:sz w:val="28"/>
          <w:szCs w:val="28"/>
        </w:rPr>
        <w:t xml:space="preserve">результаты). </w:t>
      </w:r>
    </w:p>
    <w:p w14:paraId="74143DE8" w14:textId="1DB887FD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3B6E">
        <w:rPr>
          <w:color w:val="000000"/>
          <w:sz w:val="28"/>
          <w:szCs w:val="28"/>
        </w:rPr>
        <w:t>Заключение руководителя от профильной организации заверяется подписью руководителя и печатью организации. Заключение отражает деловые</w:t>
      </w:r>
      <w:r w:rsidRPr="00D63B0E">
        <w:rPr>
          <w:color w:val="000000"/>
          <w:sz w:val="28"/>
          <w:szCs w:val="28"/>
        </w:rPr>
        <w:t xml:space="preserve"> качества обучающегося, степень освоения им фактического материала, выполнение задания и графика прохождения практики. В заключение дается оценка работы обучающегося во время </w:t>
      </w:r>
      <w:r>
        <w:rPr>
          <w:sz w:val="28"/>
          <w:szCs w:val="28"/>
        </w:rPr>
        <w:t>преддипломной</w:t>
      </w:r>
      <w:r w:rsidRPr="00D63B0E">
        <w:rPr>
          <w:color w:val="000000"/>
          <w:sz w:val="28"/>
          <w:szCs w:val="28"/>
        </w:rPr>
        <w:t xml:space="preserve"> практики </w:t>
      </w:r>
      <w:r w:rsidR="00465E5F">
        <w:rPr>
          <w:color w:val="000000"/>
          <w:sz w:val="28"/>
          <w:szCs w:val="28"/>
        </w:rPr>
        <w:t>«зачтено», «не зачтено».</w:t>
      </w:r>
    </w:p>
    <w:p w14:paraId="4797F37A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Заключение руководителя от Института должно содержать оценку уров</w:t>
      </w:r>
      <w:r>
        <w:rPr>
          <w:color w:val="000000"/>
          <w:sz w:val="28"/>
          <w:szCs w:val="28"/>
        </w:rPr>
        <w:t xml:space="preserve">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у обучающегося</w:t>
      </w:r>
      <w:r w:rsidRPr="00D63B0E">
        <w:rPr>
          <w:color w:val="000000"/>
          <w:sz w:val="28"/>
          <w:szCs w:val="28"/>
        </w:rPr>
        <w:t>.</w:t>
      </w:r>
    </w:p>
    <w:p w14:paraId="2B647573" w14:textId="77777777" w:rsidR="00AA1C3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Отчет о </w:t>
      </w:r>
      <w:r w:rsidRPr="00CE26D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25CBAA13" w:rsidR="006D0A1E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</w:t>
      </w:r>
      <w:r w:rsidRPr="000C40DD">
        <w:rPr>
          <w:sz w:val="28"/>
          <w:szCs w:val="28"/>
        </w:rPr>
        <w:t xml:space="preserve"> с </w:t>
      </w:r>
      <w:r w:rsidR="00F97808" w:rsidRPr="00F97808">
        <w:rPr>
          <w:sz w:val="28"/>
          <w:szCs w:val="28"/>
        </w:rPr>
        <w:t xml:space="preserve">подписями </w:t>
      </w:r>
      <w:r w:rsidR="00F97808" w:rsidRPr="000C40DD">
        <w:rPr>
          <w:sz w:val="28"/>
          <w:szCs w:val="28"/>
        </w:rPr>
        <w:t>обучающегося</w:t>
      </w:r>
      <w:r w:rsidRPr="000C40DD">
        <w:rPr>
          <w:sz w:val="28"/>
          <w:szCs w:val="28"/>
        </w:rPr>
        <w:t>, должн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быть подгружен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в Личный кабинет обучающегося в раздел </w:t>
      </w:r>
      <w:r w:rsidR="00F3089B">
        <w:rPr>
          <w:sz w:val="28"/>
          <w:szCs w:val="28"/>
        </w:rPr>
        <w:t>Мои документы</w:t>
      </w:r>
      <w:r w:rsidRPr="000C40DD">
        <w:rPr>
          <w:sz w:val="28"/>
          <w:szCs w:val="28"/>
        </w:rPr>
        <w:t>.</w:t>
      </w:r>
    </w:p>
    <w:p w14:paraId="71013922" w14:textId="27540D0D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CE26DC">
        <w:rPr>
          <w:sz w:val="28"/>
          <w:szCs w:val="28"/>
        </w:rPr>
        <w:t>Аттестация по итогам практики</w:t>
      </w:r>
      <w:r w:rsidRPr="00CE26DC">
        <w:rPr>
          <w:spacing w:val="-1"/>
          <w:sz w:val="28"/>
          <w:szCs w:val="28"/>
        </w:rPr>
        <w:t xml:space="preserve"> осуществляется в форме зачета на основе оценки решения обучающимся задач практики, заключения руководителей практики об уровне </w:t>
      </w:r>
      <w:proofErr w:type="spellStart"/>
      <w:r w:rsidRPr="00CE26DC">
        <w:rPr>
          <w:spacing w:val="-1"/>
          <w:sz w:val="28"/>
          <w:szCs w:val="28"/>
        </w:rPr>
        <w:t>сформированности</w:t>
      </w:r>
      <w:proofErr w:type="spellEnd"/>
      <w:r w:rsidRPr="00CE26DC">
        <w:rPr>
          <w:spacing w:val="-1"/>
          <w:sz w:val="28"/>
          <w:szCs w:val="28"/>
        </w:rPr>
        <w:t xml:space="preserve"> компетенц</w:t>
      </w:r>
      <w:r>
        <w:rPr>
          <w:spacing w:val="-1"/>
          <w:sz w:val="28"/>
          <w:szCs w:val="28"/>
        </w:rPr>
        <w:t xml:space="preserve">ий и выполнению задач практики. </w:t>
      </w:r>
      <w:r w:rsidRPr="00CE26DC">
        <w:rPr>
          <w:sz w:val="28"/>
          <w:szCs w:val="28"/>
        </w:rPr>
        <w:t>По результатам аттестации по преддипломной практике выставляется зачет, который учитывается при подведении итогов общей успеваемости обучающегося.</w:t>
      </w:r>
    </w:p>
    <w:p w14:paraId="56F9B2A7" w14:textId="3187EE19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При защите практики учитывается объем выполнения программы </w:t>
      </w:r>
      <w:r w:rsidRPr="00D63B0E">
        <w:rPr>
          <w:color w:val="000000"/>
          <w:sz w:val="28"/>
          <w:szCs w:val="28"/>
        </w:rPr>
        <w:lastRenderedPageBreak/>
        <w:t xml:space="preserve">практики, </w:t>
      </w:r>
      <w:r w:rsidRPr="00D63B0E">
        <w:rPr>
          <w:color w:val="000000"/>
          <w:spacing w:val="-1"/>
          <w:sz w:val="28"/>
          <w:szCs w:val="28"/>
        </w:rPr>
        <w:t>правильность оформления документов, правильность ответов на заданные руководителем практики вопросы.</w:t>
      </w:r>
    </w:p>
    <w:p w14:paraId="4447A0B0" w14:textId="15F2D608" w:rsidR="00090E70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E26DC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CE26DC">
        <w:rPr>
          <w:color w:val="000000"/>
          <w:spacing w:val="-1"/>
          <w:sz w:val="28"/>
          <w:szCs w:val="28"/>
        </w:rPr>
        <w:t xml:space="preserve">получившие </w:t>
      </w:r>
      <w:r w:rsidR="00B11C3B">
        <w:rPr>
          <w:color w:val="000000"/>
          <w:spacing w:val="-1"/>
          <w:sz w:val="28"/>
          <w:szCs w:val="28"/>
        </w:rPr>
        <w:t>оценку «</w:t>
      </w:r>
      <w:r w:rsidRPr="00CE26DC">
        <w:rPr>
          <w:color w:val="000000"/>
          <w:spacing w:val="-1"/>
          <w:sz w:val="28"/>
          <w:szCs w:val="28"/>
        </w:rPr>
        <w:t>не</w:t>
      </w:r>
      <w:r w:rsidR="00B11C3B">
        <w:rPr>
          <w:color w:val="000000"/>
          <w:spacing w:val="-1"/>
          <w:sz w:val="28"/>
          <w:szCs w:val="28"/>
        </w:rPr>
        <w:t xml:space="preserve"> зачтено»</w:t>
      </w:r>
      <w:r w:rsidRPr="00CE26DC">
        <w:rPr>
          <w:color w:val="000000"/>
          <w:spacing w:val="-1"/>
          <w:sz w:val="28"/>
          <w:szCs w:val="28"/>
        </w:rPr>
        <w:t>, могут быть отчислены из Института как имеющие академическую задолженность.</w:t>
      </w:r>
    </w:p>
    <w:p w14:paraId="12AFB60E" w14:textId="77777777" w:rsidR="004D1E6E" w:rsidRPr="00FE13E6" w:rsidRDefault="00814BB1" w:rsidP="00C15431">
      <w:pPr>
        <w:pStyle w:val="1"/>
        <w:spacing w:line="276" w:lineRule="auto"/>
        <w:jc w:val="center"/>
        <w:rPr>
          <w:sz w:val="28"/>
          <w:szCs w:val="28"/>
        </w:rPr>
      </w:pPr>
      <w:bookmarkStart w:id="12" w:name="_Toc61974860"/>
      <w:r w:rsidRPr="00FE13E6">
        <w:rPr>
          <w:color w:val="000000"/>
          <w:sz w:val="28"/>
          <w:szCs w:val="28"/>
        </w:rPr>
        <w:t>6.</w:t>
      </w:r>
      <w:r w:rsidR="005B60A7" w:rsidRPr="00FE13E6">
        <w:rPr>
          <w:color w:val="000000"/>
          <w:sz w:val="28"/>
          <w:szCs w:val="28"/>
        </w:rPr>
        <w:t xml:space="preserve"> </w:t>
      </w:r>
      <w:r w:rsidR="005B60A7" w:rsidRPr="00FE13E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12"/>
    </w:p>
    <w:p w14:paraId="79E803A9" w14:textId="30B40461" w:rsidR="00AA1C37" w:rsidRPr="009462B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 ходе </w:t>
      </w:r>
      <w:r w:rsidR="00AE5576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9462B6">
        <w:rPr>
          <w:sz w:val="28"/>
          <w:szCs w:val="28"/>
        </w:rPr>
        <w:t>необходимо выполнить задание</w:t>
      </w:r>
      <w:r w:rsidR="00760C41">
        <w:rPr>
          <w:sz w:val="28"/>
          <w:szCs w:val="28"/>
        </w:rPr>
        <w:t xml:space="preserve"> </w:t>
      </w:r>
      <w:r w:rsidRPr="009462B6">
        <w:rPr>
          <w:sz w:val="28"/>
          <w:szCs w:val="28"/>
        </w:rPr>
        <w:t xml:space="preserve">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>
        <w:rPr>
          <w:sz w:val="28"/>
          <w:szCs w:val="28"/>
        </w:rPr>
        <w:t>Институте</w:t>
      </w:r>
      <w:r w:rsidRPr="009462B6">
        <w:rPr>
          <w:sz w:val="28"/>
          <w:szCs w:val="28"/>
        </w:rPr>
        <w:t xml:space="preserve"> компетенций;</w:t>
      </w:r>
    </w:p>
    <w:p w14:paraId="4C852436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работа с научными и у</w:t>
      </w:r>
      <w:r w:rsidR="009462B6">
        <w:rPr>
          <w:sz w:val="28"/>
          <w:szCs w:val="28"/>
        </w:rPr>
        <w:t>чебно-методическими материалами.</w:t>
      </w:r>
    </w:p>
    <w:p w14:paraId="2ACAFCC4" w14:textId="7698B67D" w:rsidR="004D1E6E" w:rsidRPr="009462B6" w:rsidRDefault="00614C9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1E6E" w:rsidRPr="009462B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постановка задачи; </w:t>
      </w:r>
    </w:p>
    <w:p w14:paraId="35A63B6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анализ данных; </w:t>
      </w:r>
    </w:p>
    <w:p w14:paraId="2AE8CA76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выбор критериев оценки состояния </w:t>
      </w:r>
      <w:r w:rsidR="009462B6">
        <w:rPr>
          <w:sz w:val="28"/>
          <w:szCs w:val="28"/>
        </w:rPr>
        <w:t>организации.</w:t>
      </w:r>
    </w:p>
    <w:p w14:paraId="3FABCFBB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 xml:space="preserve">  Раздел 3. Результаты</w:t>
      </w:r>
      <w:r w:rsidR="0000270C">
        <w:rPr>
          <w:b/>
          <w:sz w:val="28"/>
          <w:szCs w:val="28"/>
        </w:rPr>
        <w:t xml:space="preserve"> преддипломной</w:t>
      </w:r>
      <w:r w:rsidRPr="009462B6">
        <w:rPr>
          <w:b/>
          <w:sz w:val="28"/>
          <w:szCs w:val="28"/>
        </w:rPr>
        <w:t xml:space="preserve"> практики:</w:t>
      </w:r>
    </w:p>
    <w:p w14:paraId="3D4D21FC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правильно выполнено индивидуальное задание, с положительными </w:t>
      </w:r>
      <w:r w:rsidRPr="009462B6">
        <w:rPr>
          <w:sz w:val="28"/>
          <w:szCs w:val="28"/>
        </w:rPr>
        <w:lastRenderedPageBreak/>
        <w:t xml:space="preserve">комментариями от руководителя практики; </w:t>
      </w:r>
    </w:p>
    <w:p w14:paraId="2FC47024" w14:textId="70FE582B" w:rsidR="004D1E6E" w:rsidRPr="000F1748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9462B6">
        <w:rPr>
          <w:sz w:val="28"/>
          <w:szCs w:val="28"/>
        </w:rPr>
        <w:t xml:space="preserve">во время прохождения практики получены и закреплены профессиональные умения и навыки в соответствии </w:t>
      </w:r>
      <w:r w:rsidRPr="000F1748">
        <w:rPr>
          <w:sz w:val="28"/>
          <w:szCs w:val="28"/>
        </w:rPr>
        <w:t>с образовательн</w:t>
      </w:r>
      <w:r w:rsidR="000F1748">
        <w:rPr>
          <w:sz w:val="28"/>
          <w:szCs w:val="28"/>
        </w:rPr>
        <w:t>ой программой</w:t>
      </w:r>
      <w:r w:rsidRPr="000F1748">
        <w:rPr>
          <w:sz w:val="28"/>
          <w:szCs w:val="28"/>
        </w:rPr>
        <w:t>.</w:t>
      </w:r>
    </w:p>
    <w:p w14:paraId="1E0EE2A2" w14:textId="77777777" w:rsidR="00B05E94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3C191441" w14:textId="07C67A10" w:rsidR="008406E9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406E9">
        <w:rPr>
          <w:sz w:val="28"/>
          <w:szCs w:val="28"/>
        </w:rPr>
        <w:t xml:space="preserve">Контрольное задание для проведения текущей аттестации по разделам (этапам) практики, осваиваемым </w:t>
      </w:r>
      <w:r w:rsidR="00A24337">
        <w:rPr>
          <w:sz w:val="28"/>
          <w:szCs w:val="28"/>
        </w:rPr>
        <w:t>обучающимся</w:t>
      </w:r>
      <w:r w:rsidRPr="008406E9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467"/>
        <w:gridCol w:w="4725"/>
        <w:gridCol w:w="2467"/>
      </w:tblGrid>
      <w:tr w:rsidR="004942EE" w:rsidRPr="00795416" w14:paraId="61A63ECE" w14:textId="77777777" w:rsidTr="009675CC">
        <w:tc>
          <w:tcPr>
            <w:tcW w:w="2263" w:type="dxa"/>
            <w:shd w:val="clear" w:color="auto" w:fill="auto"/>
            <w:vAlign w:val="center"/>
          </w:tcPr>
          <w:p w14:paraId="395ACBF5" w14:textId="77777777" w:rsidR="004942EE" w:rsidRPr="00795416" w:rsidRDefault="004942EE" w:rsidP="00C90A40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B4F46B3" w14:textId="77777777" w:rsidR="004942EE" w:rsidRPr="00795416" w:rsidRDefault="004942EE" w:rsidP="00C90A40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B5832EB" w14:textId="77777777" w:rsidR="004942EE" w:rsidRPr="00795416" w:rsidRDefault="004942EE" w:rsidP="00C90A40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F567BF" w:rsidRPr="00795416" w14:paraId="7CC91F24" w14:textId="77777777" w:rsidTr="009675CC">
        <w:tc>
          <w:tcPr>
            <w:tcW w:w="2263" w:type="dxa"/>
            <w:shd w:val="clear" w:color="auto" w:fill="auto"/>
          </w:tcPr>
          <w:p w14:paraId="08C0E405" w14:textId="77777777" w:rsidR="00F567BF" w:rsidRDefault="00F567BF" w:rsidP="00F567BF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AA7A58">
              <w:rPr>
                <w:b/>
                <w:sz w:val="24"/>
                <w:szCs w:val="24"/>
              </w:rPr>
              <w:t>УК-2</w:t>
            </w:r>
            <w:r w:rsidRPr="007B7F8B">
              <w:rPr>
                <w:sz w:val="24"/>
                <w:szCs w:val="24"/>
              </w:rPr>
              <w:t xml:space="preserve">  </w:t>
            </w:r>
          </w:p>
          <w:p w14:paraId="41C45215" w14:textId="6AF85334" w:rsidR="00F567BF" w:rsidRPr="00D6233C" w:rsidRDefault="00F567BF" w:rsidP="00F567BF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8B">
              <w:rPr>
                <w:sz w:val="24"/>
                <w:szCs w:val="24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14:paraId="539CE55B" w14:textId="77777777" w:rsidR="00F567BF" w:rsidRPr="00E7334D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>
              <w:rPr>
                <w:sz w:val="24"/>
                <w:szCs w:val="24"/>
              </w:rPr>
              <w:t>;</w:t>
            </w:r>
          </w:p>
          <w:p w14:paraId="4517AA73" w14:textId="77777777" w:rsidR="00F567BF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BF6BD4">
              <w:rPr>
                <w:sz w:val="24"/>
                <w:szCs w:val="24"/>
              </w:rPr>
              <w:t>производственно-хозяйственн</w:t>
            </w:r>
            <w:r>
              <w:rPr>
                <w:sz w:val="24"/>
                <w:szCs w:val="24"/>
              </w:rPr>
              <w:t>ую деятельность предприятия, т</w:t>
            </w:r>
            <w:r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14:paraId="37F2E82D" w14:textId="77777777" w:rsidR="00F567BF" w:rsidRPr="00055F2C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7CC1DD7C" w14:textId="77777777" w:rsidR="00F567BF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14:paraId="345AE7C4" w14:textId="77777777" w:rsidR="00F567BF" w:rsidRDefault="00F567BF" w:rsidP="00590502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>
              <w:rPr>
                <w:sz w:val="24"/>
                <w:szCs w:val="24"/>
              </w:rPr>
              <w:t>чества выполненных работ и пр.);</w:t>
            </w:r>
          </w:p>
          <w:p w14:paraId="5F9CF981" w14:textId="1E7A1EA6" w:rsidR="00F567BF" w:rsidRPr="00320146" w:rsidRDefault="00F567BF" w:rsidP="00590502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>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241CB7EF" w14:textId="4DF694FB" w:rsidR="00F567BF" w:rsidRPr="00E7334D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061A07" w:rsidRPr="00795416" w14:paraId="7E2238F2" w14:textId="77777777" w:rsidTr="009675CC">
        <w:tc>
          <w:tcPr>
            <w:tcW w:w="2263" w:type="dxa"/>
            <w:shd w:val="clear" w:color="auto" w:fill="auto"/>
          </w:tcPr>
          <w:p w14:paraId="7E8016E7" w14:textId="77777777" w:rsidR="00061A07" w:rsidRPr="00931045" w:rsidRDefault="00061A07" w:rsidP="00061A07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lastRenderedPageBreak/>
              <w:t>ПК-1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4ABCA7AE" w14:textId="12FB90E2" w:rsidR="00061A07" w:rsidRPr="004E3796" w:rsidRDefault="00061A07" w:rsidP="00061A07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>Способен проводить анализ технологических процессов механосборочного производства с целью выявления операций, подлежащих автоматизации и механизации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14:paraId="57F1F668" w14:textId="77777777" w:rsidR="00061A07" w:rsidRPr="00EA2B9E" w:rsidRDefault="00061A07" w:rsidP="00EA2B9E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A2B9E">
              <w:rPr>
                <w:sz w:val="24"/>
                <w:szCs w:val="24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EA2B9E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EA2B9E">
              <w:rPr>
                <w:sz w:val="24"/>
                <w:szCs w:val="24"/>
              </w:rPr>
              <w:t>;</w:t>
            </w:r>
          </w:p>
          <w:p w14:paraId="7886D87B" w14:textId="1BD98893" w:rsidR="00061A07" w:rsidRPr="00B44AF3" w:rsidRDefault="00061A07" w:rsidP="00061A07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5E034606" w14:textId="77777777" w:rsidR="00061A07" w:rsidRPr="00FA00C4" w:rsidRDefault="00061A07" w:rsidP="00E9428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47543EBB" w14:textId="6F6A16A2" w:rsidR="00FA00C4" w:rsidRPr="00FA00C4" w:rsidRDefault="00FA00C4" w:rsidP="00FA00C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</w:t>
            </w:r>
            <w:r w:rsidRPr="00931045">
              <w:rPr>
                <w:iCs/>
                <w:sz w:val="24"/>
                <w:szCs w:val="24"/>
              </w:rPr>
              <w:t>операций, подлежащих автоматизации и механизации</w:t>
            </w:r>
            <w:r w:rsidR="00601502"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="008B3C5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05F75FC8" w14:textId="4DBCC4FA" w:rsidR="00061A07" w:rsidRPr="00E7334D" w:rsidRDefault="00061A07" w:rsidP="00061A07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iCs/>
                <w:sz w:val="24"/>
                <w:szCs w:val="24"/>
              </w:rPr>
              <w:t>проведения</w:t>
            </w:r>
            <w:r w:rsidRPr="00931045">
              <w:rPr>
                <w:iCs/>
                <w:sz w:val="24"/>
                <w:szCs w:val="24"/>
              </w:rPr>
              <w:t xml:space="preserve"> анализ</w:t>
            </w:r>
            <w:r>
              <w:rPr>
                <w:iCs/>
                <w:sz w:val="24"/>
                <w:szCs w:val="24"/>
              </w:rPr>
              <w:t>а</w:t>
            </w:r>
            <w:r w:rsidRPr="00931045">
              <w:rPr>
                <w:iCs/>
                <w:sz w:val="24"/>
                <w:szCs w:val="24"/>
              </w:rPr>
              <w:t xml:space="preserve"> технологических процессов механосборочного производства с целью выявления операций, подлежащих автоматизации и механизации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16A51" w:rsidRPr="00795416" w14:paraId="11B213C8" w14:textId="77777777" w:rsidTr="009675CC">
        <w:tc>
          <w:tcPr>
            <w:tcW w:w="2263" w:type="dxa"/>
            <w:shd w:val="clear" w:color="auto" w:fill="auto"/>
          </w:tcPr>
          <w:p w14:paraId="7741F4B7" w14:textId="4C59B286" w:rsidR="00416A51" w:rsidRPr="00931045" w:rsidRDefault="00416A51" w:rsidP="00416A51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2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01EF8C16" w14:textId="18A01766" w:rsidR="00416A51" w:rsidRPr="004E3796" w:rsidRDefault="00416A51" w:rsidP="00416A51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>Способен</w:t>
            </w:r>
            <w:r>
              <w:t xml:space="preserve"> </w:t>
            </w:r>
            <w:r w:rsidRPr="00FD5982">
              <w:rPr>
                <w:iCs/>
                <w:sz w:val="24"/>
                <w:szCs w:val="24"/>
              </w:rPr>
              <w:t>внедрять средства автоматизации и механизации технологических процессов механосборочного производства</w:t>
            </w:r>
          </w:p>
        </w:tc>
        <w:tc>
          <w:tcPr>
            <w:tcW w:w="5247" w:type="dxa"/>
            <w:shd w:val="clear" w:color="auto" w:fill="auto"/>
          </w:tcPr>
          <w:p w14:paraId="1BB1F005" w14:textId="0B616B94" w:rsidR="00416A51" w:rsidRPr="00EA2B9E" w:rsidRDefault="00416A51" w:rsidP="00416A51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A2B9E">
              <w:rPr>
                <w:sz w:val="24"/>
                <w:szCs w:val="24"/>
              </w:rPr>
              <w:t xml:space="preserve">Изучить </w:t>
            </w:r>
            <w:r w:rsidR="00DA0743">
              <w:rPr>
                <w:sz w:val="24"/>
                <w:szCs w:val="24"/>
              </w:rPr>
              <w:t xml:space="preserve">виды </w:t>
            </w:r>
            <w:r w:rsidR="00DA0743">
              <w:rPr>
                <w:iCs/>
                <w:sz w:val="24"/>
                <w:szCs w:val="24"/>
              </w:rPr>
              <w:t>средств</w:t>
            </w:r>
            <w:r w:rsidR="00DA0743" w:rsidRPr="00FD5982">
              <w:rPr>
                <w:iCs/>
                <w:sz w:val="24"/>
                <w:szCs w:val="24"/>
              </w:rPr>
              <w:t xml:space="preserve"> автоматизации и механизации технологических процессов механосборочного производства</w:t>
            </w:r>
            <w:r w:rsidR="00DA0743">
              <w:rPr>
                <w:iCs/>
                <w:sz w:val="24"/>
                <w:szCs w:val="24"/>
              </w:rPr>
              <w:t>;</w:t>
            </w:r>
          </w:p>
          <w:p w14:paraId="1451BD25" w14:textId="360F5F6F" w:rsidR="00416A51" w:rsidRPr="00B44AF3" w:rsidRDefault="00416A51" w:rsidP="00416A51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1ED1F94E" w14:textId="41DF3F5D" w:rsidR="00416A51" w:rsidRPr="00981C94" w:rsidRDefault="00416A51" w:rsidP="00981C9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D3554A">
              <w:rPr>
                <w:sz w:val="24"/>
                <w:szCs w:val="24"/>
              </w:rPr>
              <w:t xml:space="preserve">последовательность </w:t>
            </w:r>
            <w:r w:rsidR="00D3554A" w:rsidRPr="00E7334D">
              <w:rPr>
                <w:sz w:val="24"/>
                <w:szCs w:val="24"/>
              </w:rPr>
              <w:t>этап</w:t>
            </w:r>
            <w:r w:rsidR="00D3554A">
              <w:rPr>
                <w:sz w:val="24"/>
                <w:szCs w:val="24"/>
              </w:rPr>
              <w:t xml:space="preserve">ов при внедрении </w:t>
            </w:r>
            <w:r w:rsidR="00D3554A">
              <w:rPr>
                <w:iCs/>
                <w:sz w:val="24"/>
                <w:szCs w:val="24"/>
              </w:rPr>
              <w:t>средств</w:t>
            </w:r>
            <w:r w:rsidR="00D3554A" w:rsidRPr="00FD5982">
              <w:rPr>
                <w:iCs/>
                <w:sz w:val="24"/>
                <w:szCs w:val="24"/>
              </w:rPr>
              <w:t xml:space="preserve"> автоматизации и механизации технологических процессов механосборочного производства</w:t>
            </w:r>
            <w:r w:rsidR="00D3554A" w:rsidRPr="00E7334D"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2C8EB983" w14:textId="10636FCD" w:rsidR="00981C94" w:rsidRPr="00954DB5" w:rsidRDefault="00981C94" w:rsidP="00981C9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практики;</w:t>
            </w:r>
          </w:p>
          <w:p w14:paraId="42797A7E" w14:textId="51D4F63B" w:rsidR="00416A51" w:rsidRPr="00E7334D" w:rsidRDefault="00416A51" w:rsidP="00981C94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свои предложения </w:t>
            </w:r>
            <w:r w:rsidR="00E625B0">
              <w:rPr>
                <w:iCs/>
                <w:sz w:val="24"/>
                <w:szCs w:val="24"/>
              </w:rPr>
              <w:t xml:space="preserve">по эффективному применению средств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495D0C6A" w14:textId="64F06A5E" w:rsidR="00416A51" w:rsidRPr="00E7334D" w:rsidRDefault="00157E68" w:rsidP="00157E6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>
              <w:rPr>
                <w:sz w:val="24"/>
                <w:szCs w:val="24"/>
              </w:rPr>
              <w:t xml:space="preserve">по эффективному </w:t>
            </w:r>
            <w:r>
              <w:rPr>
                <w:iCs/>
                <w:sz w:val="24"/>
                <w:szCs w:val="24"/>
              </w:rPr>
              <w:t>внедрению средств</w:t>
            </w:r>
            <w:r w:rsidRPr="00FD5982">
              <w:rPr>
                <w:iCs/>
                <w:sz w:val="24"/>
                <w:szCs w:val="24"/>
              </w:rPr>
              <w:t xml:space="preserve"> автоматизации и механизации технологических процессов механосборочного производства</w:t>
            </w:r>
          </w:p>
        </w:tc>
      </w:tr>
      <w:tr w:rsidR="00416A51" w:rsidRPr="00795416" w14:paraId="43656ABB" w14:textId="77777777" w:rsidTr="009675CC">
        <w:tc>
          <w:tcPr>
            <w:tcW w:w="2263" w:type="dxa"/>
            <w:shd w:val="clear" w:color="auto" w:fill="auto"/>
          </w:tcPr>
          <w:p w14:paraId="49DA14DC" w14:textId="4760BFC5" w:rsidR="00416A51" w:rsidRPr="00931045" w:rsidRDefault="00416A51" w:rsidP="00416A51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3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7AD87E4" w14:textId="3C391FEA" w:rsidR="00416A51" w:rsidRPr="004E3796" w:rsidRDefault="00416A51" w:rsidP="00416A51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FD5982">
              <w:rPr>
                <w:iCs/>
                <w:sz w:val="24"/>
                <w:szCs w:val="24"/>
              </w:rPr>
              <w:t xml:space="preserve">Способен разрабатывать технологические процессы </w:t>
            </w:r>
            <w:r w:rsidRPr="00FD5982">
              <w:rPr>
                <w:iCs/>
                <w:sz w:val="24"/>
                <w:szCs w:val="24"/>
              </w:rPr>
              <w:lastRenderedPageBreak/>
              <w:t>автоматизированного изготовления машиностроительных изделий средней сложности</w:t>
            </w:r>
          </w:p>
        </w:tc>
        <w:tc>
          <w:tcPr>
            <w:tcW w:w="5247" w:type="dxa"/>
            <w:shd w:val="clear" w:color="auto" w:fill="auto"/>
          </w:tcPr>
          <w:p w14:paraId="06865AF1" w14:textId="5FD9435E" w:rsidR="0039617B" w:rsidRPr="00EA2B9E" w:rsidRDefault="0039617B" w:rsidP="0039617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A2B9E">
              <w:rPr>
                <w:sz w:val="24"/>
                <w:szCs w:val="24"/>
              </w:rPr>
              <w:lastRenderedPageBreak/>
              <w:t>Изучить</w:t>
            </w:r>
            <w:r>
              <w:rPr>
                <w:sz w:val="24"/>
                <w:szCs w:val="24"/>
              </w:rPr>
              <w:t xml:space="preserve"> способы</w:t>
            </w:r>
            <w:r w:rsidRPr="00EA2B9E">
              <w:rPr>
                <w:sz w:val="24"/>
                <w:szCs w:val="24"/>
              </w:rPr>
              <w:t xml:space="preserve"> </w:t>
            </w:r>
            <w:r w:rsidRPr="00FD5982">
              <w:rPr>
                <w:iCs/>
                <w:sz w:val="24"/>
                <w:szCs w:val="24"/>
              </w:rPr>
              <w:t>изготовления машиностроительных изделий средней сложности</w:t>
            </w:r>
            <w:r>
              <w:rPr>
                <w:iCs/>
                <w:sz w:val="24"/>
                <w:szCs w:val="24"/>
              </w:rPr>
              <w:t>;</w:t>
            </w:r>
          </w:p>
          <w:p w14:paraId="6B5B765C" w14:textId="5123D5DE" w:rsidR="0039617B" w:rsidRPr="00DC51DD" w:rsidRDefault="0039617B" w:rsidP="00DC51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материально-технических ресурсах </w:t>
            </w:r>
            <w:r w:rsidR="00B4461E">
              <w:rPr>
                <w:iCs/>
                <w:sz w:val="24"/>
                <w:szCs w:val="24"/>
              </w:rPr>
              <w:t>при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4461E" w:rsidRPr="00FD5982">
              <w:rPr>
                <w:iCs/>
                <w:sz w:val="24"/>
                <w:szCs w:val="24"/>
              </w:rPr>
              <w:t>изготовлени</w:t>
            </w:r>
            <w:r w:rsidR="00B4461E">
              <w:rPr>
                <w:iCs/>
                <w:sz w:val="24"/>
                <w:szCs w:val="24"/>
              </w:rPr>
              <w:t>и</w:t>
            </w:r>
            <w:r w:rsidR="00B4461E" w:rsidRPr="00FD5982">
              <w:rPr>
                <w:iCs/>
                <w:sz w:val="24"/>
                <w:szCs w:val="24"/>
              </w:rPr>
              <w:t xml:space="preserve"> </w:t>
            </w:r>
            <w:r w:rsidR="00B4461E" w:rsidRPr="00FD5982">
              <w:rPr>
                <w:iCs/>
                <w:sz w:val="24"/>
                <w:szCs w:val="24"/>
              </w:rPr>
              <w:lastRenderedPageBreak/>
              <w:t>машиностроительных изделий средней сложности</w:t>
            </w:r>
            <w:r w:rsidR="00DC51DD">
              <w:rPr>
                <w:iCs/>
                <w:sz w:val="24"/>
                <w:szCs w:val="24"/>
              </w:rPr>
              <w:t xml:space="preserve"> </w:t>
            </w:r>
            <w:r w:rsidRPr="00DC51DD">
              <w:rPr>
                <w:iCs/>
                <w:sz w:val="24"/>
                <w:szCs w:val="24"/>
              </w:rPr>
              <w:t>в рамках прохождения производственной практики;</w:t>
            </w:r>
          </w:p>
          <w:p w14:paraId="2ED8AB12" w14:textId="6CC680BD" w:rsidR="0039617B" w:rsidRPr="00981C94" w:rsidRDefault="0039617B" w:rsidP="0039617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последовательность </w:t>
            </w:r>
            <w:r w:rsidRPr="00E7334D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ов </w:t>
            </w:r>
            <w:r w:rsidR="00DC51DD" w:rsidRPr="00FD5982">
              <w:rPr>
                <w:iCs/>
                <w:sz w:val="24"/>
                <w:szCs w:val="24"/>
              </w:rPr>
              <w:t>технологически</w:t>
            </w:r>
            <w:r w:rsidR="00044E61">
              <w:rPr>
                <w:iCs/>
                <w:sz w:val="24"/>
                <w:szCs w:val="24"/>
              </w:rPr>
              <w:t>х</w:t>
            </w:r>
            <w:r w:rsidR="00DC51DD" w:rsidRPr="00FD5982">
              <w:rPr>
                <w:iCs/>
                <w:sz w:val="24"/>
                <w:szCs w:val="24"/>
              </w:rPr>
              <w:t xml:space="preserve"> процесс</w:t>
            </w:r>
            <w:r w:rsidR="00044E61">
              <w:rPr>
                <w:iCs/>
                <w:sz w:val="24"/>
                <w:szCs w:val="24"/>
              </w:rPr>
              <w:t>ов</w:t>
            </w:r>
            <w:r w:rsidR="00DC51DD"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  <w:r>
              <w:rPr>
                <w:iCs/>
                <w:sz w:val="24"/>
                <w:szCs w:val="24"/>
              </w:rPr>
              <w:t>;</w:t>
            </w:r>
          </w:p>
          <w:p w14:paraId="1645C228" w14:textId="7039A7F9" w:rsidR="00981C94" w:rsidRPr="00954DB5" w:rsidRDefault="00981C94" w:rsidP="0039617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</w:t>
            </w:r>
            <w:r w:rsidRPr="00FD5982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 процессов</w:t>
            </w:r>
            <w:r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  <w:r w:rsidRPr="00E7334D">
              <w:rPr>
                <w:iCs/>
                <w:sz w:val="24"/>
                <w:szCs w:val="24"/>
              </w:rPr>
              <w:t xml:space="preserve">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="00590502">
              <w:rPr>
                <w:iCs/>
                <w:sz w:val="24"/>
                <w:szCs w:val="24"/>
              </w:rPr>
              <w:t>;</w:t>
            </w:r>
          </w:p>
          <w:p w14:paraId="584AEF84" w14:textId="2BA8C48D" w:rsidR="00416A51" w:rsidRPr="00E7334D" w:rsidRDefault="0039617B" w:rsidP="00981C94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Сформулировать свои предложения по эффективно</w:t>
            </w:r>
            <w:r w:rsidR="006253DD">
              <w:rPr>
                <w:iCs/>
                <w:sz w:val="24"/>
                <w:szCs w:val="24"/>
              </w:rPr>
              <w:t>й организации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253DD" w:rsidRPr="00FD5982">
              <w:rPr>
                <w:iCs/>
                <w:sz w:val="24"/>
                <w:szCs w:val="24"/>
              </w:rPr>
              <w:t>технологически</w:t>
            </w:r>
            <w:r w:rsidR="006253DD">
              <w:rPr>
                <w:iCs/>
                <w:sz w:val="24"/>
                <w:szCs w:val="24"/>
              </w:rPr>
              <w:t>х процессов</w:t>
            </w:r>
            <w:r w:rsidR="006253DD"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  <w:r w:rsidR="0059050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4DD36F66" w14:textId="5BAD761C" w:rsidR="00416A51" w:rsidRPr="00E7334D" w:rsidRDefault="00835AE7" w:rsidP="00E615E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Формирование знаний, умений и практических навыков</w:t>
            </w:r>
            <w:r>
              <w:rPr>
                <w:sz w:val="24"/>
                <w:szCs w:val="24"/>
              </w:rPr>
              <w:t xml:space="preserve"> для </w:t>
            </w:r>
            <w:r>
              <w:rPr>
                <w:iCs/>
                <w:sz w:val="24"/>
                <w:szCs w:val="24"/>
              </w:rPr>
              <w:t>разрабо</w:t>
            </w:r>
            <w:r w:rsidRPr="00FD5982">
              <w:rPr>
                <w:iCs/>
                <w:sz w:val="24"/>
                <w:szCs w:val="24"/>
              </w:rPr>
              <w:t>т</w:t>
            </w:r>
            <w:r>
              <w:rPr>
                <w:iCs/>
                <w:sz w:val="24"/>
                <w:szCs w:val="24"/>
              </w:rPr>
              <w:t xml:space="preserve">ки </w:t>
            </w:r>
            <w:r>
              <w:rPr>
                <w:iCs/>
                <w:sz w:val="24"/>
                <w:szCs w:val="24"/>
              </w:rPr>
              <w:lastRenderedPageBreak/>
              <w:t>технологических процессов</w:t>
            </w:r>
            <w:r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</w:p>
        </w:tc>
      </w:tr>
    </w:tbl>
    <w:p w14:paraId="4C3B87CC" w14:textId="3BE5C512" w:rsidR="004D1E6E" w:rsidRPr="00FE13E6" w:rsidRDefault="00B05E94" w:rsidP="00E67460">
      <w:pPr>
        <w:pStyle w:val="1"/>
        <w:jc w:val="center"/>
        <w:rPr>
          <w:sz w:val="28"/>
          <w:szCs w:val="28"/>
        </w:rPr>
      </w:pPr>
      <w:bookmarkStart w:id="13" w:name="_Toc61974861"/>
      <w:r w:rsidRPr="00FE13E6">
        <w:rPr>
          <w:sz w:val="28"/>
          <w:szCs w:val="28"/>
        </w:rPr>
        <w:lastRenderedPageBreak/>
        <w:t>7</w:t>
      </w:r>
      <w:r w:rsidR="004D1E6E" w:rsidRPr="00FE13E6">
        <w:rPr>
          <w:sz w:val="28"/>
          <w:szCs w:val="28"/>
        </w:rPr>
        <w:t xml:space="preserve">. Информационные </w:t>
      </w:r>
      <w:r w:rsidR="00EF0E82" w:rsidRPr="00FE13E6">
        <w:rPr>
          <w:sz w:val="28"/>
          <w:szCs w:val="28"/>
        </w:rPr>
        <w:t>ресурсы</w:t>
      </w:r>
      <w:r w:rsidR="004D1E6E" w:rsidRPr="00FE13E6">
        <w:rPr>
          <w:sz w:val="28"/>
          <w:szCs w:val="28"/>
        </w:rPr>
        <w:t>, используемые при проведении практики</w:t>
      </w:r>
      <w:bookmarkEnd w:id="13"/>
    </w:p>
    <w:p w14:paraId="47BD20C5" w14:textId="77777777" w:rsidR="00E67460" w:rsidRPr="00E67460" w:rsidRDefault="00E67460" w:rsidP="00634E1B">
      <w:pPr>
        <w:tabs>
          <w:tab w:val="left" w:pos="851"/>
        </w:tabs>
        <w:spacing w:line="276" w:lineRule="auto"/>
        <w:ind w:firstLine="567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E67460">
        <w:rPr>
          <w:rFonts w:ascii="Times New Roman Полужирный" w:hAnsi="Times New Roman Полужирный"/>
          <w:b/>
          <w:sz w:val="28"/>
          <w:szCs w:val="28"/>
        </w:rPr>
        <w:t>Основная литература:</w:t>
      </w:r>
    </w:p>
    <w:p w14:paraId="3D9F0E04" w14:textId="77777777" w:rsidR="00E67460" w:rsidRPr="00E67460" w:rsidRDefault="00E67460" w:rsidP="00634E1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>1. Балла, О. М. Технологии и оборудование современного машиностроения / О. М. Балла. — 2-е изд., стер. — Санкт-</w:t>
      </w:r>
      <w:proofErr w:type="gramStart"/>
      <w:r w:rsidRPr="00E67460">
        <w:rPr>
          <w:sz w:val="28"/>
          <w:szCs w:val="28"/>
        </w:rPr>
        <w:t>Петербург :</w:t>
      </w:r>
      <w:proofErr w:type="gramEnd"/>
      <w:r w:rsidRPr="00E67460">
        <w:rPr>
          <w:sz w:val="28"/>
          <w:szCs w:val="28"/>
        </w:rPr>
        <w:t xml:space="preserve"> Лань, 2023. — 392 с. — ISBN 978-5-507-45842-4.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E67460">
          <w:rPr>
            <w:rStyle w:val="aa"/>
            <w:sz w:val="28"/>
            <w:szCs w:val="28"/>
          </w:rPr>
          <w:t>https://e.lanbook.com/book/288815</w:t>
        </w:r>
      </w:hyperlink>
    </w:p>
    <w:p w14:paraId="19E9913D" w14:textId="77777777" w:rsidR="00E67460" w:rsidRPr="00E67460" w:rsidRDefault="00E67460" w:rsidP="00634E1B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2. 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учебник / А. А. </w:t>
      </w:r>
      <w:proofErr w:type="spellStart"/>
      <w:r w:rsidRPr="00E67460">
        <w:rPr>
          <w:sz w:val="28"/>
          <w:szCs w:val="28"/>
        </w:rPr>
        <w:t>Силич</w:t>
      </w:r>
      <w:proofErr w:type="spellEnd"/>
      <w:r w:rsidRPr="00E67460">
        <w:rPr>
          <w:sz w:val="28"/>
          <w:szCs w:val="28"/>
        </w:rPr>
        <w:t xml:space="preserve">, Г. А. Расторгуев, А. Г. </w:t>
      </w:r>
      <w:proofErr w:type="spellStart"/>
      <w:r w:rsidRPr="00E67460">
        <w:rPr>
          <w:sz w:val="28"/>
          <w:szCs w:val="28"/>
        </w:rPr>
        <w:t>Схиртладзе</w:t>
      </w:r>
      <w:proofErr w:type="spellEnd"/>
      <w:r w:rsidRPr="00E67460">
        <w:rPr>
          <w:sz w:val="28"/>
          <w:szCs w:val="28"/>
        </w:rPr>
        <w:t xml:space="preserve">, Ю. И. Некрасов. — </w:t>
      </w:r>
      <w:proofErr w:type="gramStart"/>
      <w:r w:rsidRPr="00E67460">
        <w:rPr>
          <w:sz w:val="28"/>
          <w:szCs w:val="28"/>
        </w:rPr>
        <w:t>Тюмень :</w:t>
      </w:r>
      <w:proofErr w:type="gramEnd"/>
      <w:r w:rsidRPr="00E67460">
        <w:rPr>
          <w:sz w:val="28"/>
          <w:szCs w:val="28"/>
        </w:rPr>
        <w:t xml:space="preserve"> </w:t>
      </w:r>
      <w:proofErr w:type="spellStart"/>
      <w:r w:rsidRPr="00E67460">
        <w:rPr>
          <w:sz w:val="28"/>
          <w:szCs w:val="28"/>
        </w:rPr>
        <w:t>ТюмГНГУ</w:t>
      </w:r>
      <w:proofErr w:type="spellEnd"/>
      <w:r w:rsidRPr="00E67460">
        <w:rPr>
          <w:sz w:val="28"/>
          <w:szCs w:val="28"/>
        </w:rPr>
        <w:t xml:space="preserve">, 2008. — 405 с.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E67460">
          <w:rPr>
            <w:rStyle w:val="aa"/>
            <w:sz w:val="28"/>
            <w:szCs w:val="28"/>
          </w:rPr>
          <w:t>https://e.lanbook.com/book/39458</w:t>
        </w:r>
      </w:hyperlink>
    </w:p>
    <w:p w14:paraId="30758636" w14:textId="77777777" w:rsidR="00E67460" w:rsidRPr="00E67460" w:rsidRDefault="00E67460" w:rsidP="00634E1B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</w:rPr>
      </w:pPr>
      <w:bookmarkStart w:id="14" w:name="_Toc33009061"/>
      <w:bookmarkStart w:id="15" w:name="_Toc33011204"/>
      <w:r w:rsidRPr="00E67460">
        <w:rPr>
          <w:b/>
          <w:sz w:val="28"/>
          <w:szCs w:val="28"/>
        </w:rPr>
        <w:t>Дополнительная литература:</w:t>
      </w:r>
      <w:bookmarkEnd w:id="14"/>
      <w:bookmarkEnd w:id="15"/>
    </w:p>
    <w:p w14:paraId="27AA902C" w14:textId="77777777" w:rsidR="00E67460" w:rsidRPr="00E67460" w:rsidRDefault="00E67460" w:rsidP="00634E1B">
      <w:pPr>
        <w:numPr>
          <w:ilvl w:val="0"/>
          <w:numId w:val="32"/>
        </w:numPr>
        <w:tabs>
          <w:tab w:val="left" w:pos="851"/>
          <w:tab w:val="left" w:pos="993"/>
        </w:tabs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Лихачева, Л. Б. Технология и оборудование машиностроения. Лаб. </w:t>
      </w:r>
      <w:proofErr w:type="gramStart"/>
      <w:r w:rsidRPr="00E67460">
        <w:rPr>
          <w:sz w:val="28"/>
          <w:szCs w:val="28"/>
        </w:rPr>
        <w:t>Практикум :</w:t>
      </w:r>
      <w:proofErr w:type="gramEnd"/>
      <w:r w:rsidRPr="00E67460">
        <w:rPr>
          <w:sz w:val="28"/>
          <w:szCs w:val="28"/>
        </w:rPr>
        <w:t xml:space="preserve"> учебное пособие / Л. Б. Лихачева, Б. Н. Квашнин. — </w:t>
      </w:r>
      <w:proofErr w:type="gramStart"/>
      <w:r w:rsidRPr="00E67460">
        <w:rPr>
          <w:sz w:val="28"/>
          <w:szCs w:val="28"/>
        </w:rPr>
        <w:t>Воронеж :</w:t>
      </w:r>
      <w:proofErr w:type="gramEnd"/>
      <w:r w:rsidRPr="00E67460">
        <w:rPr>
          <w:sz w:val="28"/>
          <w:szCs w:val="28"/>
        </w:rPr>
        <w:t xml:space="preserve"> ВГУИТ, 2023. — 116 с. — ISBN 978-5-00032-653-4.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E67460">
          <w:rPr>
            <w:rStyle w:val="aa"/>
            <w:sz w:val="28"/>
            <w:szCs w:val="28"/>
          </w:rPr>
          <w:t>https://e.lanbook.com/book/403313</w:t>
        </w:r>
      </w:hyperlink>
      <w:r w:rsidRPr="00E67460">
        <w:rPr>
          <w:sz w:val="28"/>
          <w:szCs w:val="28"/>
        </w:rPr>
        <w:t xml:space="preserve"> </w:t>
      </w:r>
    </w:p>
    <w:p w14:paraId="5569B78F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Безопасность технологических процессов и </w:t>
      </w:r>
      <w:proofErr w:type="gramStart"/>
      <w:r w:rsidRPr="00E67460">
        <w:rPr>
          <w:sz w:val="28"/>
          <w:szCs w:val="28"/>
        </w:rPr>
        <w:t>оборудования :</w:t>
      </w:r>
      <w:proofErr w:type="gramEnd"/>
      <w:r w:rsidRPr="00E67460">
        <w:rPr>
          <w:sz w:val="28"/>
          <w:szCs w:val="28"/>
        </w:rPr>
        <w:t xml:space="preserve"> учебное пособие / Э. М. </w:t>
      </w:r>
      <w:proofErr w:type="spellStart"/>
      <w:r w:rsidRPr="00E67460">
        <w:rPr>
          <w:sz w:val="28"/>
          <w:szCs w:val="28"/>
        </w:rPr>
        <w:t>Люманов</w:t>
      </w:r>
      <w:proofErr w:type="spellEnd"/>
      <w:r w:rsidRPr="00E67460">
        <w:rPr>
          <w:sz w:val="28"/>
          <w:szCs w:val="28"/>
        </w:rPr>
        <w:t xml:space="preserve">, Г. Ш. </w:t>
      </w:r>
      <w:proofErr w:type="spellStart"/>
      <w:r w:rsidRPr="00E67460">
        <w:rPr>
          <w:sz w:val="28"/>
          <w:szCs w:val="28"/>
        </w:rPr>
        <w:t>Ниметулаева</w:t>
      </w:r>
      <w:proofErr w:type="spellEnd"/>
      <w:r w:rsidRPr="00E67460">
        <w:rPr>
          <w:sz w:val="28"/>
          <w:szCs w:val="28"/>
        </w:rPr>
        <w:t xml:space="preserve">, М. Ф. Добролюбова, М. С. </w:t>
      </w:r>
      <w:proofErr w:type="spellStart"/>
      <w:r w:rsidRPr="00E67460">
        <w:rPr>
          <w:sz w:val="28"/>
          <w:szCs w:val="28"/>
        </w:rPr>
        <w:t>Джиляджи</w:t>
      </w:r>
      <w:proofErr w:type="spellEnd"/>
      <w:r w:rsidRPr="00E67460">
        <w:rPr>
          <w:sz w:val="28"/>
          <w:szCs w:val="28"/>
        </w:rPr>
        <w:t>. — 2-е изд., стер. — Санкт-</w:t>
      </w:r>
      <w:proofErr w:type="gramStart"/>
      <w:r w:rsidRPr="00E67460">
        <w:rPr>
          <w:sz w:val="28"/>
          <w:szCs w:val="28"/>
        </w:rPr>
        <w:t>Петербург :</w:t>
      </w:r>
      <w:proofErr w:type="gramEnd"/>
      <w:r w:rsidRPr="00E67460">
        <w:rPr>
          <w:sz w:val="28"/>
          <w:szCs w:val="28"/>
        </w:rPr>
        <w:t xml:space="preserve"> Лань, 2022. — 224 с. — ISBN 978-5-8114-2859-5.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E67460">
          <w:rPr>
            <w:rStyle w:val="aa"/>
            <w:sz w:val="28"/>
            <w:szCs w:val="28"/>
          </w:rPr>
          <w:t>https://e.lanbook.com/book/205970</w:t>
        </w:r>
      </w:hyperlink>
    </w:p>
    <w:p w14:paraId="53B3BF0A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7460">
        <w:rPr>
          <w:sz w:val="28"/>
          <w:szCs w:val="28"/>
        </w:rPr>
        <w:t>Дуркин</w:t>
      </w:r>
      <w:proofErr w:type="spellEnd"/>
      <w:r w:rsidRPr="00E67460">
        <w:rPr>
          <w:sz w:val="28"/>
          <w:szCs w:val="28"/>
        </w:rPr>
        <w:t xml:space="preserve">, В. В. Оформление текстовых и графических учебных документов в соответствии с требованиями </w:t>
      </w:r>
      <w:proofErr w:type="gramStart"/>
      <w:r w:rsidRPr="00E67460">
        <w:rPr>
          <w:sz w:val="28"/>
          <w:szCs w:val="28"/>
        </w:rPr>
        <w:t>ЕСКД :</w:t>
      </w:r>
      <w:proofErr w:type="gramEnd"/>
      <w:r w:rsidRPr="00E67460">
        <w:rPr>
          <w:sz w:val="28"/>
          <w:szCs w:val="28"/>
        </w:rPr>
        <w:t xml:space="preserve"> учебно-методическое пособие / В. В. </w:t>
      </w:r>
      <w:proofErr w:type="spellStart"/>
      <w:r w:rsidRPr="00E67460">
        <w:rPr>
          <w:sz w:val="28"/>
          <w:szCs w:val="28"/>
        </w:rPr>
        <w:t>Дуркин</w:t>
      </w:r>
      <w:proofErr w:type="spellEnd"/>
      <w:r w:rsidRPr="00E67460">
        <w:rPr>
          <w:sz w:val="28"/>
          <w:szCs w:val="28"/>
        </w:rPr>
        <w:t xml:space="preserve">. — </w:t>
      </w:r>
      <w:proofErr w:type="gramStart"/>
      <w:r w:rsidRPr="00E67460">
        <w:rPr>
          <w:sz w:val="28"/>
          <w:szCs w:val="28"/>
        </w:rPr>
        <w:t>Новосибирск :</w:t>
      </w:r>
      <w:proofErr w:type="gramEnd"/>
      <w:r w:rsidRPr="00E67460">
        <w:rPr>
          <w:sz w:val="28"/>
          <w:szCs w:val="28"/>
        </w:rPr>
        <w:t xml:space="preserve"> НГТУ, 2019. — 60 с. — ISBN 978-5-</w:t>
      </w:r>
      <w:r w:rsidRPr="00E67460">
        <w:rPr>
          <w:sz w:val="28"/>
          <w:szCs w:val="28"/>
        </w:rPr>
        <w:lastRenderedPageBreak/>
        <w:t xml:space="preserve">7782-3808-4.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E67460">
          <w:rPr>
            <w:rStyle w:val="aa"/>
            <w:sz w:val="28"/>
            <w:szCs w:val="28"/>
          </w:rPr>
          <w:t>https://e.lanbook.com/book/152202</w:t>
        </w:r>
      </w:hyperlink>
    </w:p>
    <w:p w14:paraId="31B4D786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Зубарев, Ю. М. Специальные методы обработки заготовок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учебное пособие / Ю. М. Зубарев. — Санкт-</w:t>
      </w:r>
      <w:proofErr w:type="gramStart"/>
      <w:r w:rsidRPr="00E67460">
        <w:rPr>
          <w:sz w:val="28"/>
          <w:szCs w:val="28"/>
        </w:rPr>
        <w:t>Петербург :</w:t>
      </w:r>
      <w:proofErr w:type="gramEnd"/>
      <w:r w:rsidRPr="00E67460">
        <w:rPr>
          <w:sz w:val="28"/>
          <w:szCs w:val="28"/>
        </w:rPr>
        <w:t xml:space="preserve"> Лань, 2022. — 400 с. — ISBN 978-5-8114-1856-5.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E67460">
          <w:rPr>
            <w:rStyle w:val="aa"/>
            <w:sz w:val="28"/>
            <w:szCs w:val="28"/>
          </w:rPr>
          <w:t>https://e.lanbook.com/book/212009</w:t>
        </w:r>
      </w:hyperlink>
    </w:p>
    <w:p w14:paraId="01BCF0F2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Павлюкова, н. Т. Специальные 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учебное пособие / н. Т. Павлюкова. — </w:t>
      </w:r>
      <w:proofErr w:type="gramStart"/>
      <w:r w:rsidRPr="00E67460">
        <w:rPr>
          <w:sz w:val="28"/>
          <w:szCs w:val="28"/>
        </w:rPr>
        <w:t>Иваново :</w:t>
      </w:r>
      <w:proofErr w:type="gramEnd"/>
      <w:r w:rsidRPr="00E67460">
        <w:rPr>
          <w:sz w:val="28"/>
          <w:szCs w:val="28"/>
        </w:rPr>
        <w:t xml:space="preserve"> ИГЭУ, 2020. — 144 с.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https://e.lanbook.com/book/296243 </w:t>
      </w:r>
    </w:p>
    <w:p w14:paraId="48742F68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E67460">
        <w:rPr>
          <w:sz w:val="28"/>
          <w:szCs w:val="28"/>
        </w:rPr>
        <w:t xml:space="preserve">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учебник / А. А. </w:t>
      </w:r>
      <w:proofErr w:type="spellStart"/>
      <w:r w:rsidRPr="00E67460">
        <w:rPr>
          <w:sz w:val="28"/>
          <w:szCs w:val="28"/>
        </w:rPr>
        <w:t>Силич</w:t>
      </w:r>
      <w:proofErr w:type="spellEnd"/>
      <w:r w:rsidRPr="00E67460">
        <w:rPr>
          <w:sz w:val="28"/>
          <w:szCs w:val="28"/>
        </w:rPr>
        <w:t xml:space="preserve">, Г. А. Расторгуев, А. Г. </w:t>
      </w:r>
      <w:proofErr w:type="spellStart"/>
      <w:r w:rsidRPr="00E67460">
        <w:rPr>
          <w:sz w:val="28"/>
          <w:szCs w:val="28"/>
        </w:rPr>
        <w:t>Схиртладзе</w:t>
      </w:r>
      <w:proofErr w:type="spellEnd"/>
      <w:r w:rsidRPr="00E67460">
        <w:rPr>
          <w:sz w:val="28"/>
          <w:szCs w:val="28"/>
        </w:rPr>
        <w:t xml:space="preserve">, Ю. И. Некрасов. — </w:t>
      </w:r>
      <w:proofErr w:type="gramStart"/>
      <w:r w:rsidRPr="00E67460">
        <w:rPr>
          <w:sz w:val="28"/>
          <w:szCs w:val="28"/>
        </w:rPr>
        <w:t>Тюмень :</w:t>
      </w:r>
      <w:proofErr w:type="gramEnd"/>
      <w:r w:rsidRPr="00E67460">
        <w:rPr>
          <w:sz w:val="28"/>
          <w:szCs w:val="28"/>
        </w:rPr>
        <w:t xml:space="preserve"> </w:t>
      </w:r>
      <w:proofErr w:type="spellStart"/>
      <w:r w:rsidRPr="00E67460">
        <w:rPr>
          <w:sz w:val="28"/>
          <w:szCs w:val="28"/>
        </w:rPr>
        <w:t>ТюмГНГУ</w:t>
      </w:r>
      <w:proofErr w:type="spellEnd"/>
      <w:r w:rsidRPr="00E67460">
        <w:rPr>
          <w:sz w:val="28"/>
          <w:szCs w:val="28"/>
        </w:rPr>
        <w:t xml:space="preserve">, 2008. — 405 с.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E67460">
          <w:rPr>
            <w:rStyle w:val="aa"/>
            <w:sz w:val="28"/>
            <w:szCs w:val="28"/>
          </w:rPr>
          <w:t>https://e.lanbook.com/book/39458</w:t>
        </w:r>
      </w:hyperlink>
    </w:p>
    <w:p w14:paraId="2C4B8B2A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E67460">
        <w:rPr>
          <w:sz w:val="28"/>
          <w:szCs w:val="28"/>
        </w:rPr>
        <w:t xml:space="preserve"> Некрасов, Ю. И. Производственные и 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учебное пособие / Ю. И. Некрасов, У. С. Путилова, Р. Ю. Некрасов. — </w:t>
      </w:r>
      <w:proofErr w:type="gramStart"/>
      <w:r w:rsidRPr="00E67460">
        <w:rPr>
          <w:sz w:val="28"/>
          <w:szCs w:val="28"/>
        </w:rPr>
        <w:t>Тюмень :</w:t>
      </w:r>
      <w:proofErr w:type="gramEnd"/>
      <w:r w:rsidRPr="00E67460">
        <w:rPr>
          <w:sz w:val="28"/>
          <w:szCs w:val="28"/>
        </w:rPr>
        <w:t xml:space="preserve"> </w:t>
      </w:r>
      <w:proofErr w:type="spellStart"/>
      <w:r w:rsidRPr="00E67460">
        <w:rPr>
          <w:sz w:val="28"/>
          <w:szCs w:val="28"/>
        </w:rPr>
        <w:t>ТюмГНГУ</w:t>
      </w:r>
      <w:proofErr w:type="spellEnd"/>
      <w:r w:rsidRPr="00E67460">
        <w:rPr>
          <w:sz w:val="28"/>
          <w:szCs w:val="28"/>
        </w:rPr>
        <w:t xml:space="preserve">, 2013. — 246 с. — ISBN 978-5-9961-0793-3.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6" w:history="1">
        <w:r w:rsidRPr="00E67460">
          <w:rPr>
            <w:rStyle w:val="aa"/>
            <w:sz w:val="28"/>
            <w:szCs w:val="28"/>
          </w:rPr>
          <w:t>https://e.lanbook.com/book/55438</w:t>
        </w:r>
      </w:hyperlink>
    </w:p>
    <w:p w14:paraId="6926A7B1" w14:textId="77777777" w:rsidR="00E67460" w:rsidRPr="00E67460" w:rsidRDefault="00E67460" w:rsidP="00E67460">
      <w:pPr>
        <w:spacing w:line="360" w:lineRule="auto"/>
        <w:rPr>
          <w:b/>
          <w:sz w:val="28"/>
          <w:szCs w:val="28"/>
        </w:rPr>
      </w:pPr>
      <w:r w:rsidRPr="00E67460">
        <w:rPr>
          <w:b/>
          <w:sz w:val="28"/>
          <w:szCs w:val="28"/>
        </w:rPr>
        <w:t>Ресурсы сети «Интернет»:</w:t>
      </w:r>
    </w:p>
    <w:tbl>
      <w:tblPr>
        <w:tblW w:w="89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4420"/>
        <w:gridCol w:w="3841"/>
      </w:tblGrid>
      <w:tr w:rsidR="00E67460" w:rsidRPr="008B382A" w14:paraId="2AAEB7D2" w14:textId="77777777" w:rsidTr="0000556E">
        <w:trPr>
          <w:tblHeader/>
          <w:tblCellSpacing w:w="20" w:type="dxa"/>
          <w:jc w:val="center"/>
        </w:trPr>
        <w:tc>
          <w:tcPr>
            <w:tcW w:w="669" w:type="dxa"/>
          </w:tcPr>
          <w:p w14:paraId="0AFC1E8D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80" w:type="dxa"/>
          </w:tcPr>
          <w:p w14:paraId="052CB442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3781" w:type="dxa"/>
          </w:tcPr>
          <w:p w14:paraId="1F0C01D3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E67460" w:rsidRPr="008B382A" w14:paraId="4EE92671" w14:textId="77777777" w:rsidTr="0000556E">
        <w:trPr>
          <w:trHeight w:val="190"/>
          <w:tblCellSpacing w:w="20" w:type="dxa"/>
          <w:jc w:val="center"/>
        </w:trPr>
        <w:tc>
          <w:tcPr>
            <w:tcW w:w="669" w:type="dxa"/>
          </w:tcPr>
          <w:p w14:paraId="0BCEC7A9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80" w:type="dxa"/>
          </w:tcPr>
          <w:p w14:paraId="16CE661B" w14:textId="77777777" w:rsidR="00E67460" w:rsidRPr="006E6183" w:rsidRDefault="00E67460" w:rsidP="0000556E">
            <w:r>
              <w:t>Основные виды технологического оборудования</w:t>
            </w:r>
          </w:p>
        </w:tc>
        <w:tc>
          <w:tcPr>
            <w:tcW w:w="3781" w:type="dxa"/>
          </w:tcPr>
          <w:p w14:paraId="072FC6C5" w14:textId="77777777" w:rsidR="00E67460" w:rsidRPr="008B6110" w:rsidRDefault="009C5D27" w:rsidP="0000556E">
            <w:pPr>
              <w:rPr>
                <w:highlight w:val="yellow"/>
              </w:rPr>
            </w:pPr>
            <w:hyperlink r:id="rId17" w:history="1">
              <w:r w:rsidR="00E67460" w:rsidRPr="00782023">
                <w:rPr>
                  <w:rStyle w:val="aa"/>
                </w:rPr>
                <w:t>https://nmf-expo.ru/articles/osnovnye-vidy-tekhnologicheskogo-oborudovaniya</w:t>
              </w:r>
            </w:hyperlink>
          </w:p>
        </w:tc>
      </w:tr>
      <w:tr w:rsidR="00E67460" w:rsidRPr="008B382A" w14:paraId="153BE0BB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6174A3B3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2.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2B90462" w14:textId="77777777" w:rsidR="00E67460" w:rsidRPr="006E6183" w:rsidRDefault="00E67460" w:rsidP="0000556E">
            <w:r>
              <w:t>Журнал «Машины и установки: проектирование разработка и эксплуатация»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EEA1532" w14:textId="77777777" w:rsidR="00E67460" w:rsidRPr="00875FFF" w:rsidRDefault="009C5D27" w:rsidP="0000556E">
            <w:pPr>
              <w:rPr>
                <w:rStyle w:val="FontStyle21"/>
                <w:sz w:val="28"/>
                <w:szCs w:val="28"/>
              </w:rPr>
            </w:pPr>
            <w:hyperlink r:id="rId18" w:history="1">
              <w:r w:rsidR="00E67460">
                <w:rPr>
                  <w:rStyle w:val="aa"/>
                </w:rPr>
                <w:t>https://www.maplants-journal.ru/jour</w:t>
              </w:r>
            </w:hyperlink>
          </w:p>
        </w:tc>
      </w:tr>
      <w:tr w:rsidR="00E67460" w:rsidRPr="008B382A" w14:paraId="6C896BF5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352916F0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461C717" w14:textId="77777777" w:rsidR="00E67460" w:rsidRPr="006E6183" w:rsidRDefault="00E67460" w:rsidP="0000556E">
            <w:r>
              <w:t>Машиностроительный портал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61F5EED" w14:textId="77777777" w:rsidR="00E67460" w:rsidRPr="00875FFF" w:rsidRDefault="009C5D27" w:rsidP="0000556E">
            <w:pPr>
              <w:rPr>
                <w:rStyle w:val="FontStyle21"/>
                <w:sz w:val="28"/>
                <w:szCs w:val="28"/>
              </w:rPr>
            </w:pPr>
            <w:hyperlink r:id="rId19" w:history="1">
              <w:r w:rsidR="00E67460">
                <w:rPr>
                  <w:rStyle w:val="aa"/>
                </w:rPr>
                <w:t>https://mashinport.ru/</w:t>
              </w:r>
            </w:hyperlink>
          </w:p>
        </w:tc>
      </w:tr>
      <w:tr w:rsidR="00E67460" w:rsidRPr="008B382A" w14:paraId="1A311336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6EFF893E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4380" w:type="dxa"/>
            <w:shd w:val="clear" w:color="auto" w:fill="auto"/>
          </w:tcPr>
          <w:p w14:paraId="5C40F773" w14:textId="77777777" w:rsidR="00E67460" w:rsidRPr="00B2423A" w:rsidRDefault="00E67460" w:rsidP="0000556E">
            <w:r w:rsidRPr="00B2423A">
              <w:rPr>
                <w:shd w:val="clear" w:color="auto" w:fill="FFFFFF"/>
              </w:rPr>
              <w:t>Единая общероссийская справочно-информационная система по охране труда</w:t>
            </w:r>
          </w:p>
        </w:tc>
        <w:tc>
          <w:tcPr>
            <w:tcW w:w="3781" w:type="dxa"/>
            <w:shd w:val="clear" w:color="auto" w:fill="auto"/>
          </w:tcPr>
          <w:p w14:paraId="4361CE38" w14:textId="77777777" w:rsidR="00E67460" w:rsidRPr="00B2423A" w:rsidRDefault="009C5D27" w:rsidP="0000556E">
            <w:pPr>
              <w:jc w:val="both"/>
              <w:rPr>
                <w:bCs/>
                <w:iCs/>
              </w:rPr>
            </w:pPr>
            <w:hyperlink r:id="rId20" w:history="1">
              <w:r w:rsidR="00E67460" w:rsidRPr="00B2423A">
                <w:rPr>
                  <w:rStyle w:val="aa"/>
                </w:rPr>
                <w:t>https://akot.rosmintrud.ru/</w:t>
              </w:r>
            </w:hyperlink>
          </w:p>
        </w:tc>
      </w:tr>
      <w:tr w:rsidR="00E67460" w:rsidRPr="008B382A" w14:paraId="70B9C246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67BAC26D" w14:textId="77777777" w:rsidR="00E67460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2C1B834" w14:textId="77777777" w:rsidR="00E67460" w:rsidRPr="00851207" w:rsidRDefault="00E67460" w:rsidP="0000556E">
            <w:pPr>
              <w:rPr>
                <w:b/>
              </w:rPr>
            </w:pPr>
            <w:r w:rsidRPr="00285081">
              <w:t>Специализированный журнал "Промышленность и безопасность"</w:t>
            </w:r>
          </w:p>
        </w:tc>
        <w:tc>
          <w:tcPr>
            <w:tcW w:w="3781" w:type="dxa"/>
            <w:shd w:val="clear" w:color="auto" w:fill="auto"/>
          </w:tcPr>
          <w:p w14:paraId="5CC445E1" w14:textId="77777777" w:rsidR="00E67460" w:rsidRPr="008E1682" w:rsidRDefault="009C5D27" w:rsidP="0000556E">
            <w:pPr>
              <w:rPr>
                <w:color w:val="000000"/>
                <w:szCs w:val="28"/>
              </w:rPr>
            </w:pPr>
            <w:hyperlink r:id="rId21" w:history="1">
              <w:r w:rsidR="00E67460" w:rsidRPr="008E1682">
                <w:rPr>
                  <w:rStyle w:val="aa"/>
                </w:rPr>
                <w:t>www.pbperm.ru</w:t>
              </w:r>
            </w:hyperlink>
            <w:r w:rsidR="00E67460" w:rsidRPr="008E1682">
              <w:rPr>
                <w:szCs w:val="28"/>
              </w:rPr>
              <w:t xml:space="preserve"> </w:t>
            </w:r>
          </w:p>
        </w:tc>
      </w:tr>
    </w:tbl>
    <w:p w14:paraId="12617FC8" w14:textId="77777777" w:rsidR="008F4CE2" w:rsidRDefault="008F4CE2" w:rsidP="008F4CE2">
      <w:pPr>
        <w:tabs>
          <w:tab w:val="left" w:pos="851"/>
          <w:tab w:val="left" w:pos="1080"/>
        </w:tabs>
        <w:autoSpaceDE/>
        <w:autoSpaceDN/>
        <w:ind w:firstLine="567"/>
        <w:jc w:val="both"/>
        <w:rPr>
          <w:sz w:val="24"/>
          <w:szCs w:val="24"/>
        </w:rPr>
      </w:pPr>
    </w:p>
    <w:p w14:paraId="35AC8A1E" w14:textId="4924586F" w:rsidR="008F4CE2" w:rsidRPr="008F4CE2" w:rsidRDefault="008F4CE2" w:rsidP="008F4CE2">
      <w:pPr>
        <w:tabs>
          <w:tab w:val="left" w:pos="851"/>
          <w:tab w:val="left" w:pos="1080"/>
        </w:tabs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8F4CE2">
        <w:rPr>
          <w:sz w:val="28"/>
          <w:szCs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«Интернет», как на территории организации, так и вне ее.</w:t>
      </w:r>
    </w:p>
    <w:p w14:paraId="373B7B30" w14:textId="77777777" w:rsidR="008F4CE2" w:rsidRPr="008F4CE2" w:rsidRDefault="008F4CE2" w:rsidP="008F4CE2">
      <w:pPr>
        <w:tabs>
          <w:tab w:val="left" w:pos="851"/>
          <w:tab w:val="left" w:pos="1080"/>
        </w:tabs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8F4CE2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14:paraId="7FF1B58D" w14:textId="77777777" w:rsidR="008F4CE2" w:rsidRPr="008F4CE2" w:rsidRDefault="008F4CE2" w:rsidP="008F4CE2">
      <w:pPr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contextualSpacing/>
        <w:jc w:val="both"/>
        <w:rPr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лицензионное программное обеспечение:</w:t>
      </w:r>
    </w:p>
    <w:p w14:paraId="76CEEF9C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8F4CE2">
        <w:rPr>
          <w:sz w:val="28"/>
          <w:szCs w:val="28"/>
        </w:rPr>
        <w:t>Microsoft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Windows</w:t>
      </w:r>
      <w:proofErr w:type="spellEnd"/>
      <w:r w:rsidRPr="008F4CE2">
        <w:rPr>
          <w:sz w:val="28"/>
          <w:szCs w:val="28"/>
        </w:rPr>
        <w:t xml:space="preserve"> 7 </w:t>
      </w:r>
      <w:proofErr w:type="spellStart"/>
      <w:r w:rsidRPr="008F4CE2">
        <w:rPr>
          <w:sz w:val="28"/>
          <w:szCs w:val="28"/>
        </w:rPr>
        <w:t>pro</w:t>
      </w:r>
      <w:proofErr w:type="spellEnd"/>
      <w:r w:rsidRPr="008F4CE2">
        <w:rPr>
          <w:sz w:val="28"/>
          <w:szCs w:val="28"/>
        </w:rPr>
        <w:t>;</w:t>
      </w:r>
    </w:p>
    <w:p w14:paraId="7BCB2A94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Операционная система </w:t>
      </w:r>
      <w:proofErr w:type="spellStart"/>
      <w:r w:rsidRPr="008F4CE2">
        <w:rPr>
          <w:sz w:val="28"/>
          <w:szCs w:val="28"/>
        </w:rPr>
        <w:t>Microsoft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Windows</w:t>
      </w:r>
      <w:proofErr w:type="spellEnd"/>
      <w:r w:rsidRPr="008F4CE2">
        <w:rPr>
          <w:sz w:val="28"/>
          <w:szCs w:val="28"/>
        </w:rPr>
        <w:t xml:space="preserve"> 10 </w:t>
      </w:r>
      <w:proofErr w:type="spellStart"/>
      <w:r w:rsidRPr="008F4CE2">
        <w:rPr>
          <w:sz w:val="28"/>
          <w:szCs w:val="28"/>
        </w:rPr>
        <w:t>pro</w:t>
      </w:r>
      <w:proofErr w:type="spellEnd"/>
      <w:r w:rsidRPr="008F4CE2">
        <w:rPr>
          <w:sz w:val="28"/>
          <w:szCs w:val="28"/>
        </w:rPr>
        <w:t>;</w:t>
      </w:r>
    </w:p>
    <w:p w14:paraId="3C2D7A29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Операционная система </w:t>
      </w:r>
      <w:proofErr w:type="spellStart"/>
      <w:r w:rsidRPr="008F4CE2">
        <w:rPr>
          <w:sz w:val="28"/>
          <w:szCs w:val="28"/>
        </w:rPr>
        <w:t>Microsoft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Windows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Server</w:t>
      </w:r>
      <w:proofErr w:type="spellEnd"/>
      <w:r w:rsidRPr="008F4CE2">
        <w:rPr>
          <w:sz w:val="28"/>
          <w:szCs w:val="28"/>
        </w:rPr>
        <w:t xml:space="preserve"> 2012 R2;</w:t>
      </w:r>
    </w:p>
    <w:p w14:paraId="37B43D41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t>Программное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обеспечение</w:t>
      </w:r>
      <w:r w:rsidRPr="008F4CE2">
        <w:rPr>
          <w:sz w:val="28"/>
          <w:szCs w:val="28"/>
          <w:lang w:val="en-US"/>
        </w:rPr>
        <w:t xml:space="preserve"> Microsoft Office Professional 13; </w:t>
      </w:r>
    </w:p>
    <w:p w14:paraId="189EAF99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lastRenderedPageBreak/>
        <w:t>Программное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обеспечение</w:t>
      </w:r>
      <w:r w:rsidRPr="008F4CE2">
        <w:rPr>
          <w:sz w:val="28"/>
          <w:szCs w:val="28"/>
          <w:lang w:val="en-US"/>
        </w:rPr>
        <w:t xml:space="preserve"> Microsoft Office Professional 16; </w:t>
      </w:r>
    </w:p>
    <w:p w14:paraId="1AC330EA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t>Комплексная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Система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Антивирусной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Защиты</w:t>
      </w:r>
      <w:r w:rsidRPr="008F4CE2">
        <w:rPr>
          <w:sz w:val="28"/>
          <w:szCs w:val="28"/>
          <w:lang w:val="en-US"/>
        </w:rPr>
        <w:t xml:space="preserve"> Kaspersky Total Security </w:t>
      </w:r>
      <w:r w:rsidRPr="008F4CE2">
        <w:rPr>
          <w:sz w:val="28"/>
          <w:szCs w:val="28"/>
        </w:rPr>
        <w:t>для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бизнеса</w:t>
      </w:r>
      <w:r w:rsidRPr="008F4CE2">
        <w:rPr>
          <w:sz w:val="28"/>
          <w:szCs w:val="28"/>
          <w:lang w:val="en-US"/>
        </w:rPr>
        <w:t xml:space="preserve"> Russian Edition;</w:t>
      </w:r>
    </w:p>
    <w:p w14:paraId="4D383A8D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t xml:space="preserve">Программы для ЭВМ: </w:t>
      </w:r>
      <w:proofErr w:type="spellStart"/>
      <w:r w:rsidRPr="008F4CE2">
        <w:rPr>
          <w:sz w:val="28"/>
          <w:szCs w:val="28"/>
          <w:lang w:val="en-US"/>
        </w:rPr>
        <w:t>nano</w:t>
      </w:r>
      <w:proofErr w:type="spellEnd"/>
      <w:r w:rsidRPr="008F4CE2">
        <w:rPr>
          <w:sz w:val="28"/>
          <w:szCs w:val="28"/>
        </w:rPr>
        <w:t>CAD.</w:t>
      </w:r>
    </w:p>
    <w:p w14:paraId="012B203F" w14:textId="77777777" w:rsidR="008F4CE2" w:rsidRPr="008F4CE2" w:rsidRDefault="008F4CE2" w:rsidP="008F4CE2">
      <w:pPr>
        <w:shd w:val="clear" w:color="auto" w:fill="FFFFFF"/>
        <w:tabs>
          <w:tab w:val="left" w:pos="264"/>
          <w:tab w:val="left" w:pos="851"/>
        </w:tabs>
        <w:autoSpaceDE/>
        <w:autoSpaceDN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Лицензионное программное обеспечение отечественного производства:</w:t>
      </w:r>
    </w:p>
    <w:p w14:paraId="6E80CF60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8F4CE2">
        <w:rPr>
          <w:sz w:val="28"/>
          <w:szCs w:val="28"/>
        </w:rPr>
        <w:t xml:space="preserve">Антивирусная программа </w:t>
      </w:r>
      <w:proofErr w:type="spellStart"/>
      <w:r w:rsidRPr="008F4CE2">
        <w:rPr>
          <w:sz w:val="28"/>
          <w:szCs w:val="28"/>
        </w:rPr>
        <w:t>Dr.Web</w:t>
      </w:r>
      <w:proofErr w:type="spellEnd"/>
    </w:p>
    <w:p w14:paraId="5EA08272" w14:textId="77777777" w:rsidR="008F4CE2" w:rsidRPr="008F4CE2" w:rsidRDefault="008F4CE2" w:rsidP="008F4CE2">
      <w:pPr>
        <w:widowControl/>
        <w:shd w:val="clear" w:color="auto" w:fill="FFFFFF"/>
        <w:tabs>
          <w:tab w:val="left" w:pos="264"/>
          <w:tab w:val="left" w:pos="316"/>
          <w:tab w:val="left" w:pos="851"/>
        </w:tabs>
        <w:autoSpaceDE/>
        <w:autoSpaceDN/>
        <w:spacing w:line="276" w:lineRule="auto"/>
        <w:ind w:left="122"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Свободно-распространяемое программное обеспечение:</w:t>
      </w:r>
    </w:p>
    <w:p w14:paraId="4EB93C6F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7-ZIP – архиватор </w:t>
      </w:r>
      <w:hyperlink r:id="rId22" w:history="1">
        <w:r w:rsidRPr="008F4CE2">
          <w:rPr>
            <w:color w:val="0000FF"/>
            <w:sz w:val="28"/>
            <w:szCs w:val="28"/>
            <w:u w:val="single"/>
          </w:rPr>
          <w:t>https://7-zip.org.ua/ru/</w:t>
        </w:r>
      </w:hyperlink>
      <w:r w:rsidRPr="008F4CE2">
        <w:rPr>
          <w:sz w:val="28"/>
          <w:szCs w:val="28"/>
        </w:rPr>
        <w:t xml:space="preserve"> </w:t>
      </w:r>
    </w:p>
    <w:p w14:paraId="3350532E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8F4CE2">
        <w:rPr>
          <w:sz w:val="28"/>
          <w:szCs w:val="28"/>
        </w:rPr>
        <w:t>Inkscape</w:t>
      </w:r>
      <w:proofErr w:type="spellEnd"/>
      <w:r w:rsidRPr="008F4CE2">
        <w:rPr>
          <w:sz w:val="28"/>
          <w:szCs w:val="28"/>
        </w:rPr>
        <w:t xml:space="preserve"> – векторный графический редактор  </w:t>
      </w:r>
      <w:hyperlink r:id="rId23" w:history="1">
        <w:r w:rsidRPr="008F4CE2">
          <w:rPr>
            <w:color w:val="0000FF"/>
            <w:sz w:val="28"/>
            <w:szCs w:val="28"/>
            <w:u w:val="single"/>
          </w:rPr>
          <w:t>https://inkscape.org/ru/o-programye/</w:t>
        </w:r>
      </w:hyperlink>
      <w:r w:rsidRPr="008F4CE2">
        <w:rPr>
          <w:sz w:val="28"/>
          <w:szCs w:val="28"/>
        </w:rPr>
        <w:t xml:space="preserve"> </w:t>
      </w:r>
    </w:p>
    <w:p w14:paraId="2B93D1EC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8F4CE2">
        <w:rPr>
          <w:sz w:val="28"/>
          <w:szCs w:val="28"/>
        </w:rPr>
        <w:t>Gimp</w:t>
      </w:r>
      <w:proofErr w:type="spellEnd"/>
      <w:r w:rsidRPr="008F4CE2">
        <w:rPr>
          <w:sz w:val="28"/>
          <w:szCs w:val="28"/>
        </w:rPr>
        <w:t xml:space="preserve"> – растровый графический редактор </w:t>
      </w:r>
      <w:hyperlink r:id="rId24" w:history="1">
        <w:r w:rsidRPr="008F4CE2">
          <w:rPr>
            <w:color w:val="0000FF"/>
            <w:sz w:val="28"/>
            <w:szCs w:val="28"/>
            <w:u w:val="single"/>
          </w:rPr>
          <w:t>http://www.progimp.ru/</w:t>
        </w:r>
      </w:hyperlink>
    </w:p>
    <w:p w14:paraId="60E905C7" w14:textId="77777777" w:rsidR="008F4CE2" w:rsidRPr="008F4CE2" w:rsidRDefault="008F4CE2" w:rsidP="008F4CE2">
      <w:pPr>
        <w:shd w:val="clear" w:color="auto" w:fill="FFFFFF"/>
        <w:tabs>
          <w:tab w:val="left" w:pos="0"/>
          <w:tab w:val="left" w:pos="851"/>
        </w:tabs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8F4CE2">
        <w:rPr>
          <w:b/>
          <w:i/>
          <w:sz w:val="28"/>
          <w:szCs w:val="28"/>
        </w:rPr>
        <w:t>электронно-библиотечная система:</w:t>
      </w:r>
      <w:r w:rsidRPr="008F4CE2">
        <w:rPr>
          <w:sz w:val="28"/>
          <w:szCs w:val="28"/>
        </w:rPr>
        <w:t xml:space="preserve"> </w:t>
      </w:r>
    </w:p>
    <w:p w14:paraId="668F823A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25" w:history="1">
        <w:r w:rsidRPr="008F4CE2">
          <w:rPr>
            <w:sz w:val="28"/>
            <w:szCs w:val="28"/>
          </w:rPr>
          <w:t>http://biblioclub.ru/</w:t>
        </w:r>
      </w:hyperlink>
      <w:r w:rsidRPr="008F4CE2">
        <w:rPr>
          <w:sz w:val="28"/>
          <w:szCs w:val="28"/>
        </w:rPr>
        <w:t xml:space="preserve"> </w:t>
      </w:r>
    </w:p>
    <w:p w14:paraId="2A83CA3B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F4CE2">
        <w:rPr>
          <w:sz w:val="28"/>
          <w:szCs w:val="28"/>
        </w:rPr>
        <w:t xml:space="preserve">Электронная библиотечная система (ЭБС) </w:t>
      </w:r>
      <w:r w:rsidRPr="008F4CE2">
        <w:rPr>
          <w:bCs/>
          <w:color w:val="212529"/>
          <w:sz w:val="28"/>
          <w:szCs w:val="28"/>
          <w:shd w:val="clear" w:color="auto" w:fill="FFFFFF"/>
        </w:rPr>
        <w:t>Лань</w:t>
      </w:r>
      <w:r w:rsidRPr="008F4CE2">
        <w:rPr>
          <w:sz w:val="28"/>
          <w:szCs w:val="28"/>
        </w:rPr>
        <w:t xml:space="preserve"> </w:t>
      </w:r>
      <w:r w:rsidRPr="008F4CE2">
        <w:rPr>
          <w:rStyle w:val="aa"/>
          <w:sz w:val="28"/>
          <w:szCs w:val="28"/>
        </w:rPr>
        <w:t>https://e.lanbook.com/</w:t>
      </w:r>
      <w:r w:rsidRPr="008F4CE2">
        <w:rPr>
          <w:i/>
          <w:sz w:val="28"/>
          <w:szCs w:val="28"/>
        </w:rPr>
        <w:t xml:space="preserve"> </w:t>
      </w:r>
    </w:p>
    <w:p w14:paraId="1CF20723" w14:textId="77777777" w:rsidR="008F4CE2" w:rsidRPr="008F4CE2" w:rsidRDefault="008F4CE2" w:rsidP="008F4CE2">
      <w:pPr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современные профессиональные базы данных:</w:t>
      </w:r>
    </w:p>
    <w:p w14:paraId="0C088B0E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b/>
          <w:i/>
          <w:sz w:val="28"/>
          <w:szCs w:val="28"/>
        </w:rPr>
        <w:t xml:space="preserve"> </w:t>
      </w:r>
      <w:r w:rsidRPr="008F4CE2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26" w:history="1">
        <w:r w:rsidRPr="008F4CE2">
          <w:rPr>
            <w:color w:val="0000FF"/>
            <w:sz w:val="28"/>
            <w:szCs w:val="28"/>
            <w:u w:val="single"/>
          </w:rPr>
          <w:t>http://pravo.gov.ru.</w:t>
        </w:r>
      </w:hyperlink>
    </w:p>
    <w:p w14:paraId="3ECB5A8C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27" w:history="1">
        <w:r w:rsidRPr="008F4CE2">
          <w:rPr>
            <w:color w:val="0000FF"/>
            <w:sz w:val="28"/>
            <w:szCs w:val="28"/>
            <w:u w:val="single"/>
          </w:rPr>
          <w:t>http://window.edu.ru/</w:t>
        </w:r>
      </w:hyperlink>
    </w:p>
    <w:p w14:paraId="1A5D8B1F" w14:textId="77777777" w:rsidR="008F4CE2" w:rsidRPr="008F4CE2" w:rsidRDefault="008F4CE2" w:rsidP="008F4CE2">
      <w:pPr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информационные справочные системы:</w:t>
      </w:r>
    </w:p>
    <w:p w14:paraId="11AEEB12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Pr="008F4CE2">
          <w:rPr>
            <w:color w:val="0000FF"/>
            <w:sz w:val="28"/>
            <w:szCs w:val="28"/>
            <w:u w:val="single"/>
          </w:rPr>
          <w:t>http://fgosvo.ru.</w:t>
        </w:r>
      </w:hyperlink>
      <w:r w:rsidRPr="008F4CE2">
        <w:rPr>
          <w:color w:val="0000FF"/>
          <w:sz w:val="28"/>
          <w:szCs w:val="28"/>
          <w:u w:val="single"/>
        </w:rPr>
        <w:t xml:space="preserve"> </w:t>
      </w:r>
    </w:p>
    <w:p w14:paraId="7E7CDDF6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>Компьютерная справочная правовая система</w:t>
      </w:r>
      <w:r w:rsidRPr="008F4CE2">
        <w:rPr>
          <w:color w:val="333333"/>
          <w:sz w:val="28"/>
          <w:szCs w:val="28"/>
          <w:shd w:val="clear" w:color="auto" w:fill="FFFFFF"/>
        </w:rPr>
        <w:t> </w:t>
      </w:r>
      <w:r w:rsidRPr="008F4CE2">
        <w:rPr>
          <w:sz w:val="28"/>
          <w:szCs w:val="28"/>
        </w:rPr>
        <w:t xml:space="preserve"> «</w:t>
      </w:r>
      <w:proofErr w:type="spellStart"/>
      <w:r w:rsidRPr="008F4CE2">
        <w:rPr>
          <w:sz w:val="28"/>
          <w:szCs w:val="28"/>
        </w:rPr>
        <w:t>КонсультантПлюс</w:t>
      </w:r>
      <w:proofErr w:type="spellEnd"/>
      <w:r w:rsidRPr="008F4CE2">
        <w:rPr>
          <w:sz w:val="28"/>
          <w:szCs w:val="28"/>
        </w:rPr>
        <w:t>» (</w:t>
      </w:r>
      <w:hyperlink r:id="rId29" w:history="1">
        <w:r w:rsidRPr="008F4CE2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8F4CE2">
        <w:rPr>
          <w:sz w:val="28"/>
          <w:szCs w:val="28"/>
        </w:rPr>
        <w:t>) .</w:t>
      </w:r>
    </w:p>
    <w:p w14:paraId="175C3110" w14:textId="77777777" w:rsidR="008F4CE2" w:rsidRPr="008F4CE2" w:rsidRDefault="008F4CE2" w:rsidP="008F4CE2">
      <w:pPr>
        <w:pStyle w:val="a3"/>
        <w:spacing w:line="276" w:lineRule="auto"/>
        <w:rPr>
          <w:sz w:val="28"/>
          <w:szCs w:val="28"/>
        </w:rPr>
      </w:pPr>
    </w:p>
    <w:p w14:paraId="215ED9BD" w14:textId="77777777" w:rsidR="00E67460" w:rsidRPr="008F4CE2" w:rsidRDefault="00E67460" w:rsidP="008F4CE2">
      <w:pPr>
        <w:spacing w:line="276" w:lineRule="auto"/>
        <w:ind w:left="220"/>
        <w:rPr>
          <w:sz w:val="28"/>
          <w:szCs w:val="28"/>
        </w:rPr>
      </w:pPr>
    </w:p>
    <w:p w14:paraId="4ED3E720" w14:textId="77777777" w:rsidR="00E67460" w:rsidRPr="008F4CE2" w:rsidRDefault="00E67460" w:rsidP="008F4CE2">
      <w:pPr>
        <w:pStyle w:val="a3"/>
        <w:spacing w:before="3" w:line="276" w:lineRule="auto"/>
        <w:rPr>
          <w:sz w:val="28"/>
          <w:szCs w:val="28"/>
        </w:rPr>
      </w:pPr>
    </w:p>
    <w:p w14:paraId="5F4D237F" w14:textId="1A7F64D4" w:rsidR="002A7D15" w:rsidRPr="008F4CE2" w:rsidRDefault="002A7D15" w:rsidP="008F4CE2">
      <w:pPr>
        <w:pStyle w:val="a3"/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244BD9E8" w14:textId="3CDC75C7" w:rsidR="002A7D15" w:rsidRDefault="002A7D1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4CB6F24" w14:textId="4D430F64" w:rsidR="005D7A53" w:rsidRDefault="005D7A53" w:rsidP="00FD0FCB">
      <w:pPr>
        <w:pStyle w:val="a3"/>
        <w:tabs>
          <w:tab w:val="left" w:pos="851"/>
        </w:tabs>
        <w:rPr>
          <w:sz w:val="28"/>
          <w:szCs w:val="28"/>
        </w:rPr>
      </w:pPr>
    </w:p>
    <w:p w14:paraId="35555797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6" w:name="_Toc61974862"/>
    </w:p>
    <w:p w14:paraId="30754E17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36D54C96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465D7257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C8AB03E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F6BC448" w14:textId="166645A6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1</w:t>
      </w:r>
      <w:bookmarkEnd w:id="16"/>
    </w:p>
    <w:p w14:paraId="1DD9B4D2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3FAA5A5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1B17E1E" w14:textId="524494BF" w:rsidR="00A52EBB" w:rsidRDefault="00A52EBB" w:rsidP="00A52EB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85568B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050BE048" w14:textId="77777777" w:rsidR="0053018E" w:rsidRDefault="0053018E" w:rsidP="0053018E">
      <w:pPr>
        <w:ind w:left="-360" w:firstLine="708"/>
        <w:jc w:val="right"/>
      </w:pPr>
    </w:p>
    <w:p w14:paraId="33A7EDBE" w14:textId="1EBD459D" w:rsidR="0053018E" w:rsidRPr="00543F10" w:rsidRDefault="0053018E" w:rsidP="0053018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43F10">
        <w:rPr>
          <w:rFonts w:eastAsia="Calibri"/>
          <w:sz w:val="26"/>
          <w:szCs w:val="26"/>
        </w:rPr>
        <w:t xml:space="preserve">Факультет </w:t>
      </w:r>
      <w:r w:rsidR="00543F10" w:rsidRPr="00543F10">
        <w:rPr>
          <w:rFonts w:eastAsia="Calibri"/>
          <w:sz w:val="26"/>
          <w:szCs w:val="26"/>
        </w:rPr>
        <w:t>энергетики</w:t>
      </w:r>
    </w:p>
    <w:p w14:paraId="7643198F" w14:textId="24F0DF85" w:rsidR="0053018E" w:rsidRDefault="0053018E" w:rsidP="00211253">
      <w:pPr>
        <w:widowControl/>
        <w:autoSpaceDE/>
        <w:autoSpaceDN/>
        <w:spacing w:line="259" w:lineRule="auto"/>
        <w:jc w:val="center"/>
        <w:rPr>
          <w:sz w:val="26"/>
          <w:szCs w:val="26"/>
        </w:rPr>
      </w:pPr>
      <w:r w:rsidRPr="00543F10">
        <w:rPr>
          <w:rFonts w:eastAsia="Calibri"/>
          <w:sz w:val="26"/>
          <w:szCs w:val="26"/>
        </w:rPr>
        <w:t xml:space="preserve">Направление подготовки: </w:t>
      </w:r>
      <w:r w:rsidR="00543F10" w:rsidRPr="00543F10">
        <w:rPr>
          <w:sz w:val="26"/>
          <w:szCs w:val="26"/>
        </w:rPr>
        <w:t xml:space="preserve">15.03.02 </w:t>
      </w:r>
      <w:r w:rsidR="00211253" w:rsidRPr="00543F10">
        <w:rPr>
          <w:sz w:val="26"/>
          <w:szCs w:val="26"/>
        </w:rPr>
        <w:t>Технол</w:t>
      </w:r>
      <w:r w:rsidR="00543F10" w:rsidRPr="00543F10">
        <w:rPr>
          <w:sz w:val="26"/>
          <w:szCs w:val="26"/>
        </w:rPr>
        <w:t>огические машины и оборудование</w:t>
      </w:r>
    </w:p>
    <w:p w14:paraId="47BBC9E2" w14:textId="77777777" w:rsidR="00543F10" w:rsidRPr="00551C4C" w:rsidRDefault="00543F10" w:rsidP="00211253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543F10" w14:paraId="18627B28" w14:textId="77777777" w:rsidTr="00543F10">
        <w:tc>
          <w:tcPr>
            <w:tcW w:w="5105" w:type="dxa"/>
            <w:hideMark/>
          </w:tcPr>
          <w:p w14:paraId="5E1CF7FD" w14:textId="77777777" w:rsidR="00543F10" w:rsidRDefault="00543F1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543F10" w14:paraId="56C9F6DF" w14:textId="77777777" w:rsidTr="00543F10">
        <w:tc>
          <w:tcPr>
            <w:tcW w:w="5105" w:type="dxa"/>
            <w:hideMark/>
          </w:tcPr>
          <w:p w14:paraId="151B63A2" w14:textId="77777777" w:rsidR="00543F10" w:rsidRDefault="00543F1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543F10" w14:paraId="18F3C140" w14:textId="77777777" w:rsidTr="00543F10">
        <w:tc>
          <w:tcPr>
            <w:tcW w:w="5105" w:type="dxa"/>
            <w:hideMark/>
          </w:tcPr>
          <w:p w14:paraId="1D10AB9F" w14:textId="77777777" w:rsidR="00543F10" w:rsidRDefault="00543F1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2394A7BD" w14:textId="77777777" w:rsidR="00543F10" w:rsidRDefault="00543F1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543F10" w14:paraId="4C3166D9" w14:textId="77777777" w:rsidTr="00543F10">
        <w:tc>
          <w:tcPr>
            <w:tcW w:w="5105" w:type="dxa"/>
            <w:hideMark/>
          </w:tcPr>
          <w:p w14:paraId="5A496195" w14:textId="77777777" w:rsidR="00543F10" w:rsidRDefault="00543F1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C7D8D25" w14:textId="77777777" w:rsidR="0053018E" w:rsidRPr="00551C4C" w:rsidRDefault="0053018E" w:rsidP="0053018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79CBB5A" w14:textId="77777777" w:rsidR="0053018E" w:rsidRPr="00EB6229" w:rsidRDefault="0053018E" w:rsidP="0053018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32CC4FA7" w14:textId="77777777" w:rsidR="0053018E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14:paraId="631878FB" w14:textId="77777777" w:rsidR="0053018E" w:rsidRPr="00011D7D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CE621AE" w14:textId="77777777" w:rsidR="0053018E" w:rsidRPr="00551C4C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63A6EAA6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21943935" w14:textId="77777777" w:rsidR="0053018E" w:rsidRDefault="0053018E" w:rsidP="0053018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14:paraId="4E63777A" w14:textId="77777777" w:rsidR="0053018E" w:rsidRDefault="0053018E" w:rsidP="0053018E">
      <w:pPr>
        <w:rPr>
          <w:sz w:val="16"/>
          <w:szCs w:val="16"/>
        </w:rPr>
      </w:pPr>
    </w:p>
    <w:p w14:paraId="58EB5943" w14:textId="77777777" w:rsidR="0053018E" w:rsidRPr="00AA74CD" w:rsidRDefault="0053018E" w:rsidP="0053018E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53018E" w:rsidRPr="00193E27" w14:paraId="23EB1CFC" w14:textId="77777777" w:rsidTr="000E65D0">
        <w:trPr>
          <w:tblHeader/>
        </w:trPr>
        <w:tc>
          <w:tcPr>
            <w:tcW w:w="2765" w:type="dxa"/>
            <w:shd w:val="clear" w:color="auto" w:fill="auto"/>
          </w:tcPr>
          <w:p w14:paraId="57CC464A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52B174C0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7CD8CADB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3018E" w:rsidRPr="00C6072D" w14:paraId="01C43FF7" w14:textId="77777777" w:rsidTr="000E65D0">
        <w:tc>
          <w:tcPr>
            <w:tcW w:w="2765" w:type="dxa"/>
            <w:shd w:val="clear" w:color="auto" w:fill="auto"/>
          </w:tcPr>
          <w:p w14:paraId="0DC3B8E8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14:paraId="28994917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3A817A" w14:textId="77777777" w:rsidR="00594AA8" w:rsidRPr="000F0908" w:rsidRDefault="00594AA8" w:rsidP="00594AA8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024BEDF" w14:textId="32ACBD84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</w:t>
            </w:r>
            <w:r w:rsidR="00A24337">
              <w:rPr>
                <w:sz w:val="24"/>
                <w:szCs w:val="24"/>
              </w:rPr>
              <w:t xml:space="preserve">торые предъявляются к обучающимся </w:t>
            </w:r>
            <w:r w:rsidRPr="000F0908">
              <w:rPr>
                <w:sz w:val="24"/>
                <w:szCs w:val="24"/>
              </w:rPr>
              <w:t>со стороны руководителя практики;</w:t>
            </w:r>
          </w:p>
          <w:p w14:paraId="1CBB338D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54B56717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8AD782A" w14:textId="3665E11C" w:rsidR="0053018E" w:rsidRPr="00D16FCF" w:rsidRDefault="00D16FCF" w:rsidP="00D16FCF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>объекта практики – машиностроительное предприятие, конструкторское бюро, завод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</w:tc>
        <w:tc>
          <w:tcPr>
            <w:tcW w:w="2552" w:type="dxa"/>
            <w:shd w:val="clear" w:color="auto" w:fill="auto"/>
          </w:tcPr>
          <w:p w14:paraId="11E7B981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58D39320" w14:textId="77777777" w:rsidTr="000E65D0">
        <w:tc>
          <w:tcPr>
            <w:tcW w:w="2765" w:type="dxa"/>
            <w:shd w:val="clear" w:color="auto" w:fill="auto"/>
          </w:tcPr>
          <w:p w14:paraId="60D69FC0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14:paraId="24BB6B5C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35CF026F" w14:textId="1372347B" w:rsidR="00D16FCF" w:rsidRPr="00D16FCF" w:rsidRDefault="00D16FCF" w:rsidP="00D16FCF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 xml:space="preserve">ознакомление с выбранным объектом практики, его типом, </w:t>
            </w:r>
            <w:r w:rsidRPr="00D32833">
              <w:rPr>
                <w:sz w:val="24"/>
                <w:szCs w:val="24"/>
              </w:rPr>
              <w:lastRenderedPageBreak/>
              <w:t>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14:paraId="45127466" w14:textId="439B3F0F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14:paraId="4461296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14:paraId="5E7DF922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21CB6758" w14:textId="77777777" w:rsidR="0053018E" w:rsidRPr="00444658" w:rsidRDefault="0053018E" w:rsidP="000E65D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3485438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784768A0" w14:textId="77777777" w:rsidTr="000E65D0">
        <w:tc>
          <w:tcPr>
            <w:tcW w:w="2765" w:type="dxa"/>
            <w:shd w:val="clear" w:color="auto" w:fill="auto"/>
          </w:tcPr>
          <w:p w14:paraId="47C027F6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14:paraId="31C9F371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B8CFF2F" w14:textId="77777777" w:rsidR="0053018E" w:rsidRPr="006825BC" w:rsidRDefault="0053018E" w:rsidP="0053018E">
            <w:pPr>
              <w:pStyle w:val="a5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5B266C57" w14:textId="77777777" w:rsidR="0053018E" w:rsidRPr="006825BC" w:rsidRDefault="0053018E" w:rsidP="0053018E">
            <w:pPr>
              <w:pStyle w:val="a5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14:paraId="6C171D45" w14:textId="77777777" w:rsidR="0053018E" w:rsidRPr="00444658" w:rsidRDefault="0053018E" w:rsidP="000E65D0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DCACDD6" w14:textId="77777777" w:rsidR="0053018E" w:rsidRPr="00444658" w:rsidRDefault="0053018E" w:rsidP="000E65D0">
            <w:pPr>
              <w:jc w:val="center"/>
            </w:pPr>
          </w:p>
        </w:tc>
      </w:tr>
    </w:tbl>
    <w:p w14:paraId="3229DCF6" w14:textId="5B04BE8C" w:rsidR="0053018E" w:rsidRDefault="0053018E" w:rsidP="001725F1"/>
    <w:p w14:paraId="0B0E8577" w14:textId="77777777" w:rsidR="0053018E" w:rsidRPr="00D83588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4722CD45" w14:textId="05F45049" w:rsidR="0053018E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835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="00F86E67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="00F86E67">
        <w:rPr>
          <w:bCs/>
          <w:color w:val="000000"/>
          <w:spacing w:val="-4"/>
          <w:sz w:val="28"/>
          <w:szCs w:val="28"/>
        </w:rPr>
        <w:t>__________________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14:paraId="1D299BE5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04E7323" w14:textId="7927D91F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614C9E">
        <w:rPr>
          <w:sz w:val="24"/>
          <w:szCs w:val="24"/>
        </w:rPr>
        <w:t xml:space="preserve"> </w:t>
      </w:r>
      <w:r w:rsidR="00F941F1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</w:t>
      </w:r>
      <w:r w:rsidRPr="004C5CF8">
        <w:rPr>
          <w:sz w:val="24"/>
          <w:szCs w:val="24"/>
          <w:u w:val="single"/>
        </w:rPr>
        <w:t xml:space="preserve">      </w:t>
      </w:r>
      <w:r w:rsidR="00F86E67">
        <w:rPr>
          <w:sz w:val="24"/>
          <w:szCs w:val="24"/>
          <w:u w:val="single"/>
        </w:rPr>
        <w:t>______________________</w:t>
      </w:r>
    </w:p>
    <w:p w14:paraId="3CA3E27A" w14:textId="0B38E082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="00614C9E">
        <w:rPr>
          <w:sz w:val="16"/>
          <w:szCs w:val="16"/>
        </w:rPr>
        <w:t xml:space="preserve">              </w:t>
      </w:r>
      <w:r w:rsidRPr="00551C4C">
        <w:rPr>
          <w:sz w:val="16"/>
          <w:szCs w:val="16"/>
        </w:rPr>
        <w:t xml:space="preserve">  И.О. Фамилия</w:t>
      </w:r>
    </w:p>
    <w:p w14:paraId="76343736" w14:textId="77777777" w:rsidR="0053018E" w:rsidRPr="00551C4C" w:rsidRDefault="0053018E" w:rsidP="0053018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C370B1A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6B1C147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1C50C305" w14:textId="0DD324A0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614C9E">
        <w:rPr>
          <w:bCs/>
          <w:color w:val="000000"/>
          <w:spacing w:val="-4"/>
          <w:sz w:val="16"/>
          <w:szCs w:val="16"/>
        </w:rPr>
        <w:t xml:space="preserve">                            </w:t>
      </w:r>
      <w:r w:rsidRPr="00551C4C">
        <w:rPr>
          <w:bCs/>
          <w:color w:val="000000"/>
          <w:spacing w:val="-4"/>
          <w:sz w:val="16"/>
          <w:szCs w:val="16"/>
        </w:rPr>
        <w:t xml:space="preserve">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615664F7" w14:textId="3911BC03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</w:t>
      </w:r>
      <w:r w:rsidR="00F86E67">
        <w:rPr>
          <w:sz w:val="24"/>
          <w:szCs w:val="24"/>
        </w:rPr>
        <w:t xml:space="preserve">       ____________________   </w:t>
      </w:r>
      <w:r w:rsidRPr="00551C4C">
        <w:rPr>
          <w:sz w:val="24"/>
          <w:szCs w:val="24"/>
        </w:rPr>
        <w:t xml:space="preserve">  </w:t>
      </w:r>
      <w:r w:rsidR="00F86E67"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_______________________</w:t>
      </w:r>
    </w:p>
    <w:p w14:paraId="4A6C42E1" w14:textId="7BD95B67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14C9E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</w:t>
      </w:r>
      <w:r w:rsidR="00614C9E"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                  И.О. Фамилия</w:t>
      </w:r>
    </w:p>
    <w:p w14:paraId="364E81D6" w14:textId="77777777" w:rsidR="0053018E" w:rsidRPr="00551C4C" w:rsidRDefault="0053018E" w:rsidP="0053018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7CD7CF3F" w14:textId="77777777" w:rsidR="0053018E" w:rsidRPr="00551C4C" w:rsidRDefault="0053018E" w:rsidP="0053018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7E36A24A" w14:textId="77777777" w:rsidR="0053018E" w:rsidRPr="00551C4C" w:rsidRDefault="0053018E" w:rsidP="0053018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0FCDB36" w14:textId="77777777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4F725080" w14:textId="77777777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6F872CF1" w14:textId="77777777" w:rsidR="0053018E" w:rsidRDefault="0053018E" w:rsidP="0053018E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2FD40FB7" w14:textId="70E73348" w:rsidR="0053018E" w:rsidRDefault="0053018E" w:rsidP="0053018E"/>
    <w:p w14:paraId="70A73D20" w14:textId="0B5BCB64" w:rsidR="00F01178" w:rsidRDefault="00F01178" w:rsidP="0053018E"/>
    <w:p w14:paraId="5B966D61" w14:textId="68391A22" w:rsidR="00F01178" w:rsidRDefault="00F01178" w:rsidP="0053018E"/>
    <w:p w14:paraId="71AC83F5" w14:textId="0AE29129" w:rsidR="00F01178" w:rsidRDefault="00F01178" w:rsidP="0053018E"/>
    <w:p w14:paraId="30E7781C" w14:textId="1C56F534" w:rsidR="00F01178" w:rsidRDefault="00F01178" w:rsidP="0053018E"/>
    <w:p w14:paraId="4F0982AA" w14:textId="4793E413" w:rsidR="00F01178" w:rsidRDefault="00F01178" w:rsidP="0053018E"/>
    <w:p w14:paraId="0FA17E6D" w14:textId="0055CF35" w:rsidR="00F01178" w:rsidRDefault="00F01178" w:rsidP="0053018E"/>
    <w:p w14:paraId="76FAC8BE" w14:textId="64E0B9C7" w:rsidR="00F01178" w:rsidRDefault="00F01178" w:rsidP="0053018E"/>
    <w:p w14:paraId="1C43EAA6" w14:textId="5BC38E27" w:rsidR="00F01178" w:rsidRDefault="00F01178" w:rsidP="0053018E"/>
    <w:p w14:paraId="7831478E" w14:textId="23AA539C" w:rsidR="00F01178" w:rsidRDefault="00F01178" w:rsidP="0053018E"/>
    <w:p w14:paraId="585653A6" w14:textId="0E0CC120" w:rsidR="00F01178" w:rsidRDefault="00F01178" w:rsidP="0053018E"/>
    <w:p w14:paraId="1A59ABB0" w14:textId="79C55773" w:rsidR="00F01178" w:rsidRDefault="00F01178" w:rsidP="0053018E"/>
    <w:p w14:paraId="22B8DC01" w14:textId="20651321" w:rsidR="00F01178" w:rsidRDefault="00F01178" w:rsidP="0053018E"/>
    <w:p w14:paraId="609B9D2C" w14:textId="3BF8CF4D" w:rsidR="00F01178" w:rsidRDefault="00F01178" w:rsidP="0053018E"/>
    <w:p w14:paraId="53358C3F" w14:textId="6BB8D5C2" w:rsidR="00F01178" w:rsidRDefault="00F01178" w:rsidP="0053018E"/>
    <w:p w14:paraId="2CED6991" w14:textId="77777777" w:rsidR="00157DD0" w:rsidRDefault="00157DD0" w:rsidP="0053018E"/>
    <w:p w14:paraId="2D238BBF" w14:textId="5CF0D3EC" w:rsidR="00F01178" w:rsidRDefault="00F01178" w:rsidP="0053018E"/>
    <w:p w14:paraId="1DFEF55B" w14:textId="68D81602" w:rsidR="00F01178" w:rsidRDefault="00F01178" w:rsidP="0053018E"/>
    <w:p w14:paraId="1061FA71" w14:textId="129290BA" w:rsidR="00F01178" w:rsidRDefault="00F01178" w:rsidP="0053018E"/>
    <w:p w14:paraId="4073C976" w14:textId="77777777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7" w:name="_Toc59097255"/>
      <w:bookmarkStart w:id="18" w:name="_Toc61974863"/>
      <w:r w:rsidRPr="0053018E">
        <w:rPr>
          <w:rStyle w:val="afe"/>
          <w:b w:val="0"/>
          <w:i w:val="0"/>
          <w:sz w:val="24"/>
          <w:szCs w:val="24"/>
        </w:rPr>
        <w:t>Приложение 2</w:t>
      </w:r>
      <w:bookmarkEnd w:id="17"/>
      <w:bookmarkEnd w:id="18"/>
    </w:p>
    <w:p w14:paraId="0A9B5190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bookmarkStart w:id="19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394B504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7AF11AAA" w14:textId="02C8AED1" w:rsidR="00A52EBB" w:rsidRDefault="00A52EBB" w:rsidP="00A52EB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A4824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7CA22BD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BA41D" w14:textId="77777777" w:rsidR="0053018E" w:rsidRDefault="0053018E" w:rsidP="000E65D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E3EB63" w14:textId="77777777" w:rsidR="0053018E" w:rsidRDefault="0053018E" w:rsidP="000E65D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0A3641B" w14:textId="77777777" w:rsidR="0053018E" w:rsidRDefault="0053018E" w:rsidP="0053018E">
      <w:pPr>
        <w:ind w:left="-360" w:firstLine="708"/>
        <w:jc w:val="right"/>
      </w:pPr>
    </w:p>
    <w:p w14:paraId="73573BBA" w14:textId="15BB5E38" w:rsidR="00F97808" w:rsidRPr="00F267CF" w:rsidRDefault="00F97808" w:rsidP="00F9780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</w:t>
      </w:r>
      <w:r w:rsidR="00543F10">
        <w:rPr>
          <w:rFonts w:eastAsia="Calibri"/>
          <w:sz w:val="24"/>
          <w:szCs w:val="24"/>
        </w:rPr>
        <w:t>энергетики</w:t>
      </w:r>
    </w:p>
    <w:p w14:paraId="71C5CB8F" w14:textId="128F9D11" w:rsidR="0053018E" w:rsidRDefault="00F97808" w:rsidP="00F97808">
      <w:pPr>
        <w:jc w:val="center"/>
        <w:rPr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5C6700">
        <w:rPr>
          <w:rFonts w:eastAsia="Calibri"/>
          <w:sz w:val="24"/>
          <w:szCs w:val="24"/>
        </w:rPr>
        <w:t xml:space="preserve">подготовки: </w:t>
      </w:r>
      <w:r w:rsidR="00543F10">
        <w:rPr>
          <w:sz w:val="24"/>
          <w:szCs w:val="24"/>
        </w:rPr>
        <w:t xml:space="preserve">15.03.02 </w:t>
      </w:r>
      <w:r w:rsidR="005C6700" w:rsidRPr="005C6700">
        <w:rPr>
          <w:sz w:val="24"/>
          <w:szCs w:val="24"/>
        </w:rPr>
        <w:t xml:space="preserve">Технологические </w:t>
      </w:r>
      <w:r w:rsidR="00543F10">
        <w:rPr>
          <w:sz w:val="24"/>
          <w:szCs w:val="24"/>
        </w:rPr>
        <w:t>машины и оборудование</w:t>
      </w:r>
    </w:p>
    <w:p w14:paraId="2A896055" w14:textId="77777777" w:rsidR="00543F10" w:rsidRDefault="00543F10" w:rsidP="00F97808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543F10" w14:paraId="348CA0D8" w14:textId="77777777" w:rsidTr="00543F10">
        <w:tc>
          <w:tcPr>
            <w:tcW w:w="5105" w:type="dxa"/>
            <w:hideMark/>
          </w:tcPr>
          <w:p w14:paraId="26917044" w14:textId="77777777" w:rsidR="00543F10" w:rsidRDefault="00543F1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543F10" w14:paraId="2268C284" w14:textId="77777777" w:rsidTr="00543F10">
        <w:tc>
          <w:tcPr>
            <w:tcW w:w="5105" w:type="dxa"/>
            <w:hideMark/>
          </w:tcPr>
          <w:p w14:paraId="12034488" w14:textId="77777777" w:rsidR="00543F10" w:rsidRDefault="00543F1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543F10" w14:paraId="711916C7" w14:textId="77777777" w:rsidTr="00543F10">
        <w:tc>
          <w:tcPr>
            <w:tcW w:w="5105" w:type="dxa"/>
            <w:hideMark/>
          </w:tcPr>
          <w:p w14:paraId="27FB02C5" w14:textId="77777777" w:rsidR="00543F10" w:rsidRDefault="00543F1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3A5F79C" w14:textId="77777777" w:rsidR="00543F10" w:rsidRDefault="00543F1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543F10" w14:paraId="0D8BAF56" w14:textId="77777777" w:rsidTr="00543F10">
        <w:tc>
          <w:tcPr>
            <w:tcW w:w="5105" w:type="dxa"/>
            <w:hideMark/>
          </w:tcPr>
          <w:p w14:paraId="6A8BBAD7" w14:textId="77777777" w:rsidR="00543F10" w:rsidRDefault="00543F1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53018E" w14:paraId="2674D0CF" w14:textId="77777777" w:rsidTr="00543F10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B30C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0BECF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A7B6538" w14:textId="77777777" w:rsidR="0053018E" w:rsidRPr="00D24C08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1AE71540" w14:textId="77777777" w:rsidR="0053018E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2E26EE0D" w14:textId="77777777" w:rsidR="0053018E" w:rsidRDefault="0053018E" w:rsidP="0053018E">
      <w:pPr>
        <w:jc w:val="center"/>
        <w:rPr>
          <w:b/>
          <w:sz w:val="28"/>
          <w:szCs w:val="28"/>
        </w:rPr>
      </w:pPr>
    </w:p>
    <w:p w14:paraId="26872C3C" w14:textId="77777777" w:rsidR="0053018E" w:rsidRDefault="0053018E" w:rsidP="005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2AB8C686" w14:textId="77777777" w:rsidR="0053018E" w:rsidRPr="00011D7D" w:rsidRDefault="0053018E" w:rsidP="0053018E">
      <w:pPr>
        <w:jc w:val="center"/>
        <w:rPr>
          <w:b/>
          <w:sz w:val="28"/>
          <w:szCs w:val="28"/>
        </w:rPr>
      </w:pPr>
    </w:p>
    <w:p w14:paraId="0DA4DC86" w14:textId="77777777" w:rsidR="0053018E" w:rsidRPr="00D24C08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08ACABFE" w14:textId="77777777" w:rsidR="0053018E" w:rsidRPr="00D24C08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634EE24C" w14:textId="77777777" w:rsidR="0053018E" w:rsidRPr="008B4C10" w:rsidRDefault="0053018E" w:rsidP="0053018E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517D1CB8" w:rsidR="0053018E" w:rsidRPr="006825BC" w:rsidRDefault="0053018E" w:rsidP="000E6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3C822" w14:textId="77777777" w:rsidR="0053018E" w:rsidRPr="00F0700D" w:rsidRDefault="0053018E" w:rsidP="005301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0131A13D" w14:textId="77777777" w:rsidR="0053018E" w:rsidRPr="00F0700D" w:rsidRDefault="0053018E" w:rsidP="0053018E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8034F50" w14:textId="77777777" w:rsidR="0053018E" w:rsidRPr="00F0700D" w:rsidRDefault="0053018E" w:rsidP="0053018E">
      <w:pPr>
        <w:jc w:val="both"/>
        <w:rPr>
          <w:b/>
          <w:sz w:val="28"/>
          <w:szCs w:val="28"/>
        </w:rPr>
      </w:pPr>
    </w:p>
    <w:p w14:paraId="6206AC11" w14:textId="77777777" w:rsidR="0053018E" w:rsidRDefault="0053018E" w:rsidP="005E22E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14:paraId="35040515" w14:textId="77777777" w:rsidR="0053018E" w:rsidRPr="006001D2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453BF" w:rsidRPr="00F80722" w14:paraId="68A264A5" w14:textId="77777777" w:rsidTr="00B453BF">
        <w:trPr>
          <w:tblHeader/>
        </w:trPr>
        <w:tc>
          <w:tcPr>
            <w:tcW w:w="9634" w:type="dxa"/>
            <w:shd w:val="clear" w:color="auto" w:fill="auto"/>
          </w:tcPr>
          <w:p w14:paraId="21738AD9" w14:textId="77777777" w:rsidR="00B453BF" w:rsidRPr="006825BC" w:rsidRDefault="00B453BF" w:rsidP="00B453BF">
            <w:pPr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A5D8D" w:rsidRPr="00F80722" w14:paraId="4E132E59" w14:textId="77777777" w:rsidTr="00B453BF">
        <w:tc>
          <w:tcPr>
            <w:tcW w:w="9634" w:type="dxa"/>
            <w:shd w:val="clear" w:color="auto" w:fill="auto"/>
          </w:tcPr>
          <w:p w14:paraId="0A1414AC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14:paraId="3F69B485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14:paraId="553F2855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72FB32CC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14:paraId="29D8A7DC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14:paraId="05489F48" w14:textId="77AC5E30" w:rsidR="001A5D8D" w:rsidRPr="00FA5998" w:rsidRDefault="001A5D8D" w:rsidP="001A5D8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</w:tr>
      <w:tr w:rsidR="005F1CDD" w:rsidRPr="00F80722" w14:paraId="6A85A775" w14:textId="77777777" w:rsidTr="00B453BF">
        <w:tc>
          <w:tcPr>
            <w:tcW w:w="9634" w:type="dxa"/>
            <w:shd w:val="clear" w:color="auto" w:fill="auto"/>
          </w:tcPr>
          <w:p w14:paraId="2BA11256" w14:textId="77777777" w:rsidR="005F1CDD" w:rsidRPr="00FA5998" w:rsidRDefault="005F1CDD" w:rsidP="005F1C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FA5998">
              <w:rPr>
                <w:iCs/>
                <w:sz w:val="22"/>
                <w:szCs w:val="22"/>
              </w:rPr>
              <w:t xml:space="preserve">с целью выявления операций, </w:t>
            </w:r>
            <w:r w:rsidRPr="00FA5998">
              <w:rPr>
                <w:iCs/>
                <w:sz w:val="22"/>
                <w:szCs w:val="22"/>
              </w:rPr>
              <w:lastRenderedPageBreak/>
              <w:t>подлежащих автоматизации и механизации</w:t>
            </w:r>
            <w:r w:rsidRPr="00FA5998">
              <w:rPr>
                <w:sz w:val="22"/>
                <w:szCs w:val="22"/>
              </w:rPr>
              <w:t>;</w:t>
            </w:r>
          </w:p>
          <w:p w14:paraId="5D492E34" w14:textId="77777777" w:rsidR="005F1CDD" w:rsidRPr="00FA5998" w:rsidRDefault="005F1CDD" w:rsidP="005F1C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5B7E6D3C" w14:textId="77777777" w:rsidR="005F1CDD" w:rsidRPr="00FA5998" w:rsidRDefault="005F1CDD" w:rsidP="005F1C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этапы реализации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14:paraId="4C9AD261" w14:textId="1C3189AA" w:rsidR="005F1CDD" w:rsidRPr="00FA5998" w:rsidRDefault="005F1CDD" w:rsidP="005F1CD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</w:tr>
      <w:tr w:rsidR="005F1CDD" w:rsidRPr="00F80722" w14:paraId="442D1835" w14:textId="77777777" w:rsidTr="00B453BF">
        <w:tc>
          <w:tcPr>
            <w:tcW w:w="9634" w:type="dxa"/>
            <w:shd w:val="clear" w:color="auto" w:fill="auto"/>
          </w:tcPr>
          <w:p w14:paraId="6BF1562B" w14:textId="231AD7A3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lastRenderedPageBreak/>
              <w:t xml:space="preserve">Ознакомится с правилами техники безопасности при эксплуатации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7E3AB9F5" w14:textId="6550E86C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виды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2DFCF4C0" w14:textId="77777777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5C463042" w14:textId="77777777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при внедрении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0BB62AE6" w14:textId="77777777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конструктивных решений </w:t>
            </w:r>
            <w:r w:rsidRPr="00FA5998">
              <w:rPr>
                <w:iCs/>
                <w:sz w:val="22"/>
                <w:szCs w:val="22"/>
              </w:rPr>
              <w:t>в рамках прохождения преддипломной практики;</w:t>
            </w:r>
          </w:p>
          <w:p w14:paraId="6CAD01DB" w14:textId="669861A4" w:rsidR="005F1CDD" w:rsidRPr="00FA5998" w:rsidRDefault="005F1CDD" w:rsidP="007B7C0D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ind w:left="0" w:hanging="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</w:tr>
      <w:tr w:rsidR="005F1CDD" w:rsidRPr="00F80722" w14:paraId="74286597" w14:textId="77777777" w:rsidTr="00B453BF">
        <w:tc>
          <w:tcPr>
            <w:tcW w:w="9634" w:type="dxa"/>
            <w:shd w:val="clear" w:color="auto" w:fill="auto"/>
          </w:tcPr>
          <w:p w14:paraId="1AABBC85" w14:textId="0BCFB695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выполнении работ по </w:t>
            </w:r>
            <w:r w:rsidRPr="00FA5998">
              <w:rPr>
                <w:iCs/>
                <w:sz w:val="22"/>
                <w:szCs w:val="22"/>
              </w:rPr>
              <w:t>изготовлению машиностроительных изделий средней сложности;</w:t>
            </w:r>
          </w:p>
          <w:p w14:paraId="534727A0" w14:textId="71DBDC9F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способы </w:t>
            </w:r>
            <w:r w:rsidRPr="00FA5998">
              <w:rPr>
                <w:iCs/>
                <w:sz w:val="22"/>
                <w:szCs w:val="22"/>
              </w:rPr>
              <w:t>изготовления машиностроительных изделий средней сложности;</w:t>
            </w:r>
          </w:p>
          <w:p w14:paraId="6BC7F55F" w14:textId="77777777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14:paraId="711D2BF4" w14:textId="77777777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14:paraId="072C25F5" w14:textId="77777777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14:paraId="76A35CB4" w14:textId="19204971" w:rsidR="005F1CDD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</w:tr>
    </w:tbl>
    <w:p w14:paraId="48E4C14B" w14:textId="7004DC2C" w:rsidR="0053018E" w:rsidRDefault="0053018E" w:rsidP="0053018E">
      <w:pPr>
        <w:ind w:firstLine="709"/>
        <w:jc w:val="both"/>
        <w:rPr>
          <w:b/>
          <w:sz w:val="28"/>
          <w:szCs w:val="28"/>
        </w:rPr>
      </w:pPr>
    </w:p>
    <w:p w14:paraId="0AD84087" w14:textId="77777777" w:rsidR="0053018E" w:rsidRPr="00D83588" w:rsidRDefault="0053018E" w:rsidP="0053018E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:rsidRPr="00D83588" w14:paraId="441C59FF" w14:textId="77777777" w:rsidTr="000E65D0">
        <w:tc>
          <w:tcPr>
            <w:tcW w:w="10137" w:type="dxa"/>
            <w:shd w:val="clear" w:color="auto" w:fill="auto"/>
          </w:tcPr>
          <w:p w14:paraId="25302C33" w14:textId="77777777" w:rsidR="0053018E" w:rsidRPr="00D83588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0EB571B1" w14:textId="77777777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1D755E9" w14:textId="05F946A2" w:rsidR="0053018E" w:rsidRPr="00D24C08" w:rsidRDefault="0053018E" w:rsidP="0053018E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1D07B7D8" w14:textId="77777777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4C249809" w14:textId="2D138DAA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F941F1"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32E95E72" w14:textId="77777777" w:rsidR="0053018E" w:rsidRPr="00D24C08" w:rsidRDefault="0053018E" w:rsidP="0053018E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3DD918B3" w14:textId="77777777" w:rsidR="0053018E" w:rsidRPr="00D83588" w:rsidRDefault="0053018E" w:rsidP="0053018E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14:paraId="1B1D40E2" w14:textId="77777777" w:rsidTr="000E65D0">
        <w:tc>
          <w:tcPr>
            <w:tcW w:w="10137" w:type="dxa"/>
            <w:shd w:val="clear" w:color="auto" w:fill="auto"/>
          </w:tcPr>
          <w:p w14:paraId="4C956A56" w14:textId="77777777" w:rsidR="0053018E" w:rsidRPr="006A4C1E" w:rsidRDefault="0053018E" w:rsidP="000E65D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C4ED732" w14:textId="77777777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07A282BE" w14:textId="691164A7" w:rsidR="0053018E" w:rsidRPr="00D24C08" w:rsidRDefault="0053018E" w:rsidP="0053018E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 w:rsidR="00F941F1"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007E63E2" w14:textId="77777777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0BCA72B4" w14:textId="74A59142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709F0D33" w14:textId="77777777" w:rsidR="0053018E" w:rsidRPr="00D24C08" w:rsidRDefault="0053018E" w:rsidP="0053018E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20CA5082" w14:textId="23332713" w:rsidR="0053018E" w:rsidRPr="00D24C08" w:rsidRDefault="00F941F1" w:rsidP="0053018E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</w:t>
      </w:r>
      <w:r w:rsidR="0053018E">
        <w:rPr>
          <w:sz w:val="24"/>
          <w:szCs w:val="24"/>
        </w:rPr>
        <w:t xml:space="preserve">_______________    </w:t>
      </w:r>
      <w:r>
        <w:rPr>
          <w:sz w:val="24"/>
          <w:szCs w:val="24"/>
        </w:rPr>
        <w:t xml:space="preserve">  </w:t>
      </w:r>
      <w:r w:rsidR="0053018E"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0C7F478C" w14:textId="3AEA3089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 w:rsidR="00F941F1"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23526D61" w14:textId="6ECC094A" w:rsidR="00B453BF" w:rsidRPr="00FA5998" w:rsidRDefault="0053018E" w:rsidP="00FA5998">
      <w:pPr>
        <w:rPr>
          <w:rStyle w:val="afe"/>
          <w:b/>
          <w:bCs/>
          <w:i w:val="0"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  <w:bookmarkStart w:id="20" w:name="_Toc59097256"/>
      <w:bookmarkStart w:id="21" w:name="_Toc61974864"/>
      <w:bookmarkEnd w:id="19"/>
    </w:p>
    <w:p w14:paraId="4F39F472" w14:textId="77777777" w:rsidR="00543F10" w:rsidRDefault="00543F10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BF39318" w14:textId="6D0761A5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3</w:t>
      </w:r>
      <w:bookmarkEnd w:id="20"/>
      <w:bookmarkEnd w:id="21"/>
    </w:p>
    <w:p w14:paraId="42DD9276" w14:textId="77777777" w:rsidR="00FA4D37" w:rsidRPr="006728B8" w:rsidRDefault="00FA4D37" w:rsidP="00FA4D3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49488AB0" w14:textId="77777777" w:rsidR="00FA4D37" w:rsidRPr="006728B8" w:rsidRDefault="00FA4D37" w:rsidP="00FA4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7EFD6943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p w14:paraId="5ABC1BAF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FA4D37" w:rsidRPr="006728B8" w14:paraId="54177B8A" w14:textId="77777777" w:rsidTr="00F83480">
        <w:trPr>
          <w:jc w:val="center"/>
        </w:trPr>
        <w:tc>
          <w:tcPr>
            <w:tcW w:w="2278" w:type="pct"/>
            <w:shd w:val="clear" w:color="auto" w:fill="auto"/>
          </w:tcPr>
          <w:p w14:paraId="7D7EFB96" w14:textId="77777777" w:rsidR="00FA4D37" w:rsidRPr="006825BC" w:rsidRDefault="00FA4D37" w:rsidP="00F83480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B86A2BB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471D8F83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A4D37" w:rsidRPr="006728B8" w14:paraId="1196F214" w14:textId="77777777" w:rsidTr="00F83480">
        <w:trPr>
          <w:jc w:val="center"/>
        </w:trPr>
        <w:tc>
          <w:tcPr>
            <w:tcW w:w="2278" w:type="pct"/>
            <w:shd w:val="clear" w:color="auto" w:fill="auto"/>
          </w:tcPr>
          <w:p w14:paraId="23EB4D01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4F5DA1C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6BD273C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6D1B577" w14:textId="77777777" w:rsidR="00FA4D37" w:rsidRPr="006728B8" w:rsidRDefault="00FA4D37" w:rsidP="00FA4D3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A4D37" w:rsidRPr="006728B8" w14:paraId="1FA763FA" w14:textId="77777777" w:rsidTr="00F8348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62B8C05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A4D37" w:rsidRPr="006728B8" w14:paraId="399B5796" w14:textId="77777777" w:rsidTr="00F8348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3B31E39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77BD81B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A4D37" w14:paraId="75FBFD81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49A5" w14:textId="74CAB3E8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</w:p>
        </w:tc>
      </w:tr>
      <w:tr w:rsidR="00FA4D37" w14:paraId="302919DB" w14:textId="77777777" w:rsidTr="00F83480">
        <w:tc>
          <w:tcPr>
            <w:tcW w:w="9571" w:type="dxa"/>
            <w:shd w:val="clear" w:color="auto" w:fill="auto"/>
            <w:hideMark/>
          </w:tcPr>
          <w:p w14:paraId="5F393167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A4D37" w14:paraId="0DF79B73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1AD71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</w:p>
        </w:tc>
      </w:tr>
      <w:tr w:rsidR="00FA4D37" w14:paraId="513C6A4B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449F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A4D37" w14:paraId="7E1CBBF9" w14:textId="77777777" w:rsidTr="00F83480">
        <w:tc>
          <w:tcPr>
            <w:tcW w:w="9571" w:type="dxa"/>
            <w:shd w:val="clear" w:color="auto" w:fill="auto"/>
            <w:hideMark/>
          </w:tcPr>
          <w:p w14:paraId="15C693B1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A4D37" w14:paraId="3252DA82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3505" w14:textId="77777777" w:rsidR="00FA4D37" w:rsidRPr="00885A26" w:rsidRDefault="00FA4D37" w:rsidP="00F8348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A4D37" w14:paraId="131B6F00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70F7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A4D37" w14:paraId="67B0BB1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E207A" w14:textId="77777777" w:rsidR="00FA4D37" w:rsidRPr="00885A26" w:rsidRDefault="00FA4D37" w:rsidP="00F83480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A4D37" w14:paraId="6AB16257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3CBA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A4D37" w14:paraId="2852537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69B58" w14:textId="77777777" w:rsidR="00FA4D37" w:rsidRPr="00885A26" w:rsidRDefault="00FA4D37" w:rsidP="00F8348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A4D37" w14:paraId="01F6BC2B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B80D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A4D37" w14:paraId="40141D3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D7165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</w:p>
        </w:tc>
      </w:tr>
      <w:tr w:rsidR="00FA4D37" w14:paraId="02DD9212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8D24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6728B8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77777777" w:rsidR="0053018E" w:rsidRPr="006728B8" w:rsidRDefault="0053018E" w:rsidP="0053018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0A449888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049C52A8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6728B8" w:rsidRDefault="0053018E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D856BC6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219"/>
        <w:gridCol w:w="1945"/>
        <w:gridCol w:w="1676"/>
      </w:tblGrid>
      <w:tr w:rsidR="0053018E" w:rsidRPr="006728B8" w14:paraId="1044BB1E" w14:textId="77777777" w:rsidTr="00570059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0284885D" w14:textId="77777777" w:rsidR="0053018E" w:rsidRPr="003B7230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B7230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9" w:type="pct"/>
            <w:vAlign w:val="center"/>
          </w:tcPr>
          <w:p w14:paraId="32D4565C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04" w:type="pct"/>
            <w:vAlign w:val="center"/>
          </w:tcPr>
          <w:p w14:paraId="1701D68D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51" w:type="pct"/>
            <w:vAlign w:val="center"/>
          </w:tcPr>
          <w:p w14:paraId="3C908B81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6728B8" w14:paraId="4059BCE6" w14:textId="77777777" w:rsidTr="00570059">
        <w:trPr>
          <w:tblCellSpacing w:w="20" w:type="dxa"/>
        </w:trPr>
        <w:tc>
          <w:tcPr>
            <w:tcW w:w="311" w:type="pct"/>
          </w:tcPr>
          <w:p w14:paraId="37CB2CEA" w14:textId="2D1D7408" w:rsidR="0053018E" w:rsidRPr="006728B8" w:rsidRDefault="00570059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9" w:type="pct"/>
          </w:tcPr>
          <w:p w14:paraId="0886DDA2" w14:textId="7A3685E0" w:rsidR="0053018E" w:rsidRPr="00ED2B6C" w:rsidRDefault="008653C3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004" w:type="pct"/>
          </w:tcPr>
          <w:p w14:paraId="38F15469" w14:textId="77777777" w:rsidR="0053018E" w:rsidRPr="006728B8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1D4021B4" w14:textId="77777777" w:rsidR="0053018E" w:rsidRPr="006728B8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177A1C3" w14:textId="77777777" w:rsidTr="00570059">
        <w:trPr>
          <w:tblCellSpacing w:w="20" w:type="dxa"/>
        </w:trPr>
        <w:tc>
          <w:tcPr>
            <w:tcW w:w="311" w:type="pct"/>
          </w:tcPr>
          <w:p w14:paraId="4DB09A79" w14:textId="2591877E" w:rsidR="0053018E" w:rsidRPr="006728B8" w:rsidRDefault="00570059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9" w:type="pct"/>
          </w:tcPr>
          <w:p w14:paraId="0B22E269" w14:textId="05A1124E" w:rsidR="0053018E" w:rsidRPr="00ED2B6C" w:rsidRDefault="008653C3" w:rsidP="00E71BF9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="007013D3" w:rsidRPr="006D4F43">
              <w:rPr>
                <w:sz w:val="24"/>
                <w:szCs w:val="24"/>
              </w:rPr>
              <w:t xml:space="preserve">15.03.02 </w:t>
            </w:r>
            <w:r w:rsidR="007013D3">
              <w:rPr>
                <w:sz w:val="24"/>
                <w:szCs w:val="24"/>
              </w:rPr>
              <w:t>«</w:t>
            </w:r>
            <w:r w:rsidR="007013D3" w:rsidRPr="006D4F43">
              <w:rPr>
                <w:sz w:val="24"/>
                <w:szCs w:val="24"/>
              </w:rPr>
              <w:t>Технологические машины и оборудование</w:t>
            </w:r>
            <w:r w:rsidR="007013D3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14:paraId="54549070" w14:textId="77777777" w:rsidR="0053018E" w:rsidRPr="006728B8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4B35FEAA" w14:textId="77777777" w:rsidR="0053018E" w:rsidRPr="006728B8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53B650A7" w14:textId="77777777" w:rsidTr="00570059">
        <w:trPr>
          <w:tblCellSpacing w:w="20" w:type="dxa"/>
        </w:trPr>
        <w:tc>
          <w:tcPr>
            <w:tcW w:w="311" w:type="pct"/>
          </w:tcPr>
          <w:p w14:paraId="1585A629" w14:textId="07A81C2A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9" w:type="pct"/>
          </w:tcPr>
          <w:p w14:paraId="26341BC9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14:paraId="381AA53E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производственно-хозяйственную деятельность предприятия, технологических процессов, правил техники безопасности при </w:t>
            </w:r>
            <w:r w:rsidRPr="00FA5998">
              <w:rPr>
                <w:sz w:val="22"/>
                <w:szCs w:val="22"/>
              </w:rPr>
              <w:lastRenderedPageBreak/>
              <w:t>эксплуатации технологических машин и оборудования;</w:t>
            </w:r>
          </w:p>
          <w:p w14:paraId="71421057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0E79CB20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14:paraId="7172454B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14:paraId="43443129" w14:textId="47D930B4" w:rsidR="00961C76" w:rsidRPr="00ED2B6C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5998">
              <w:rPr>
                <w:sz w:val="22"/>
                <w:szCs w:val="22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  <w:tc>
          <w:tcPr>
            <w:tcW w:w="1004" w:type="pct"/>
          </w:tcPr>
          <w:p w14:paraId="2A1EC990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A2760B7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488F510F" w14:textId="77777777" w:rsidTr="00570059">
        <w:trPr>
          <w:tblCellSpacing w:w="20" w:type="dxa"/>
        </w:trPr>
        <w:tc>
          <w:tcPr>
            <w:tcW w:w="311" w:type="pct"/>
          </w:tcPr>
          <w:p w14:paraId="14410065" w14:textId="2357FB5F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9" w:type="pct"/>
          </w:tcPr>
          <w:p w14:paraId="2E404AE3" w14:textId="77777777" w:rsidR="0025770E" w:rsidRPr="00FA5998" w:rsidRDefault="0025770E" w:rsidP="0025770E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FA5998">
              <w:rPr>
                <w:iCs/>
                <w:sz w:val="22"/>
                <w:szCs w:val="22"/>
              </w:rPr>
              <w:t>с целью выявления операций, подлежащих автоматизации и механизации</w:t>
            </w:r>
            <w:r w:rsidRPr="00FA5998">
              <w:rPr>
                <w:sz w:val="22"/>
                <w:szCs w:val="22"/>
              </w:rPr>
              <w:t>;</w:t>
            </w:r>
          </w:p>
          <w:p w14:paraId="7385BC68" w14:textId="77777777" w:rsidR="0025770E" w:rsidRPr="00FA5998" w:rsidRDefault="0025770E" w:rsidP="0025770E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30CE92D4" w14:textId="77777777" w:rsidR="007B7C0D" w:rsidRPr="007B7C0D" w:rsidRDefault="0025770E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этапы реализации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14:paraId="1CB8E17C" w14:textId="0EE636BC" w:rsidR="00961C76" w:rsidRPr="007B7C0D" w:rsidRDefault="0025770E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7B7C0D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7B7C0D">
              <w:rPr>
                <w:iCs/>
                <w:sz w:val="22"/>
                <w:szCs w:val="22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  <w:tc>
          <w:tcPr>
            <w:tcW w:w="1004" w:type="pct"/>
          </w:tcPr>
          <w:p w14:paraId="7BAF0DC3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05AFE921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BBC48F0" w14:textId="77777777" w:rsidTr="00570059">
        <w:trPr>
          <w:tblCellSpacing w:w="20" w:type="dxa"/>
        </w:trPr>
        <w:tc>
          <w:tcPr>
            <w:tcW w:w="311" w:type="pct"/>
          </w:tcPr>
          <w:p w14:paraId="3D257D86" w14:textId="45DC7CCC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9" w:type="pct"/>
          </w:tcPr>
          <w:p w14:paraId="2E925B9E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эксплуатации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3FD1878D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виды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644A0D2E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07E87934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lastRenderedPageBreak/>
              <w:t xml:space="preserve">Изучить последовательность этапов при внедрении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7C7E6B0C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конструктивных решений </w:t>
            </w:r>
            <w:r w:rsidRPr="00FA5998">
              <w:rPr>
                <w:iCs/>
                <w:sz w:val="22"/>
                <w:szCs w:val="22"/>
              </w:rPr>
              <w:t>в рамках прохождения преддипломной практики;</w:t>
            </w:r>
          </w:p>
          <w:p w14:paraId="624D45AF" w14:textId="18DD9D2E" w:rsidR="00961C76" w:rsidRPr="00ED2B6C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  <w:tc>
          <w:tcPr>
            <w:tcW w:w="1004" w:type="pct"/>
          </w:tcPr>
          <w:p w14:paraId="497739C4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DF00351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6AD9E62" w14:textId="77777777" w:rsidTr="00570059">
        <w:trPr>
          <w:tblCellSpacing w:w="20" w:type="dxa"/>
        </w:trPr>
        <w:tc>
          <w:tcPr>
            <w:tcW w:w="311" w:type="pct"/>
          </w:tcPr>
          <w:p w14:paraId="01470B9D" w14:textId="6CDF271B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pct"/>
          </w:tcPr>
          <w:p w14:paraId="14BD29D1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выполнении работ по </w:t>
            </w:r>
            <w:r w:rsidRPr="00FA5998">
              <w:rPr>
                <w:iCs/>
                <w:sz w:val="22"/>
                <w:szCs w:val="22"/>
              </w:rPr>
              <w:t>изготовлению машиностроительных изделий средней сложности;</w:t>
            </w:r>
          </w:p>
          <w:p w14:paraId="37FA059A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способы </w:t>
            </w:r>
            <w:r w:rsidRPr="00FA5998">
              <w:rPr>
                <w:iCs/>
                <w:sz w:val="22"/>
                <w:szCs w:val="22"/>
              </w:rPr>
              <w:t>изготовления машиностроительных изделий средней сложности;</w:t>
            </w:r>
          </w:p>
          <w:p w14:paraId="0DB5B426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14:paraId="0ECCC90F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14:paraId="614A0137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14:paraId="1D953338" w14:textId="6F1D80BB" w:rsidR="00961C76" w:rsidRPr="00ED2B6C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  <w:tc>
          <w:tcPr>
            <w:tcW w:w="1004" w:type="pct"/>
          </w:tcPr>
          <w:p w14:paraId="7FDAB31F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0416B86B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059" w:rsidRPr="006728B8" w14:paraId="7BEAC667" w14:textId="77777777" w:rsidTr="00570059">
        <w:trPr>
          <w:tblCellSpacing w:w="20" w:type="dxa"/>
        </w:trPr>
        <w:tc>
          <w:tcPr>
            <w:tcW w:w="311" w:type="pct"/>
          </w:tcPr>
          <w:p w14:paraId="472C69C6" w14:textId="2FC45A62" w:rsidR="00570059" w:rsidRPr="006728B8" w:rsidRDefault="007013D3" w:rsidP="005700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9" w:type="pct"/>
          </w:tcPr>
          <w:p w14:paraId="0DE2A9A6" w14:textId="5B32305F" w:rsidR="00570059" w:rsidRPr="00ED2B6C" w:rsidRDefault="00570059" w:rsidP="00570059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04" w:type="pct"/>
          </w:tcPr>
          <w:p w14:paraId="4B92FB2E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60BADE30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059" w:rsidRPr="006728B8" w14:paraId="2400553E" w14:textId="77777777" w:rsidTr="00570059">
        <w:trPr>
          <w:tblCellSpacing w:w="20" w:type="dxa"/>
        </w:trPr>
        <w:tc>
          <w:tcPr>
            <w:tcW w:w="311" w:type="pct"/>
          </w:tcPr>
          <w:p w14:paraId="78CA5DFE" w14:textId="563388A7" w:rsidR="00570059" w:rsidRPr="006728B8" w:rsidRDefault="007013D3" w:rsidP="005700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9" w:type="pct"/>
          </w:tcPr>
          <w:p w14:paraId="0684CDCA" w14:textId="2F76A539" w:rsidR="00570059" w:rsidRPr="00ED2B6C" w:rsidRDefault="00570059" w:rsidP="00570059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004" w:type="pct"/>
          </w:tcPr>
          <w:p w14:paraId="2FD7833E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9D2B896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6728B8" w:rsidRDefault="0053018E" w:rsidP="0053018E">
      <w:pPr>
        <w:rPr>
          <w:sz w:val="24"/>
          <w:szCs w:val="24"/>
        </w:rPr>
      </w:pPr>
    </w:p>
    <w:p w14:paraId="294DD4C9" w14:textId="77777777" w:rsidR="0053018E" w:rsidRPr="006728B8" w:rsidRDefault="0053018E" w:rsidP="005301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29E8F9DD" w14:textId="77777777" w:rsidR="0053018E" w:rsidRPr="006728B8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6728B8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Default="0053018E" w:rsidP="0053018E">
      <w:pPr>
        <w:rPr>
          <w:sz w:val="24"/>
          <w:szCs w:val="24"/>
        </w:rPr>
      </w:pPr>
    </w:p>
    <w:p w14:paraId="47A5A34D" w14:textId="39AB0A50" w:rsidR="000E65D0" w:rsidRDefault="000E65D0" w:rsidP="0053018E">
      <w:pPr>
        <w:rPr>
          <w:sz w:val="24"/>
          <w:szCs w:val="24"/>
        </w:rPr>
      </w:pPr>
    </w:p>
    <w:p w14:paraId="71B77D8B" w14:textId="1E0469FD" w:rsidR="00510C7A" w:rsidRDefault="00510C7A" w:rsidP="0053018E">
      <w:pPr>
        <w:rPr>
          <w:sz w:val="24"/>
          <w:szCs w:val="24"/>
        </w:rPr>
      </w:pPr>
    </w:p>
    <w:p w14:paraId="2A62BF9D" w14:textId="10F68238" w:rsidR="00084665" w:rsidRDefault="00084665" w:rsidP="0053018E">
      <w:pPr>
        <w:rPr>
          <w:sz w:val="24"/>
          <w:szCs w:val="24"/>
        </w:rPr>
      </w:pPr>
    </w:p>
    <w:p w14:paraId="5BEE5C3C" w14:textId="72196E65" w:rsidR="00084665" w:rsidRDefault="00084665" w:rsidP="0053018E">
      <w:pPr>
        <w:rPr>
          <w:sz w:val="24"/>
          <w:szCs w:val="24"/>
        </w:rPr>
      </w:pPr>
    </w:p>
    <w:p w14:paraId="54AD1F69" w14:textId="4ECF27CF" w:rsidR="00084665" w:rsidRDefault="00084665" w:rsidP="0053018E">
      <w:pPr>
        <w:rPr>
          <w:sz w:val="24"/>
          <w:szCs w:val="24"/>
        </w:rPr>
      </w:pPr>
    </w:p>
    <w:p w14:paraId="7C3716B3" w14:textId="0B8725EA" w:rsidR="00084665" w:rsidRDefault="00084665" w:rsidP="0053018E">
      <w:pPr>
        <w:rPr>
          <w:sz w:val="24"/>
          <w:szCs w:val="24"/>
        </w:rPr>
      </w:pPr>
    </w:p>
    <w:p w14:paraId="5AC64212" w14:textId="7653316D" w:rsidR="00084665" w:rsidRDefault="00084665" w:rsidP="0053018E">
      <w:pPr>
        <w:rPr>
          <w:sz w:val="24"/>
          <w:szCs w:val="24"/>
        </w:rPr>
      </w:pPr>
    </w:p>
    <w:p w14:paraId="709C159C" w14:textId="553E6579" w:rsidR="00084665" w:rsidRDefault="00084665" w:rsidP="0053018E">
      <w:pPr>
        <w:rPr>
          <w:sz w:val="24"/>
          <w:szCs w:val="24"/>
        </w:rPr>
      </w:pPr>
    </w:p>
    <w:p w14:paraId="55C7B470" w14:textId="6AE70BA0" w:rsidR="00084665" w:rsidRDefault="00084665" w:rsidP="0053018E">
      <w:pPr>
        <w:rPr>
          <w:sz w:val="24"/>
          <w:szCs w:val="24"/>
        </w:rPr>
      </w:pPr>
    </w:p>
    <w:p w14:paraId="3CB5F2F5" w14:textId="70E52256" w:rsidR="00084665" w:rsidRDefault="00084665" w:rsidP="0053018E">
      <w:pPr>
        <w:rPr>
          <w:sz w:val="24"/>
          <w:szCs w:val="24"/>
        </w:rPr>
      </w:pPr>
    </w:p>
    <w:p w14:paraId="2163411E" w14:textId="77777777" w:rsidR="00084665" w:rsidRDefault="00084665" w:rsidP="0053018E">
      <w:pPr>
        <w:rPr>
          <w:sz w:val="24"/>
          <w:szCs w:val="24"/>
        </w:rPr>
      </w:pPr>
    </w:p>
    <w:p w14:paraId="361423F4" w14:textId="77777777" w:rsidR="00510C7A" w:rsidRDefault="00510C7A" w:rsidP="0053018E">
      <w:pPr>
        <w:rPr>
          <w:sz w:val="24"/>
          <w:szCs w:val="24"/>
        </w:rPr>
      </w:pPr>
    </w:p>
    <w:p w14:paraId="0FA7781F" w14:textId="06F2FB1A" w:rsidR="0053018E" w:rsidRPr="00DC424F" w:rsidRDefault="0053018E" w:rsidP="0053018E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 w:rsidR="009B02AB"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53018E" w:rsidRPr="00686F30" w14:paraId="5D6EEBA4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7F83B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AC765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07755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686F30" w14:paraId="4691BA98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318C57A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BBF2E5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6BF6552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71458F5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3AD29E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1BC3C0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58C2FB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5C3E25F8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F89EC11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701B8F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A50387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6BA8CA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671BECA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6F5E9601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2E6790E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A580DB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E7C2A3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74A02F9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12C1A71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5313505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C4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7C2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9B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19E65B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98C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F6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43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F03C12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B7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9E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9E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E79A5A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6B8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5DB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132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53D87FD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899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D8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BAB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6748B9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9B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2F6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64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4CF8591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381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BFE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A21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D8BD04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BA4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D0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10E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D67D9B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8C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80B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EB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0BBAF18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43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8C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76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7F11CBEF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C36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BB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D6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2A87A6C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6F3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C02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0B8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0E5C8A29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72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1D4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DF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573E608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91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40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499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43573F49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95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28E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F79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31BDC50F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1D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E3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A32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3ECD3F" w14:textId="46E794AD" w:rsidR="00B453BF" w:rsidRDefault="00B453BF" w:rsidP="00510C7A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3D3F78EE" w14:textId="28972EE7" w:rsidR="00084665" w:rsidRDefault="00084665" w:rsidP="00510C7A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523B7DA4" w14:textId="5E09382A" w:rsidR="00084665" w:rsidRPr="00510C7A" w:rsidRDefault="00084665" w:rsidP="00510C7A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053D0D82" w14:textId="423B83DF" w:rsidR="003C1DD6" w:rsidRPr="009A38D8" w:rsidRDefault="003C1DD6" w:rsidP="003C1DD6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9A38D8">
        <w:rPr>
          <w:b/>
          <w:sz w:val="24"/>
          <w:szCs w:val="24"/>
        </w:rPr>
        <w:lastRenderedPageBreak/>
        <w:t>3.Технический отчет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:rsidRPr="00346FDB" w14:paraId="77DFE53E" w14:textId="77777777" w:rsidTr="00510C7A">
        <w:tc>
          <w:tcPr>
            <w:tcW w:w="9639" w:type="dxa"/>
            <w:shd w:val="clear" w:color="auto" w:fill="auto"/>
          </w:tcPr>
          <w:p w14:paraId="766766CE" w14:textId="1F440739" w:rsidR="0053018E" w:rsidRPr="006A4C1E" w:rsidRDefault="003C1DD6" w:rsidP="00510C7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A38D8">
              <w:t>(характеристика проделанной обучающимся работы, выводы по результатам практики)</w:t>
            </w:r>
          </w:p>
        </w:tc>
      </w:tr>
      <w:tr w:rsidR="0053018E" w:rsidRPr="00346FDB" w14:paraId="0683E70C" w14:textId="77777777" w:rsidTr="00510C7A">
        <w:tc>
          <w:tcPr>
            <w:tcW w:w="9639" w:type="dxa"/>
            <w:shd w:val="clear" w:color="auto" w:fill="auto"/>
          </w:tcPr>
          <w:p w14:paraId="636A77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FF1594" w14:textId="77777777" w:rsidTr="00510C7A">
        <w:tc>
          <w:tcPr>
            <w:tcW w:w="9639" w:type="dxa"/>
            <w:shd w:val="clear" w:color="auto" w:fill="auto"/>
          </w:tcPr>
          <w:p w14:paraId="0D43617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14586F" w14:textId="77777777" w:rsidTr="00510C7A">
        <w:tc>
          <w:tcPr>
            <w:tcW w:w="9639" w:type="dxa"/>
            <w:shd w:val="clear" w:color="auto" w:fill="auto"/>
          </w:tcPr>
          <w:p w14:paraId="10EBB89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C059D1" w14:textId="77777777" w:rsidTr="00510C7A">
        <w:tc>
          <w:tcPr>
            <w:tcW w:w="9639" w:type="dxa"/>
            <w:shd w:val="clear" w:color="auto" w:fill="auto"/>
          </w:tcPr>
          <w:p w14:paraId="2D91784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8C88B93" w14:textId="77777777" w:rsidTr="00510C7A">
        <w:tc>
          <w:tcPr>
            <w:tcW w:w="9639" w:type="dxa"/>
            <w:shd w:val="clear" w:color="auto" w:fill="auto"/>
          </w:tcPr>
          <w:p w14:paraId="2E4283D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D7B7BF" w14:textId="77777777" w:rsidTr="00510C7A">
        <w:tc>
          <w:tcPr>
            <w:tcW w:w="9639" w:type="dxa"/>
            <w:shd w:val="clear" w:color="auto" w:fill="auto"/>
          </w:tcPr>
          <w:p w14:paraId="509F504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15D19F" w14:textId="77777777" w:rsidTr="00510C7A">
        <w:tc>
          <w:tcPr>
            <w:tcW w:w="9639" w:type="dxa"/>
            <w:shd w:val="clear" w:color="auto" w:fill="auto"/>
          </w:tcPr>
          <w:p w14:paraId="10B0C8D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A3EB54" w14:textId="77777777" w:rsidTr="00510C7A">
        <w:tc>
          <w:tcPr>
            <w:tcW w:w="9639" w:type="dxa"/>
            <w:shd w:val="clear" w:color="auto" w:fill="auto"/>
          </w:tcPr>
          <w:p w14:paraId="0517A1B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AB53DF" w14:textId="77777777" w:rsidTr="00510C7A">
        <w:tc>
          <w:tcPr>
            <w:tcW w:w="9639" w:type="dxa"/>
            <w:shd w:val="clear" w:color="auto" w:fill="auto"/>
          </w:tcPr>
          <w:p w14:paraId="0987ED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5E01AF" w14:textId="77777777" w:rsidTr="00510C7A">
        <w:tc>
          <w:tcPr>
            <w:tcW w:w="9639" w:type="dxa"/>
            <w:shd w:val="clear" w:color="auto" w:fill="auto"/>
          </w:tcPr>
          <w:p w14:paraId="4DBD687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668DBB" w14:textId="77777777" w:rsidTr="00510C7A">
        <w:tc>
          <w:tcPr>
            <w:tcW w:w="9639" w:type="dxa"/>
            <w:shd w:val="clear" w:color="auto" w:fill="auto"/>
          </w:tcPr>
          <w:p w14:paraId="0F738F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1F2309" w14:textId="77777777" w:rsidTr="00510C7A">
        <w:tc>
          <w:tcPr>
            <w:tcW w:w="9639" w:type="dxa"/>
            <w:shd w:val="clear" w:color="auto" w:fill="auto"/>
          </w:tcPr>
          <w:p w14:paraId="7C5836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403C69E" w14:textId="77777777" w:rsidTr="00510C7A">
        <w:tc>
          <w:tcPr>
            <w:tcW w:w="9639" w:type="dxa"/>
            <w:shd w:val="clear" w:color="auto" w:fill="auto"/>
          </w:tcPr>
          <w:p w14:paraId="488FE9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2CCCEE" w14:textId="77777777" w:rsidTr="00510C7A">
        <w:tc>
          <w:tcPr>
            <w:tcW w:w="9639" w:type="dxa"/>
            <w:shd w:val="clear" w:color="auto" w:fill="auto"/>
          </w:tcPr>
          <w:p w14:paraId="2FE78D8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26AF7D" w14:textId="77777777" w:rsidTr="00510C7A">
        <w:tc>
          <w:tcPr>
            <w:tcW w:w="9639" w:type="dxa"/>
            <w:shd w:val="clear" w:color="auto" w:fill="auto"/>
          </w:tcPr>
          <w:p w14:paraId="0EBEA75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E9EF829" w14:textId="77777777" w:rsidTr="00510C7A">
        <w:tc>
          <w:tcPr>
            <w:tcW w:w="9639" w:type="dxa"/>
            <w:shd w:val="clear" w:color="auto" w:fill="auto"/>
          </w:tcPr>
          <w:p w14:paraId="3E27240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8717993" w14:textId="77777777" w:rsidTr="00510C7A">
        <w:tc>
          <w:tcPr>
            <w:tcW w:w="9639" w:type="dxa"/>
            <w:shd w:val="clear" w:color="auto" w:fill="auto"/>
          </w:tcPr>
          <w:p w14:paraId="33A33D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92FF62" w14:textId="77777777" w:rsidTr="00510C7A">
        <w:tc>
          <w:tcPr>
            <w:tcW w:w="9639" w:type="dxa"/>
            <w:shd w:val="clear" w:color="auto" w:fill="auto"/>
          </w:tcPr>
          <w:p w14:paraId="5451AE2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3C53E56" w14:textId="77777777" w:rsidTr="00510C7A">
        <w:tc>
          <w:tcPr>
            <w:tcW w:w="9639" w:type="dxa"/>
            <w:shd w:val="clear" w:color="auto" w:fill="auto"/>
          </w:tcPr>
          <w:p w14:paraId="0E5C3E0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4E30176" w14:textId="77777777" w:rsidTr="00510C7A">
        <w:tc>
          <w:tcPr>
            <w:tcW w:w="9639" w:type="dxa"/>
            <w:shd w:val="clear" w:color="auto" w:fill="auto"/>
          </w:tcPr>
          <w:p w14:paraId="40F512E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50180A2" w14:textId="77777777" w:rsidTr="00510C7A">
        <w:tc>
          <w:tcPr>
            <w:tcW w:w="9639" w:type="dxa"/>
            <w:shd w:val="clear" w:color="auto" w:fill="auto"/>
          </w:tcPr>
          <w:p w14:paraId="63BBC1A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21A6E9B" w14:textId="77777777" w:rsidTr="00510C7A">
        <w:tc>
          <w:tcPr>
            <w:tcW w:w="9639" w:type="dxa"/>
            <w:shd w:val="clear" w:color="auto" w:fill="auto"/>
          </w:tcPr>
          <w:p w14:paraId="15B0939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CE2D393" w14:textId="77777777" w:rsidTr="00510C7A">
        <w:tc>
          <w:tcPr>
            <w:tcW w:w="9639" w:type="dxa"/>
            <w:shd w:val="clear" w:color="auto" w:fill="auto"/>
          </w:tcPr>
          <w:p w14:paraId="3B1201F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348F83D" w14:textId="77777777" w:rsidTr="00510C7A">
        <w:tc>
          <w:tcPr>
            <w:tcW w:w="9639" w:type="dxa"/>
            <w:shd w:val="clear" w:color="auto" w:fill="auto"/>
          </w:tcPr>
          <w:p w14:paraId="64DB7CA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C563" w14:textId="77777777" w:rsidTr="00510C7A">
        <w:tc>
          <w:tcPr>
            <w:tcW w:w="9639" w:type="dxa"/>
            <w:shd w:val="clear" w:color="auto" w:fill="auto"/>
          </w:tcPr>
          <w:p w14:paraId="31682E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E01BE7" w14:textId="77777777" w:rsidTr="00510C7A">
        <w:tc>
          <w:tcPr>
            <w:tcW w:w="9639" w:type="dxa"/>
            <w:shd w:val="clear" w:color="auto" w:fill="auto"/>
          </w:tcPr>
          <w:p w14:paraId="3EBD151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7FC98F" w14:textId="77777777" w:rsidTr="00510C7A">
        <w:tc>
          <w:tcPr>
            <w:tcW w:w="9639" w:type="dxa"/>
            <w:shd w:val="clear" w:color="auto" w:fill="auto"/>
          </w:tcPr>
          <w:p w14:paraId="0E9B5E5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D6B131" w14:textId="77777777" w:rsidTr="00510C7A">
        <w:tc>
          <w:tcPr>
            <w:tcW w:w="9639" w:type="dxa"/>
            <w:shd w:val="clear" w:color="auto" w:fill="auto"/>
          </w:tcPr>
          <w:p w14:paraId="3664607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491C4A8" w14:textId="77777777" w:rsidTr="00510C7A">
        <w:tc>
          <w:tcPr>
            <w:tcW w:w="9639" w:type="dxa"/>
            <w:shd w:val="clear" w:color="auto" w:fill="auto"/>
          </w:tcPr>
          <w:p w14:paraId="1E58827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A37CF25" w14:textId="77777777" w:rsidTr="00510C7A">
        <w:tc>
          <w:tcPr>
            <w:tcW w:w="9639" w:type="dxa"/>
            <w:shd w:val="clear" w:color="auto" w:fill="auto"/>
          </w:tcPr>
          <w:p w14:paraId="273228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20F710" w14:textId="77777777" w:rsidTr="00510C7A">
        <w:tc>
          <w:tcPr>
            <w:tcW w:w="9639" w:type="dxa"/>
            <w:shd w:val="clear" w:color="auto" w:fill="auto"/>
          </w:tcPr>
          <w:p w14:paraId="5A1296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0669FF0" w14:textId="77777777" w:rsidTr="00510C7A">
        <w:tc>
          <w:tcPr>
            <w:tcW w:w="9639" w:type="dxa"/>
            <w:shd w:val="clear" w:color="auto" w:fill="auto"/>
          </w:tcPr>
          <w:p w14:paraId="09B2EE2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5B4701" w14:textId="77777777" w:rsidTr="00510C7A">
        <w:tc>
          <w:tcPr>
            <w:tcW w:w="9639" w:type="dxa"/>
            <w:shd w:val="clear" w:color="auto" w:fill="auto"/>
          </w:tcPr>
          <w:p w14:paraId="6C12914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1EFE01B" w14:textId="77777777" w:rsidTr="00510C7A">
        <w:tc>
          <w:tcPr>
            <w:tcW w:w="9639" w:type="dxa"/>
            <w:shd w:val="clear" w:color="auto" w:fill="auto"/>
          </w:tcPr>
          <w:p w14:paraId="0BBFA37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F8AC825" w14:textId="77777777" w:rsidTr="00510C7A">
        <w:tc>
          <w:tcPr>
            <w:tcW w:w="9639" w:type="dxa"/>
            <w:shd w:val="clear" w:color="auto" w:fill="auto"/>
          </w:tcPr>
          <w:p w14:paraId="7A7542A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7F8D" w14:textId="77777777" w:rsidTr="00510C7A">
        <w:tc>
          <w:tcPr>
            <w:tcW w:w="9639" w:type="dxa"/>
            <w:shd w:val="clear" w:color="auto" w:fill="auto"/>
          </w:tcPr>
          <w:p w14:paraId="0A2D3E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CCBEDB8" w14:textId="77777777" w:rsidTr="00510C7A">
        <w:tc>
          <w:tcPr>
            <w:tcW w:w="9639" w:type="dxa"/>
            <w:shd w:val="clear" w:color="auto" w:fill="auto"/>
          </w:tcPr>
          <w:p w14:paraId="3446021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077648" w14:textId="77777777" w:rsidTr="00510C7A">
        <w:tc>
          <w:tcPr>
            <w:tcW w:w="9639" w:type="dxa"/>
            <w:shd w:val="clear" w:color="auto" w:fill="auto"/>
          </w:tcPr>
          <w:p w14:paraId="366BAE3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23A0DB7" w14:textId="77777777" w:rsidTr="00510C7A">
        <w:tc>
          <w:tcPr>
            <w:tcW w:w="9639" w:type="dxa"/>
            <w:shd w:val="clear" w:color="auto" w:fill="auto"/>
          </w:tcPr>
          <w:p w14:paraId="25517D2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120A068" w14:textId="77777777" w:rsidTr="00510C7A">
        <w:tc>
          <w:tcPr>
            <w:tcW w:w="9639" w:type="dxa"/>
            <w:shd w:val="clear" w:color="auto" w:fill="auto"/>
          </w:tcPr>
          <w:p w14:paraId="482CFE32" w14:textId="77777777" w:rsidR="0053018E" w:rsidRPr="006A4C1E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9C38F8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DC424F" w14:paraId="7462A432" w14:textId="77777777" w:rsidTr="000E65D0">
        <w:tc>
          <w:tcPr>
            <w:tcW w:w="3597" w:type="dxa"/>
          </w:tcPr>
          <w:p w14:paraId="7DA39528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79E2B93" w14:textId="77777777" w:rsidR="0053018E" w:rsidRPr="00DC424F" w:rsidRDefault="0053018E" w:rsidP="000E65D0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59FA6C9C" w14:textId="31661D57" w:rsidR="0053018E" w:rsidRPr="00DC424F" w:rsidRDefault="0053018E" w:rsidP="000E65D0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264639D5" w14:textId="6406E6A2" w:rsidR="0053018E" w:rsidRDefault="0053018E" w:rsidP="000E65D0">
            <w:pPr>
              <w:rPr>
                <w:sz w:val="24"/>
                <w:szCs w:val="24"/>
              </w:rPr>
            </w:pPr>
          </w:p>
          <w:p w14:paraId="77CAC577" w14:textId="3188A5BE" w:rsidR="00084665" w:rsidRDefault="00084665" w:rsidP="000E65D0">
            <w:pPr>
              <w:rPr>
                <w:sz w:val="24"/>
                <w:szCs w:val="24"/>
              </w:rPr>
            </w:pPr>
          </w:p>
          <w:p w14:paraId="624B388C" w14:textId="68043EFE" w:rsidR="00084665" w:rsidRDefault="00084665" w:rsidP="000E65D0">
            <w:pPr>
              <w:rPr>
                <w:sz w:val="24"/>
                <w:szCs w:val="24"/>
              </w:rPr>
            </w:pPr>
          </w:p>
          <w:p w14:paraId="05F18313" w14:textId="052775A6" w:rsidR="00084665" w:rsidRDefault="00084665" w:rsidP="000E65D0">
            <w:pPr>
              <w:rPr>
                <w:sz w:val="24"/>
                <w:szCs w:val="24"/>
              </w:rPr>
            </w:pPr>
          </w:p>
          <w:p w14:paraId="55D90EC9" w14:textId="2A8D2DF0" w:rsidR="00084665" w:rsidRDefault="00084665" w:rsidP="000E65D0">
            <w:pPr>
              <w:rPr>
                <w:sz w:val="24"/>
                <w:szCs w:val="24"/>
              </w:rPr>
            </w:pPr>
          </w:p>
          <w:p w14:paraId="052818A6" w14:textId="77777777" w:rsidR="00084665" w:rsidRPr="00DC424F" w:rsidRDefault="00084665" w:rsidP="000E65D0">
            <w:pPr>
              <w:rPr>
                <w:sz w:val="24"/>
                <w:szCs w:val="24"/>
              </w:rPr>
            </w:pPr>
          </w:p>
          <w:p w14:paraId="77257E13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074217C4" w14:textId="21C3DD27" w:rsidR="0053018E" w:rsidRPr="00DC424F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</w:t>
      </w:r>
      <w:r w:rsidR="0053018E" w:rsidRPr="00DC424F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53018E" w:rsidRPr="00346FDB" w14:paraId="5E3706AD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D9668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F2023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007FFE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458F1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4BA6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E05380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C8F3C3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8A1FF7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94289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663BA0A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9D25DC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BDC59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E4CDF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1E3ED1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51CA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811D6E2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00AC41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C1B1B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6D9A3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3A5DD5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3CB270C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B147734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0E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B8AC7F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B2DEA8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EACF8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626D5F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B07758C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28385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B338E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835380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A8AFE1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9B30B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46CAAA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07004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A3CBE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7DBE9C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E10E8F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D27CF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9476B62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C658C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05601F0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3EF59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174766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E9551E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87EA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BEFBC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9F946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78F4D9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5F2B7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80D46B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7D4596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12F1D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66C285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876F39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10B9D7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54AA2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13C9E8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B649D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3FE63C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D9B0C9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458C64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7067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02C054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27DBE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A3AF40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3D294C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2F95DE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87133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87B46" w14:paraId="01965856" w14:textId="77777777" w:rsidTr="00140FE7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0E20E5B3" w14:textId="4337C373" w:rsidR="0053018E" w:rsidRPr="00346FDB" w:rsidRDefault="0053018E" w:rsidP="000E65D0"/>
        </w:tc>
        <w:tc>
          <w:tcPr>
            <w:tcW w:w="6009" w:type="dxa"/>
            <w:gridSpan w:val="2"/>
          </w:tcPr>
          <w:p w14:paraId="12A93D03" w14:textId="69CEF271" w:rsidR="0053018E" w:rsidRPr="00C93FF6" w:rsidRDefault="0053018E" w:rsidP="000E65D0">
            <w:pPr>
              <w:jc w:val="center"/>
            </w:pPr>
          </w:p>
        </w:tc>
      </w:tr>
    </w:tbl>
    <w:p w14:paraId="7FC79037" w14:textId="77777777" w:rsidR="0053018E" w:rsidRPr="00387B4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14:paraId="41EBB555" w14:textId="77777777" w:rsidTr="000E65D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477EF" w14:textId="41AC831A" w:rsidR="0053018E" w:rsidRPr="009F045C" w:rsidRDefault="0053018E" w:rsidP="000E65D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3C1DD6" w:rsidRPr="009F045C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="00DC424F" w:rsidRPr="009F045C">
              <w:rPr>
                <w:bCs/>
                <w:color w:val="000000"/>
                <w:spacing w:val="-4"/>
                <w:sz w:val="24"/>
                <w:szCs w:val="24"/>
              </w:rPr>
              <w:t>преддипломной) практики</w:t>
            </w: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2EA9C4B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14:paraId="02AC51E4" w14:textId="77777777" w:rsidTr="000E65D0">
        <w:tc>
          <w:tcPr>
            <w:tcW w:w="3597" w:type="dxa"/>
          </w:tcPr>
          <w:p w14:paraId="12DFAEB5" w14:textId="77777777" w:rsidR="0053018E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9F045C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Default="0053018E" w:rsidP="000E65D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7BE017FA" w14:textId="77777777" w:rsidR="003C1DD6" w:rsidRDefault="003C1DD6" w:rsidP="003C1DD6">
      <w:pPr>
        <w:widowControl/>
        <w:autoSpaceDE/>
        <w:spacing w:line="360" w:lineRule="auto"/>
        <w:rPr>
          <w:sz w:val="24"/>
          <w:szCs w:val="24"/>
        </w:rPr>
      </w:pPr>
    </w:p>
    <w:p w14:paraId="27CE4430" w14:textId="24E18CB7" w:rsidR="0053018E" w:rsidRPr="00CE4685" w:rsidRDefault="0053018E" w:rsidP="00DC424F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F1AAD4C" w14:textId="4FA8FB89" w:rsidR="0053018E" w:rsidRPr="00960D6E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0E65D0" w:rsidRPr="00960D6E">
        <w:rPr>
          <w:b/>
          <w:sz w:val="24"/>
          <w:szCs w:val="24"/>
        </w:rPr>
        <w:lastRenderedPageBreak/>
        <w:t>5</w:t>
      </w:r>
      <w:r w:rsidRPr="00960D6E">
        <w:rPr>
          <w:b/>
          <w:sz w:val="24"/>
          <w:szCs w:val="24"/>
        </w:rPr>
        <w:t xml:space="preserve">. Основные результаты выполнения задания </w:t>
      </w:r>
      <w:r w:rsidR="003B5B5E" w:rsidRPr="00960D6E">
        <w:rPr>
          <w:b/>
          <w:sz w:val="24"/>
          <w:szCs w:val="24"/>
        </w:rPr>
        <w:t>на п</w:t>
      </w:r>
      <w:r w:rsidRPr="00960D6E">
        <w:rPr>
          <w:b/>
          <w:sz w:val="24"/>
          <w:szCs w:val="24"/>
        </w:rPr>
        <w:t>рактику</w:t>
      </w:r>
    </w:p>
    <w:p w14:paraId="4B745928" w14:textId="303AA234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4A3A4E5A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234CD1" w:rsidRPr="006728B8" w14:paraId="64A4E7FD" w14:textId="77777777" w:rsidTr="00234CD1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39DCBA79" w14:textId="77777777" w:rsidR="00234CD1" w:rsidRPr="006728B8" w:rsidRDefault="00234CD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35D9191B" w14:textId="1D649C86" w:rsidR="00234CD1" w:rsidRPr="006728B8" w:rsidRDefault="00F2013C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D6821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34CD1" w:rsidRPr="006728B8" w14:paraId="712C3F57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564C42E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5ACFCE5A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66E95D0D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4986D4FB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B95A50A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547DBE32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1A3B5A2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48D95424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6DBDBD0C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6F66B30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8D2E591" w14:textId="77777777" w:rsidR="00234CD1" w:rsidRPr="006728B8" w:rsidRDefault="00234CD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668204A8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30A593E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4450B023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7202AD70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4F987FC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6F00BD4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471EE248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BC49167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1758DCE4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1B9FB56C" w:rsidR="0053018E" w:rsidRPr="00960D6E" w:rsidRDefault="00B453BF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960D6E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6728B8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6728B8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 w:rsidR="00817799">
        <w:rPr>
          <w:sz w:val="24"/>
          <w:szCs w:val="24"/>
        </w:rPr>
        <w:t xml:space="preserve">актики, выставляя балл от 0 до </w:t>
      </w:r>
      <w:r w:rsidR="00817799" w:rsidRPr="00817799">
        <w:rPr>
          <w:sz w:val="24"/>
          <w:szCs w:val="24"/>
        </w:rPr>
        <w:t>2</w:t>
      </w:r>
      <w:r w:rsidR="00817799"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6728B8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6825BC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53018E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6728B8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3E57C2FC" w:rsidR="0053018E" w:rsidRPr="006825BC" w:rsidRDefault="00B453BF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205544" w:rsidRDefault="0053018E" w:rsidP="0053018E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08D4ADC4" w14:textId="77777777" w:rsidR="0053018E" w:rsidRPr="006728B8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6728B8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0E99F34" w14:textId="77777777" w:rsidR="0053018E" w:rsidRPr="00813A2F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14:paraId="5D8D5F09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6728B8" w:rsidRDefault="0053018E" w:rsidP="0053018E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430D1262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6728B8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56AEF61F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124D47D" w14:textId="513E5210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DEFDF6" w14:textId="77777777" w:rsidR="00960D6E" w:rsidRPr="008B218F" w:rsidRDefault="00960D6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7158EC2" w14:textId="77777777" w:rsidR="001B7E7C" w:rsidRDefault="001B7E7C" w:rsidP="00E07E6C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sz w:val="28"/>
          <w:szCs w:val="28"/>
        </w:rPr>
      </w:pPr>
    </w:p>
    <w:p w14:paraId="41128D42" w14:textId="0B157E42" w:rsidR="00FA448F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sz w:val="24"/>
          <w:szCs w:val="24"/>
        </w:rPr>
      </w:pPr>
      <w:bookmarkStart w:id="22" w:name="_Toc61974865"/>
      <w:r w:rsidRPr="0053018E">
        <w:rPr>
          <w:sz w:val="24"/>
          <w:szCs w:val="24"/>
        </w:rPr>
        <w:lastRenderedPageBreak/>
        <w:t xml:space="preserve">Приложение </w:t>
      </w:r>
      <w:r w:rsidR="0053018E" w:rsidRPr="0053018E">
        <w:rPr>
          <w:sz w:val="24"/>
          <w:szCs w:val="24"/>
        </w:rPr>
        <w:t>4</w:t>
      </w:r>
      <w:bookmarkEnd w:id="22"/>
    </w:p>
    <w:p w14:paraId="643938FA" w14:textId="77777777" w:rsidR="00970E8E" w:rsidRPr="00F2478A" w:rsidRDefault="00970E8E" w:rsidP="00970E8E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Договор</w:t>
      </w:r>
      <w:r>
        <w:rPr>
          <w:szCs w:val="24"/>
        </w:rPr>
        <w:t xml:space="preserve"> № _________</w:t>
      </w:r>
    </w:p>
    <w:p w14:paraId="024BB64D" w14:textId="77777777" w:rsidR="00970E8E" w:rsidRPr="00F2478A" w:rsidRDefault="00970E8E" w:rsidP="00970E8E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szCs w:val="24"/>
        </w:rPr>
        <w:t xml:space="preserve"> </w:t>
      </w:r>
      <w:r w:rsidRPr="00F2478A">
        <w:rPr>
          <w:szCs w:val="24"/>
        </w:rPr>
        <w:t>по профилю соответствующей образовательной программы</w:t>
      </w:r>
    </w:p>
    <w:p w14:paraId="2D9D5588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07E706AC" w14:textId="77777777" w:rsidR="00970E8E" w:rsidRPr="00F2478A" w:rsidRDefault="00970E8E" w:rsidP="00970E8E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  <w:r w:rsidRPr="00F2478A">
        <w:rPr>
          <w:szCs w:val="24"/>
        </w:rPr>
        <w:t>г. Москва</w:t>
      </w:r>
      <w:r w:rsidRPr="00F2478A">
        <w:rPr>
          <w:szCs w:val="24"/>
        </w:rPr>
        <w:tab/>
      </w:r>
      <w:r w:rsidRPr="00F2478A">
        <w:rPr>
          <w:szCs w:val="24"/>
        </w:rPr>
        <w:tab/>
        <w:t xml:space="preserve"> </w:t>
      </w:r>
      <w:r w:rsidRPr="00AC2C37">
        <w:rPr>
          <w:szCs w:val="24"/>
        </w:rPr>
        <w:t>«</w:t>
      </w:r>
      <w:r>
        <w:rPr>
          <w:szCs w:val="24"/>
        </w:rPr>
        <w:t>____</w:t>
      </w:r>
      <w:r w:rsidRPr="00AC2C37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AC2C37">
        <w:rPr>
          <w:szCs w:val="24"/>
        </w:rPr>
        <w:t>202</w:t>
      </w:r>
      <w:r>
        <w:rPr>
          <w:szCs w:val="24"/>
        </w:rPr>
        <w:t xml:space="preserve">  </w:t>
      </w:r>
      <w:r w:rsidRPr="00AC2C37">
        <w:rPr>
          <w:szCs w:val="24"/>
        </w:rPr>
        <w:t xml:space="preserve"> г.</w:t>
      </w:r>
    </w:p>
    <w:p w14:paraId="44F7AACF" w14:textId="77777777" w:rsidR="00970E8E" w:rsidRPr="00F2478A" w:rsidRDefault="00970E8E" w:rsidP="00970E8E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</w:p>
    <w:p w14:paraId="6C60951F" w14:textId="77777777" w:rsidR="00970E8E" w:rsidRDefault="00970E8E" w:rsidP="00970E8E">
      <w:pPr>
        <w:pStyle w:val="ConsPlusNormal"/>
        <w:jc w:val="both"/>
        <w:rPr>
          <w:szCs w:val="24"/>
        </w:rPr>
      </w:pPr>
      <w:r w:rsidRPr="002A0940">
        <w:rPr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szCs w:val="24"/>
        </w:rPr>
        <w:t>МосТех</w:t>
      </w:r>
      <w:proofErr w:type="spellEnd"/>
      <w:r w:rsidRPr="002A0940">
        <w:rPr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szCs w:val="24"/>
        </w:rPr>
        <w:t>____________</w:t>
      </w:r>
      <w:r w:rsidRPr="002A0940">
        <w:rPr>
          <w:szCs w:val="24"/>
        </w:rPr>
        <w:t>" именуемая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дальнейшем</w:t>
      </w:r>
      <w:r>
        <w:rPr>
          <w:szCs w:val="24"/>
        </w:rPr>
        <w:t> </w:t>
      </w:r>
      <w:r w:rsidRPr="002A0940">
        <w:rPr>
          <w:szCs w:val="24"/>
        </w:rPr>
        <w:t>«Профильная</w:t>
      </w:r>
      <w:r>
        <w:rPr>
          <w:szCs w:val="24"/>
        </w:rPr>
        <w:t> </w:t>
      </w:r>
      <w:r w:rsidRPr="002A0940">
        <w:rPr>
          <w:szCs w:val="24"/>
        </w:rPr>
        <w:t>организация»,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лице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_____________________________________________________,</w:t>
      </w:r>
      <w:r>
        <w:t> </w:t>
      </w:r>
      <w:r w:rsidRPr="002A0940">
        <w:rPr>
          <w:szCs w:val="24"/>
        </w:rPr>
        <w:t>действующего</w:t>
      </w:r>
      <w:r>
        <w:rPr>
          <w:szCs w:val="24"/>
        </w:rPr>
        <w:t> </w:t>
      </w:r>
      <w:r w:rsidRPr="002A0940">
        <w:rPr>
          <w:szCs w:val="24"/>
        </w:rPr>
        <w:t>на</w:t>
      </w:r>
      <w:r>
        <w:rPr>
          <w:szCs w:val="24"/>
        </w:rPr>
        <w:t> </w:t>
      </w:r>
      <w:r w:rsidRPr="002A0940">
        <w:rPr>
          <w:szCs w:val="24"/>
        </w:rPr>
        <w:t>основании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5045C2DE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1F519B30" w14:textId="77777777" w:rsidR="00970E8E" w:rsidRPr="00F2478A" w:rsidRDefault="00970E8E" w:rsidP="00970E8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1. Предмет Договора</w:t>
      </w:r>
    </w:p>
    <w:p w14:paraId="18BB406E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62A37415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33A92558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7B0A6107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5839555C" w14:textId="77777777" w:rsidR="00970E8E" w:rsidRPr="00F2478A" w:rsidRDefault="00970E8E" w:rsidP="00970E8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2. Права и обязанности Сторон</w:t>
      </w:r>
    </w:p>
    <w:p w14:paraId="2A8C822A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6B6A53A1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 Организация обязана:</w:t>
      </w:r>
    </w:p>
    <w:p w14:paraId="6917478A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D20634F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2.1.2 назначить руководителя по Практической подготовке от Организации, который:</w:t>
      </w:r>
    </w:p>
    <w:p w14:paraId="1E8E8FF0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E34B38A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6D8AEAB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1B1A16C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68A9B20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3E6E143C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 w:rsidRPr="00F2478A">
        <w:rPr>
          <w:szCs w:val="24"/>
        </w:rPr>
        <w:lastRenderedPageBreak/>
        <w:t>включая место, продолжительность и период их реализации;</w:t>
      </w:r>
    </w:p>
    <w:p w14:paraId="200B1425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4109AD1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 Профильная организация обязана:</w:t>
      </w:r>
    </w:p>
    <w:p w14:paraId="6C1039C9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585C982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bookmarkStart w:id="23" w:name="Par134"/>
      <w:bookmarkEnd w:id="23"/>
      <w:r w:rsidRPr="00F2478A">
        <w:rPr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89052E0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13C81C44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EF11BB7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2C13278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48B9EA27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F58BBBB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A26AC15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28A46F7B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475590F5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 Организация имеет право:</w:t>
      </w:r>
    </w:p>
    <w:p w14:paraId="38A6E796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60F4480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42C3C8A1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 Профильная организация имеет право:</w:t>
      </w:r>
    </w:p>
    <w:p w14:paraId="6BF49224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0975E20" w14:textId="77777777" w:rsidR="00970E8E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A02AC97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</w:p>
    <w:p w14:paraId="03A41B30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49B3BD5B" w14:textId="77777777" w:rsidR="00970E8E" w:rsidRPr="00F2478A" w:rsidRDefault="00970E8E" w:rsidP="00970E8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lastRenderedPageBreak/>
        <w:t>3. Срок действия договора</w:t>
      </w:r>
    </w:p>
    <w:p w14:paraId="0F741963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73FEAFD2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0CAC08B9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3ED75761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66400A97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41E32157" w14:textId="77777777" w:rsidR="00970E8E" w:rsidRPr="00F2478A" w:rsidRDefault="00970E8E" w:rsidP="00970E8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4. Заключительные положения</w:t>
      </w:r>
    </w:p>
    <w:p w14:paraId="4182E251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553123DA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93947A6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57E82E6" w14:textId="77777777" w:rsidR="00970E8E" w:rsidRPr="00F2478A" w:rsidRDefault="00970E8E" w:rsidP="00970E8E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17071FE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p w14:paraId="31D1FF35" w14:textId="77777777" w:rsidR="00970E8E" w:rsidRPr="00F2478A" w:rsidRDefault="00970E8E" w:rsidP="00970E8E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5. Адреса, реквизиты и подписи Сторон</w:t>
      </w:r>
    </w:p>
    <w:p w14:paraId="6038573D" w14:textId="77777777" w:rsidR="00970E8E" w:rsidRPr="00F2478A" w:rsidRDefault="00970E8E" w:rsidP="00970E8E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970E8E" w:rsidRPr="00F2478A" w14:paraId="0C1140C0" w14:textId="77777777" w:rsidTr="00E2344B">
        <w:trPr>
          <w:jc w:val="center"/>
        </w:trPr>
        <w:tc>
          <w:tcPr>
            <w:tcW w:w="4422" w:type="dxa"/>
            <w:vAlign w:val="center"/>
          </w:tcPr>
          <w:p w14:paraId="6C77A7D5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456E8D11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3D26943A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970E8E" w:rsidRPr="00F2478A" w14:paraId="3616792E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0CEDCAC3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</w:tcPr>
          <w:p w14:paraId="1988597C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EDD97D5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5206B5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szCs w:val="24"/>
              </w:rPr>
              <w:t>МосТех</w:t>
            </w:r>
            <w:proofErr w:type="spellEnd"/>
            <w:r w:rsidRPr="005206B5">
              <w:rPr>
                <w:szCs w:val="24"/>
              </w:rPr>
              <w:t>»)</w:t>
            </w:r>
          </w:p>
        </w:tc>
      </w:tr>
      <w:tr w:rsidR="00970E8E" w:rsidRPr="00F2478A" w14:paraId="48ED552B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1733B966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365C2FCF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09A2E30E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970E8E" w:rsidRPr="00F2478A" w14:paraId="6FDD1AF9" w14:textId="77777777" w:rsidTr="00E2344B">
        <w:trPr>
          <w:jc w:val="center"/>
        </w:trPr>
        <w:tc>
          <w:tcPr>
            <w:tcW w:w="4422" w:type="dxa"/>
          </w:tcPr>
          <w:p w14:paraId="53E93E98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 </w:t>
            </w:r>
            <w:r>
              <w:rPr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36131D3E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1655AD11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</w:t>
            </w:r>
            <w:r>
              <w:rPr>
                <w:szCs w:val="24"/>
              </w:rPr>
              <w:t xml:space="preserve">105318, г. Москва, </w:t>
            </w:r>
            <w:r w:rsidRPr="005206B5">
              <w:rPr>
                <w:szCs w:val="24"/>
              </w:rPr>
              <w:t>ул. Измайловский вал, д.2.</w:t>
            </w:r>
          </w:p>
        </w:tc>
      </w:tr>
      <w:tr w:rsidR="00970E8E" w:rsidRPr="00F2478A" w14:paraId="0D593CB7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1060AC55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Директор</w:t>
            </w:r>
            <w:r w:rsidRPr="00F2478A">
              <w:rPr>
                <w:szCs w:val="24"/>
              </w:rPr>
              <w:t xml:space="preserve"> </w:t>
            </w:r>
          </w:p>
          <w:p w14:paraId="67C005AE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</w:p>
        </w:tc>
        <w:tc>
          <w:tcPr>
            <w:tcW w:w="340" w:type="dxa"/>
          </w:tcPr>
          <w:p w14:paraId="4CA6C505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34E11E5E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Исполнительный директор</w:t>
            </w:r>
          </w:p>
          <w:p w14:paraId="3B56D5EA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Нестерова А.В.</w:t>
            </w:r>
          </w:p>
        </w:tc>
      </w:tr>
      <w:tr w:rsidR="00970E8E" w:rsidRPr="00F2478A" w14:paraId="78759951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337AEFA1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0E47C158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71D0F5E0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970E8E" w:rsidRPr="00F2478A" w14:paraId="08E8F6D5" w14:textId="77777777" w:rsidTr="00E2344B">
        <w:trPr>
          <w:jc w:val="center"/>
        </w:trPr>
        <w:tc>
          <w:tcPr>
            <w:tcW w:w="4422" w:type="dxa"/>
          </w:tcPr>
          <w:p w14:paraId="5287BDDF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</w:tcPr>
          <w:p w14:paraId="3C8C012F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62163480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</w:tr>
      <w:tr w:rsidR="00970E8E" w:rsidRPr="00F2478A" w14:paraId="1BECEA42" w14:textId="77777777" w:rsidTr="00E2344B">
        <w:trPr>
          <w:jc w:val="center"/>
        </w:trPr>
        <w:tc>
          <w:tcPr>
            <w:tcW w:w="4422" w:type="dxa"/>
          </w:tcPr>
          <w:p w14:paraId="6C52052B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219D40E1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28CEADC3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6AE3A656" w14:textId="77777777" w:rsidR="00970E8E" w:rsidRPr="00F2478A" w:rsidRDefault="00970E8E" w:rsidP="00970E8E">
      <w:pPr>
        <w:rPr>
          <w:sz w:val="24"/>
          <w:szCs w:val="24"/>
        </w:rPr>
      </w:pPr>
    </w:p>
    <w:p w14:paraId="3A713292" w14:textId="77777777" w:rsidR="00970E8E" w:rsidRPr="00F2478A" w:rsidRDefault="00970E8E" w:rsidP="00970E8E">
      <w:pPr>
        <w:spacing w:line="312" w:lineRule="auto"/>
        <w:jc w:val="right"/>
        <w:rPr>
          <w:b/>
          <w:sz w:val="24"/>
          <w:szCs w:val="24"/>
        </w:rPr>
      </w:pPr>
    </w:p>
    <w:p w14:paraId="23ADD24C" w14:textId="77777777" w:rsidR="00970E8E" w:rsidRDefault="00970E8E" w:rsidP="00970E8E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E697D7B" w14:textId="77777777" w:rsidR="00970E8E" w:rsidRPr="00F2478A" w:rsidRDefault="00970E8E" w:rsidP="00970E8E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0FFFC9A7" w14:textId="77777777" w:rsidR="00970E8E" w:rsidRPr="00F2478A" w:rsidRDefault="00970E8E" w:rsidP="0097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62E7C9B5" w14:textId="77777777" w:rsidR="00970E8E" w:rsidRPr="00F2478A" w:rsidRDefault="00970E8E" w:rsidP="0097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71320DE0" w14:textId="77777777" w:rsidR="00970E8E" w:rsidRPr="00F2478A" w:rsidRDefault="00970E8E" w:rsidP="0097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284B4483" w14:textId="77777777" w:rsidR="00970E8E" w:rsidRDefault="00970E8E" w:rsidP="00970E8E">
      <w:pPr>
        <w:ind w:firstLine="539"/>
        <w:jc w:val="both"/>
        <w:rPr>
          <w:sz w:val="24"/>
          <w:szCs w:val="24"/>
        </w:rPr>
      </w:pPr>
    </w:p>
    <w:p w14:paraId="6A900C0F" w14:textId="77777777" w:rsidR="00970E8E" w:rsidRPr="00F2478A" w:rsidRDefault="00970E8E" w:rsidP="00970E8E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970E8E" w:rsidRPr="002268A0" w14:paraId="1854C116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332B9DAD" w14:textId="77777777" w:rsidR="00970E8E" w:rsidRPr="002268A0" w:rsidRDefault="00970E8E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2B4CC3D9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3B02390B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5F533356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15E54A01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970E8E" w:rsidRPr="002268A0" w14:paraId="664297CE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6802FBA" w14:textId="77777777" w:rsidR="00970E8E" w:rsidRPr="002268A0" w:rsidRDefault="00970E8E" w:rsidP="00970E8E">
            <w:pPr>
              <w:pStyle w:val="a5"/>
              <w:numPr>
                <w:ilvl w:val="0"/>
                <w:numId w:val="33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EB3B806" w14:textId="77777777" w:rsidR="00970E8E" w:rsidRPr="002268A0" w:rsidRDefault="00970E8E" w:rsidP="00E23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15.03.02 Технологические машины и оборудование</w:t>
            </w:r>
          </w:p>
        </w:tc>
        <w:tc>
          <w:tcPr>
            <w:tcW w:w="2016" w:type="dxa"/>
          </w:tcPr>
          <w:p w14:paraId="4FA7CCFE" w14:textId="77777777" w:rsidR="00970E8E" w:rsidRDefault="00970E8E" w:rsidP="00E2344B">
            <w:pPr>
              <w:jc w:val="center"/>
              <w:rPr>
                <w:sz w:val="22"/>
                <w:szCs w:val="22"/>
              </w:rPr>
            </w:pPr>
          </w:p>
          <w:p w14:paraId="73700E34" w14:textId="77777777" w:rsidR="00970E8E" w:rsidRPr="002268A0" w:rsidRDefault="00970E8E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2CDDCA3E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(Технологическая (проектно-технологическая)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53A46EFC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70E8E" w:rsidRPr="002268A0" w14:paraId="21FEABFE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23C6A702" w14:textId="77777777" w:rsidR="00970E8E" w:rsidRPr="002268A0" w:rsidRDefault="00970E8E" w:rsidP="00970E8E">
            <w:pPr>
              <w:pStyle w:val="a5"/>
              <w:numPr>
                <w:ilvl w:val="0"/>
                <w:numId w:val="33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701C428" w14:textId="77777777" w:rsidR="00970E8E" w:rsidRPr="002268A0" w:rsidRDefault="00970E8E" w:rsidP="008A55C2">
            <w:pPr>
              <w:rPr>
                <w:sz w:val="22"/>
                <w:szCs w:val="22"/>
              </w:rPr>
            </w:pPr>
            <w:bookmarkStart w:id="24" w:name="_GoBack"/>
            <w:r>
              <w:rPr>
                <w:sz w:val="22"/>
                <w:szCs w:val="22"/>
              </w:rPr>
              <w:t>15.03.02 Технологические машины и оборудование</w:t>
            </w:r>
            <w:bookmarkEnd w:id="24"/>
          </w:p>
        </w:tc>
        <w:tc>
          <w:tcPr>
            <w:tcW w:w="2016" w:type="dxa"/>
          </w:tcPr>
          <w:p w14:paraId="39CEF07F" w14:textId="77777777" w:rsidR="00970E8E" w:rsidRDefault="00970E8E" w:rsidP="00E2344B">
            <w:pPr>
              <w:jc w:val="center"/>
              <w:rPr>
                <w:sz w:val="22"/>
                <w:szCs w:val="22"/>
              </w:rPr>
            </w:pPr>
          </w:p>
          <w:p w14:paraId="52ED1A4B" w14:textId="77777777" w:rsidR="00970E8E" w:rsidRPr="002268A0" w:rsidRDefault="00970E8E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6D168722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144B2608" w14:textId="77777777" w:rsidR="00970E8E" w:rsidRPr="002268A0" w:rsidRDefault="00970E8E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70E8E" w:rsidRPr="002268A0" w14:paraId="327FA63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4218F3C2" w14:textId="77777777" w:rsidR="00970E8E" w:rsidRPr="002268A0" w:rsidRDefault="00970E8E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524C3410" w14:textId="77777777" w:rsidR="00970E8E" w:rsidRPr="002268A0" w:rsidRDefault="00970E8E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50763ACE" w14:textId="77777777" w:rsidR="00970E8E" w:rsidRPr="002268A0" w:rsidRDefault="00970E8E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62BAC760" w14:textId="77777777" w:rsidR="00970E8E" w:rsidRPr="002268A0" w:rsidRDefault="00970E8E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970E8E" w:rsidRPr="002268A0" w14:paraId="2E232348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66183484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49A3900F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22DA5CB4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Организация:</w:t>
            </w:r>
          </w:p>
        </w:tc>
      </w:tr>
      <w:tr w:rsidR="00970E8E" w:rsidRPr="002268A0" w14:paraId="5E11DE3B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50D5C59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3C9C77FB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59B3B41F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 w:val="22"/>
                <w:szCs w:val="22"/>
              </w:rPr>
              <w:t>МосТех</w:t>
            </w:r>
            <w:proofErr w:type="spellEnd"/>
            <w:r w:rsidRPr="00BD67E0">
              <w:rPr>
                <w:sz w:val="22"/>
                <w:szCs w:val="22"/>
              </w:rPr>
              <w:t>»)</w:t>
            </w:r>
          </w:p>
        </w:tc>
      </w:tr>
      <w:tr w:rsidR="00970E8E" w:rsidRPr="002268A0" w14:paraId="50B77DF0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6E875685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590F2B65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36009DEE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</w:tr>
      <w:tr w:rsidR="00970E8E" w:rsidRPr="002268A0" w14:paraId="195C2EEB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2A674F28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  <w:r w:rsidRPr="00CF3AFD">
              <w:rPr>
                <w:sz w:val="22"/>
                <w:szCs w:val="22"/>
              </w:rPr>
              <w:t xml:space="preserve">Адрес: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58548BBE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3E81EC8A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Адрес: </w:t>
            </w:r>
            <w:r w:rsidRPr="00BD67E0">
              <w:rPr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970E8E" w:rsidRPr="002268A0" w14:paraId="27BE394E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0080BD79" w14:textId="77777777" w:rsidR="00970E8E" w:rsidRPr="002268A0" w:rsidRDefault="00970E8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2268A0">
              <w:rPr>
                <w:sz w:val="22"/>
                <w:szCs w:val="22"/>
              </w:rPr>
              <w:t xml:space="preserve"> </w:t>
            </w:r>
          </w:p>
          <w:p w14:paraId="65F18519" w14:textId="77777777" w:rsidR="00970E8E" w:rsidRPr="002268A0" w:rsidRDefault="00970E8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226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7D8C0E7C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0114A0C3" w14:textId="77777777" w:rsidR="00970E8E" w:rsidRPr="00BD67E0" w:rsidRDefault="00970E8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Исполнительный директор</w:t>
            </w:r>
          </w:p>
          <w:p w14:paraId="0F681A1B" w14:textId="77777777" w:rsidR="00970E8E" w:rsidRPr="002268A0" w:rsidRDefault="00970E8E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Нестерова А.В.</w:t>
            </w:r>
          </w:p>
        </w:tc>
      </w:tr>
      <w:tr w:rsidR="00970E8E" w:rsidRPr="002268A0" w14:paraId="3D8995F8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47A92CDB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402AA2A4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3EAE3DE7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970E8E" w:rsidRPr="002268A0" w14:paraId="61FF44F3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624B16C5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75B56EF0" w14:textId="77777777" w:rsidR="00970E8E" w:rsidRPr="002268A0" w:rsidRDefault="00970E8E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4C6DD231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М.П. </w:t>
            </w:r>
          </w:p>
          <w:p w14:paraId="2C2575F2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342A9E14" w14:textId="77777777" w:rsidR="00970E8E" w:rsidRPr="002268A0" w:rsidRDefault="00970E8E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1904F665" w14:textId="77777777" w:rsidR="00970E8E" w:rsidRPr="00F2478A" w:rsidRDefault="00970E8E" w:rsidP="0097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6E6D4B8B" w14:textId="77777777" w:rsidR="00970E8E" w:rsidRPr="00F2478A" w:rsidRDefault="00970E8E" w:rsidP="0097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71F7FEF1" w14:textId="77777777" w:rsidR="00970E8E" w:rsidRDefault="00970E8E" w:rsidP="00970E8E">
      <w:pPr>
        <w:ind w:firstLine="539"/>
        <w:jc w:val="both"/>
        <w:rPr>
          <w:sz w:val="24"/>
          <w:szCs w:val="24"/>
        </w:rPr>
      </w:pPr>
    </w:p>
    <w:p w14:paraId="51FC4FAC" w14:textId="77777777" w:rsidR="00970E8E" w:rsidRDefault="00970E8E" w:rsidP="00970E8E">
      <w:pPr>
        <w:ind w:firstLine="567"/>
        <w:jc w:val="both"/>
        <w:rPr>
          <w:sz w:val="24"/>
          <w:szCs w:val="24"/>
        </w:rPr>
      </w:pPr>
    </w:p>
    <w:p w14:paraId="57895785" w14:textId="77777777" w:rsidR="00970E8E" w:rsidRPr="00F2478A" w:rsidRDefault="00970E8E" w:rsidP="00970E8E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970E8E" w:rsidRPr="00F2478A" w14:paraId="1F0F3F94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F6195" w14:textId="77777777" w:rsidR="00970E8E" w:rsidRDefault="00970E8E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F69EB" w14:textId="77777777" w:rsidR="00970E8E" w:rsidRDefault="00970E8E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970E8E" w:rsidRPr="0075298F" w14:paraId="32E3784E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06D720" w14:textId="77777777" w:rsidR="00970E8E" w:rsidRPr="0075298F" w:rsidRDefault="00970E8E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7AF9B" w14:textId="77777777" w:rsidR="00970E8E" w:rsidRPr="0075298F" w:rsidRDefault="00970E8E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2698A401" w14:textId="77777777" w:rsidR="00970E8E" w:rsidRPr="0075298F" w:rsidRDefault="00970E8E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48D873E8" w14:textId="77777777" w:rsidR="00970E8E" w:rsidRPr="0075298F" w:rsidRDefault="00970E8E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70E8E" w:rsidRPr="00F2478A" w14:paraId="147BA11E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5B8B06D3" w14:textId="77777777" w:rsidR="00970E8E" w:rsidRPr="00F2478A" w:rsidRDefault="00970E8E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7F91B938" w14:textId="77777777" w:rsidR="00970E8E" w:rsidRPr="00F2478A" w:rsidRDefault="00970E8E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65E0B478" w14:textId="77777777" w:rsidR="00970E8E" w:rsidRPr="00F2478A" w:rsidRDefault="00970E8E" w:rsidP="00970E8E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970E8E" w:rsidRPr="00F2478A" w14:paraId="120F310A" w14:textId="77777777" w:rsidTr="00E2344B">
        <w:trPr>
          <w:jc w:val="center"/>
        </w:trPr>
        <w:tc>
          <w:tcPr>
            <w:tcW w:w="4556" w:type="dxa"/>
            <w:vAlign w:val="center"/>
          </w:tcPr>
          <w:p w14:paraId="78783EC0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380C3FD1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48F8F657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970E8E" w:rsidRPr="00F2478A" w14:paraId="6DCB1CC6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6BD90068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0" w:type="dxa"/>
          </w:tcPr>
          <w:p w14:paraId="7EF18353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1247F693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Cs w:val="24"/>
              </w:rPr>
              <w:t>МосТех</w:t>
            </w:r>
            <w:proofErr w:type="spellEnd"/>
            <w:r w:rsidRPr="00BD67E0">
              <w:rPr>
                <w:szCs w:val="24"/>
              </w:rPr>
              <w:t>»)</w:t>
            </w:r>
          </w:p>
        </w:tc>
      </w:tr>
      <w:tr w:rsidR="00970E8E" w:rsidRPr="00F2478A" w14:paraId="53FEB85C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241BBAB0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56D5B4FF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5F8D8A47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970E8E" w:rsidRPr="00F2478A" w14:paraId="26074F99" w14:textId="77777777" w:rsidTr="00E2344B">
        <w:trPr>
          <w:jc w:val="center"/>
        </w:trPr>
        <w:tc>
          <w:tcPr>
            <w:tcW w:w="4556" w:type="dxa"/>
          </w:tcPr>
          <w:p w14:paraId="6DF370D8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  <w:r w:rsidRPr="00CF3AFD">
              <w:rPr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2F3CFCFD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51C24CC0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Адрес: 105318, г. Москва, ул. Измайловский вал, д.2.</w:t>
            </w:r>
          </w:p>
        </w:tc>
      </w:tr>
      <w:tr w:rsidR="00970E8E" w:rsidRPr="00F2478A" w14:paraId="2FAC1049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01855F00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Д</w:t>
            </w:r>
            <w:r w:rsidRPr="00F2478A">
              <w:rPr>
                <w:szCs w:val="24"/>
              </w:rPr>
              <w:t xml:space="preserve">иректор </w:t>
            </w:r>
          </w:p>
          <w:p w14:paraId="749A423D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5CEC03B0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6556611C" w14:textId="77777777" w:rsidR="00970E8E" w:rsidRPr="00BD67E0" w:rsidRDefault="00970E8E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Исполнительный директор</w:t>
            </w:r>
          </w:p>
          <w:p w14:paraId="3DD857C6" w14:textId="77777777" w:rsidR="00970E8E" w:rsidRPr="00F2478A" w:rsidRDefault="00970E8E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Нестерова А.В.</w:t>
            </w:r>
          </w:p>
        </w:tc>
      </w:tr>
      <w:tr w:rsidR="00970E8E" w:rsidRPr="00F2478A" w14:paraId="0DF41D3A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6F993B0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5FA3B89A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6EDDAEA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970E8E" w:rsidRPr="00F2478A" w14:paraId="3CFF5FC7" w14:textId="77777777" w:rsidTr="00E2344B">
        <w:trPr>
          <w:jc w:val="center"/>
        </w:trPr>
        <w:tc>
          <w:tcPr>
            <w:tcW w:w="4556" w:type="dxa"/>
          </w:tcPr>
          <w:p w14:paraId="6911E1DB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50" w:type="dxa"/>
          </w:tcPr>
          <w:p w14:paraId="6E1279B4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55D3E4DA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</w:tr>
      <w:tr w:rsidR="00970E8E" w:rsidRPr="00F2478A" w14:paraId="7BCA5540" w14:textId="77777777" w:rsidTr="00E2344B">
        <w:trPr>
          <w:jc w:val="center"/>
        </w:trPr>
        <w:tc>
          <w:tcPr>
            <w:tcW w:w="4556" w:type="dxa"/>
          </w:tcPr>
          <w:p w14:paraId="2C0A344E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1E85541A" w14:textId="77777777" w:rsidR="00970E8E" w:rsidRPr="00F2478A" w:rsidRDefault="00970E8E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7BF83306" w14:textId="77777777" w:rsidR="00970E8E" w:rsidRPr="00F2478A" w:rsidRDefault="00970E8E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1C3583FE" w14:textId="77777777" w:rsidR="00970E8E" w:rsidRPr="00F2478A" w:rsidRDefault="00970E8E" w:rsidP="00970E8E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4C1577F9" w14:textId="77777777" w:rsidR="00970E8E" w:rsidRPr="00F2478A" w:rsidRDefault="00970E8E" w:rsidP="00970E8E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6EA856FB" w14:textId="77777777" w:rsidR="00970E8E" w:rsidRPr="00F2478A" w:rsidRDefault="00970E8E" w:rsidP="00970E8E">
      <w:pPr>
        <w:rPr>
          <w:sz w:val="24"/>
          <w:szCs w:val="24"/>
        </w:rPr>
      </w:pPr>
    </w:p>
    <w:p w14:paraId="529965FE" w14:textId="77777777" w:rsidR="00420878" w:rsidRPr="0053018E" w:rsidRDefault="0042087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420878" w:rsidRPr="0053018E" w:rsidSect="00F136F2">
      <w:footerReference w:type="default" r:id="rId30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2C1F" w14:textId="77777777" w:rsidR="009C5D27" w:rsidRDefault="009C5D27" w:rsidP="00CE7DE4">
      <w:r>
        <w:separator/>
      </w:r>
    </w:p>
  </w:endnote>
  <w:endnote w:type="continuationSeparator" w:id="0">
    <w:p w14:paraId="57B2BC37" w14:textId="77777777" w:rsidR="009C5D27" w:rsidRDefault="009C5D27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3C997F54" w:rsidR="00481C9C" w:rsidRDefault="00481C9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C2">
          <w:rPr>
            <w:noProof/>
          </w:rPr>
          <w:t>28</w:t>
        </w:r>
        <w:r>
          <w:fldChar w:fldCharType="end"/>
        </w:r>
      </w:p>
    </w:sdtContent>
  </w:sdt>
  <w:p w14:paraId="3506AD42" w14:textId="77777777" w:rsidR="00481C9C" w:rsidRDefault="00481C9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5691" w14:textId="77777777" w:rsidR="009C5D27" w:rsidRDefault="009C5D27" w:rsidP="00CE7DE4">
      <w:r>
        <w:separator/>
      </w:r>
    </w:p>
  </w:footnote>
  <w:footnote w:type="continuationSeparator" w:id="0">
    <w:p w14:paraId="558BEE15" w14:textId="77777777" w:rsidR="009C5D27" w:rsidRDefault="009C5D27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772F2"/>
    <w:multiLevelType w:val="hybridMultilevel"/>
    <w:tmpl w:val="03B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42BF"/>
    <w:multiLevelType w:val="hybridMultilevel"/>
    <w:tmpl w:val="CF265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6354A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708C"/>
    <w:multiLevelType w:val="hybridMultilevel"/>
    <w:tmpl w:val="D390F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6369C"/>
    <w:multiLevelType w:val="hybridMultilevel"/>
    <w:tmpl w:val="63F8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642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Calibri" w:hint="default"/>
        <w:color w:val="auto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A5CB5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2017DF8"/>
    <w:multiLevelType w:val="hybridMultilevel"/>
    <w:tmpl w:val="78FE42BE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C2E3AC0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4436C3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5"/>
  </w:num>
  <w:num w:numId="5">
    <w:abstractNumId w:val="26"/>
  </w:num>
  <w:num w:numId="6">
    <w:abstractNumId w:val="15"/>
  </w:num>
  <w:num w:numId="7">
    <w:abstractNumId w:val="23"/>
  </w:num>
  <w:num w:numId="8">
    <w:abstractNumId w:val="1"/>
  </w:num>
  <w:num w:numId="9">
    <w:abstractNumId w:val="6"/>
  </w:num>
  <w:num w:numId="10">
    <w:abstractNumId w:val="28"/>
  </w:num>
  <w:num w:numId="11">
    <w:abstractNumId w:val="31"/>
  </w:num>
  <w:num w:numId="12">
    <w:abstractNumId w:val="29"/>
  </w:num>
  <w:num w:numId="13">
    <w:abstractNumId w:val="19"/>
  </w:num>
  <w:num w:numId="14">
    <w:abstractNumId w:val="10"/>
  </w:num>
  <w:num w:numId="15">
    <w:abstractNumId w:val="27"/>
  </w:num>
  <w:num w:numId="16">
    <w:abstractNumId w:val="4"/>
  </w:num>
  <w:num w:numId="17">
    <w:abstractNumId w:val="20"/>
  </w:num>
  <w:num w:numId="18">
    <w:abstractNumId w:val="30"/>
  </w:num>
  <w:num w:numId="19">
    <w:abstractNumId w:val="24"/>
  </w:num>
  <w:num w:numId="20">
    <w:abstractNumId w:val="12"/>
  </w:num>
  <w:num w:numId="21">
    <w:abstractNumId w:val="17"/>
  </w:num>
  <w:num w:numId="22">
    <w:abstractNumId w:val="18"/>
  </w:num>
  <w:num w:numId="23">
    <w:abstractNumId w:val="16"/>
  </w:num>
  <w:num w:numId="24">
    <w:abstractNumId w:val="7"/>
  </w:num>
  <w:num w:numId="25">
    <w:abstractNumId w:val="8"/>
  </w:num>
  <w:num w:numId="26">
    <w:abstractNumId w:val="2"/>
  </w:num>
  <w:num w:numId="27">
    <w:abstractNumId w:val="5"/>
  </w:num>
  <w:num w:numId="28">
    <w:abstractNumId w:val="32"/>
  </w:num>
  <w:num w:numId="29">
    <w:abstractNumId w:val="22"/>
  </w:num>
  <w:num w:numId="30">
    <w:abstractNumId w:val="14"/>
  </w:num>
  <w:num w:numId="31">
    <w:abstractNumId w:val="3"/>
  </w:num>
  <w:num w:numId="32">
    <w:abstractNumId w:val="9"/>
  </w:num>
  <w:num w:numId="3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21BD2"/>
    <w:rsid w:val="00024955"/>
    <w:rsid w:val="00026576"/>
    <w:rsid w:val="000315BA"/>
    <w:rsid w:val="00033386"/>
    <w:rsid w:val="00044E61"/>
    <w:rsid w:val="000506A0"/>
    <w:rsid w:val="0006154D"/>
    <w:rsid w:val="000615C8"/>
    <w:rsid w:val="00061A07"/>
    <w:rsid w:val="00064A86"/>
    <w:rsid w:val="000755DC"/>
    <w:rsid w:val="00084665"/>
    <w:rsid w:val="000872A8"/>
    <w:rsid w:val="00090E70"/>
    <w:rsid w:val="00097363"/>
    <w:rsid w:val="000A1B30"/>
    <w:rsid w:val="000A2FB2"/>
    <w:rsid w:val="000A3F67"/>
    <w:rsid w:val="000B2F45"/>
    <w:rsid w:val="000B53E1"/>
    <w:rsid w:val="000B5BD9"/>
    <w:rsid w:val="000C6083"/>
    <w:rsid w:val="000D32B0"/>
    <w:rsid w:val="000D550E"/>
    <w:rsid w:val="000D7815"/>
    <w:rsid w:val="000E093D"/>
    <w:rsid w:val="000E09D7"/>
    <w:rsid w:val="000E4294"/>
    <w:rsid w:val="000E65D0"/>
    <w:rsid w:val="000F1748"/>
    <w:rsid w:val="000F2F5D"/>
    <w:rsid w:val="000F425C"/>
    <w:rsid w:val="00100D11"/>
    <w:rsid w:val="00133417"/>
    <w:rsid w:val="00135EC6"/>
    <w:rsid w:val="00140925"/>
    <w:rsid w:val="00140FE7"/>
    <w:rsid w:val="00142412"/>
    <w:rsid w:val="00142B86"/>
    <w:rsid w:val="001535A6"/>
    <w:rsid w:val="00157DD0"/>
    <w:rsid w:val="00157E68"/>
    <w:rsid w:val="001627B7"/>
    <w:rsid w:val="001725F1"/>
    <w:rsid w:val="00175016"/>
    <w:rsid w:val="001821D3"/>
    <w:rsid w:val="00183DC3"/>
    <w:rsid w:val="0018654E"/>
    <w:rsid w:val="00187589"/>
    <w:rsid w:val="0019256F"/>
    <w:rsid w:val="00193F27"/>
    <w:rsid w:val="001A5D8D"/>
    <w:rsid w:val="001B3282"/>
    <w:rsid w:val="001B7E7C"/>
    <w:rsid w:val="001D0565"/>
    <w:rsid w:val="001D6856"/>
    <w:rsid w:val="001E0A80"/>
    <w:rsid w:val="001E1968"/>
    <w:rsid w:val="00211253"/>
    <w:rsid w:val="002121CF"/>
    <w:rsid w:val="00212A28"/>
    <w:rsid w:val="00216C3C"/>
    <w:rsid w:val="00221A9E"/>
    <w:rsid w:val="00230FE9"/>
    <w:rsid w:val="00234CD1"/>
    <w:rsid w:val="00236189"/>
    <w:rsid w:val="002420AC"/>
    <w:rsid w:val="002505E7"/>
    <w:rsid w:val="0025770E"/>
    <w:rsid w:val="002727DF"/>
    <w:rsid w:val="00282DEF"/>
    <w:rsid w:val="00297B4C"/>
    <w:rsid w:val="002A09AC"/>
    <w:rsid w:val="002A6410"/>
    <w:rsid w:val="002A7D15"/>
    <w:rsid w:val="002B2078"/>
    <w:rsid w:val="002B4ABD"/>
    <w:rsid w:val="002C6730"/>
    <w:rsid w:val="002D405B"/>
    <w:rsid w:val="002D64C8"/>
    <w:rsid w:val="002E1164"/>
    <w:rsid w:val="002E17F1"/>
    <w:rsid w:val="002E1C2B"/>
    <w:rsid w:val="002E3A38"/>
    <w:rsid w:val="002E7351"/>
    <w:rsid w:val="002F341F"/>
    <w:rsid w:val="002F5555"/>
    <w:rsid w:val="00306E6E"/>
    <w:rsid w:val="00311553"/>
    <w:rsid w:val="00313FE7"/>
    <w:rsid w:val="003156A3"/>
    <w:rsid w:val="003216DE"/>
    <w:rsid w:val="00322C9C"/>
    <w:rsid w:val="00322CD2"/>
    <w:rsid w:val="003255B6"/>
    <w:rsid w:val="0032782C"/>
    <w:rsid w:val="00343ACB"/>
    <w:rsid w:val="003524DB"/>
    <w:rsid w:val="00355ADE"/>
    <w:rsid w:val="00372E1D"/>
    <w:rsid w:val="0038349D"/>
    <w:rsid w:val="00384BDC"/>
    <w:rsid w:val="00385BD3"/>
    <w:rsid w:val="003903C2"/>
    <w:rsid w:val="0039316E"/>
    <w:rsid w:val="0039617B"/>
    <w:rsid w:val="003A36A9"/>
    <w:rsid w:val="003A54CF"/>
    <w:rsid w:val="003B290D"/>
    <w:rsid w:val="003B5B5E"/>
    <w:rsid w:val="003B7230"/>
    <w:rsid w:val="003B7BB7"/>
    <w:rsid w:val="003C1DD6"/>
    <w:rsid w:val="003C2835"/>
    <w:rsid w:val="003C3698"/>
    <w:rsid w:val="003C7175"/>
    <w:rsid w:val="003E7BC0"/>
    <w:rsid w:val="003F0C8A"/>
    <w:rsid w:val="003F6D2A"/>
    <w:rsid w:val="00416434"/>
    <w:rsid w:val="00416A51"/>
    <w:rsid w:val="00420878"/>
    <w:rsid w:val="00422331"/>
    <w:rsid w:val="004238C1"/>
    <w:rsid w:val="0042494D"/>
    <w:rsid w:val="00430F6F"/>
    <w:rsid w:val="004370CE"/>
    <w:rsid w:val="00437821"/>
    <w:rsid w:val="00437A86"/>
    <w:rsid w:val="00465E5F"/>
    <w:rsid w:val="00466E5A"/>
    <w:rsid w:val="004723CF"/>
    <w:rsid w:val="00481C9C"/>
    <w:rsid w:val="0048366C"/>
    <w:rsid w:val="00484877"/>
    <w:rsid w:val="004901A6"/>
    <w:rsid w:val="004942EE"/>
    <w:rsid w:val="004A0B5D"/>
    <w:rsid w:val="004A60D8"/>
    <w:rsid w:val="004A72B5"/>
    <w:rsid w:val="004B3F2D"/>
    <w:rsid w:val="004B6AD2"/>
    <w:rsid w:val="004C1907"/>
    <w:rsid w:val="004C1D5D"/>
    <w:rsid w:val="004C7B1C"/>
    <w:rsid w:val="004D1E6E"/>
    <w:rsid w:val="004D48FC"/>
    <w:rsid w:val="004E14B2"/>
    <w:rsid w:val="004E3947"/>
    <w:rsid w:val="004E6BCD"/>
    <w:rsid w:val="004F4DC0"/>
    <w:rsid w:val="004F609F"/>
    <w:rsid w:val="004F61F2"/>
    <w:rsid w:val="005055A8"/>
    <w:rsid w:val="00506C2F"/>
    <w:rsid w:val="005102FE"/>
    <w:rsid w:val="00510C7A"/>
    <w:rsid w:val="00510F1A"/>
    <w:rsid w:val="00515036"/>
    <w:rsid w:val="0052281C"/>
    <w:rsid w:val="005266B2"/>
    <w:rsid w:val="0053018E"/>
    <w:rsid w:val="00531374"/>
    <w:rsid w:val="00543F10"/>
    <w:rsid w:val="00544E0C"/>
    <w:rsid w:val="00554AF8"/>
    <w:rsid w:val="005644D8"/>
    <w:rsid w:val="005679D4"/>
    <w:rsid w:val="00570059"/>
    <w:rsid w:val="00570BC9"/>
    <w:rsid w:val="00577D20"/>
    <w:rsid w:val="005825F9"/>
    <w:rsid w:val="00586A2A"/>
    <w:rsid w:val="00590502"/>
    <w:rsid w:val="0059068A"/>
    <w:rsid w:val="00594AA8"/>
    <w:rsid w:val="005978B8"/>
    <w:rsid w:val="005A62D7"/>
    <w:rsid w:val="005A78E4"/>
    <w:rsid w:val="005B3A2E"/>
    <w:rsid w:val="005B4591"/>
    <w:rsid w:val="005B60A7"/>
    <w:rsid w:val="005C6700"/>
    <w:rsid w:val="005D7A53"/>
    <w:rsid w:val="005E1B28"/>
    <w:rsid w:val="005E22E7"/>
    <w:rsid w:val="005E29C5"/>
    <w:rsid w:val="005F1CDD"/>
    <w:rsid w:val="00601502"/>
    <w:rsid w:val="006040BD"/>
    <w:rsid w:val="00612A05"/>
    <w:rsid w:val="00614C9E"/>
    <w:rsid w:val="006253DD"/>
    <w:rsid w:val="00627E54"/>
    <w:rsid w:val="00631AA0"/>
    <w:rsid w:val="00634E1B"/>
    <w:rsid w:val="006639DC"/>
    <w:rsid w:val="00665721"/>
    <w:rsid w:val="00672054"/>
    <w:rsid w:val="00673318"/>
    <w:rsid w:val="0068275C"/>
    <w:rsid w:val="006849D5"/>
    <w:rsid w:val="0068638A"/>
    <w:rsid w:val="00690B91"/>
    <w:rsid w:val="0069351C"/>
    <w:rsid w:val="006A50C3"/>
    <w:rsid w:val="006C2363"/>
    <w:rsid w:val="006D0A1E"/>
    <w:rsid w:val="006E0E2A"/>
    <w:rsid w:val="006E65C4"/>
    <w:rsid w:val="006E6910"/>
    <w:rsid w:val="006F7669"/>
    <w:rsid w:val="007013D3"/>
    <w:rsid w:val="00713334"/>
    <w:rsid w:val="007140B5"/>
    <w:rsid w:val="007147CD"/>
    <w:rsid w:val="00714971"/>
    <w:rsid w:val="007150AE"/>
    <w:rsid w:val="00717A71"/>
    <w:rsid w:val="00725A41"/>
    <w:rsid w:val="00731EF4"/>
    <w:rsid w:val="0074625A"/>
    <w:rsid w:val="0075204E"/>
    <w:rsid w:val="00760C41"/>
    <w:rsid w:val="00763A45"/>
    <w:rsid w:val="00772F65"/>
    <w:rsid w:val="007730E1"/>
    <w:rsid w:val="00774665"/>
    <w:rsid w:val="007879E2"/>
    <w:rsid w:val="007A2554"/>
    <w:rsid w:val="007B7C0D"/>
    <w:rsid w:val="007C08C6"/>
    <w:rsid w:val="007C7257"/>
    <w:rsid w:val="007C7E8E"/>
    <w:rsid w:val="007D23E4"/>
    <w:rsid w:val="007D2F51"/>
    <w:rsid w:val="007D3492"/>
    <w:rsid w:val="007D6C86"/>
    <w:rsid w:val="007E4DD9"/>
    <w:rsid w:val="007F791A"/>
    <w:rsid w:val="00811767"/>
    <w:rsid w:val="00814BB1"/>
    <w:rsid w:val="008156A9"/>
    <w:rsid w:val="00817799"/>
    <w:rsid w:val="00827B01"/>
    <w:rsid w:val="00830332"/>
    <w:rsid w:val="00835AE7"/>
    <w:rsid w:val="008406E9"/>
    <w:rsid w:val="0084342F"/>
    <w:rsid w:val="00843686"/>
    <w:rsid w:val="00850158"/>
    <w:rsid w:val="00852901"/>
    <w:rsid w:val="0085427B"/>
    <w:rsid w:val="0085568B"/>
    <w:rsid w:val="008653C3"/>
    <w:rsid w:val="00866B40"/>
    <w:rsid w:val="00870BC1"/>
    <w:rsid w:val="008833C3"/>
    <w:rsid w:val="0088691A"/>
    <w:rsid w:val="00893A57"/>
    <w:rsid w:val="008A507C"/>
    <w:rsid w:val="008A55C2"/>
    <w:rsid w:val="008A5755"/>
    <w:rsid w:val="008B2B83"/>
    <w:rsid w:val="008B3C59"/>
    <w:rsid w:val="008F236F"/>
    <w:rsid w:val="008F4CE2"/>
    <w:rsid w:val="008F58DA"/>
    <w:rsid w:val="009175DA"/>
    <w:rsid w:val="00921E1A"/>
    <w:rsid w:val="00931DD1"/>
    <w:rsid w:val="009462B6"/>
    <w:rsid w:val="009555E6"/>
    <w:rsid w:val="009567DA"/>
    <w:rsid w:val="00956E7D"/>
    <w:rsid w:val="00957B4D"/>
    <w:rsid w:val="00960D6E"/>
    <w:rsid w:val="00961C76"/>
    <w:rsid w:val="009675CC"/>
    <w:rsid w:val="00970E8E"/>
    <w:rsid w:val="00974C01"/>
    <w:rsid w:val="009818CA"/>
    <w:rsid w:val="00981C94"/>
    <w:rsid w:val="009820C0"/>
    <w:rsid w:val="00991D32"/>
    <w:rsid w:val="009A38D8"/>
    <w:rsid w:val="009A53A3"/>
    <w:rsid w:val="009B02AB"/>
    <w:rsid w:val="009B2953"/>
    <w:rsid w:val="009B7AC7"/>
    <w:rsid w:val="009C5B2A"/>
    <w:rsid w:val="009C5D27"/>
    <w:rsid w:val="009D543B"/>
    <w:rsid w:val="009E264C"/>
    <w:rsid w:val="009E5BB0"/>
    <w:rsid w:val="009F045C"/>
    <w:rsid w:val="009F17C9"/>
    <w:rsid w:val="00A01B86"/>
    <w:rsid w:val="00A15BE1"/>
    <w:rsid w:val="00A20ED9"/>
    <w:rsid w:val="00A223A4"/>
    <w:rsid w:val="00A24337"/>
    <w:rsid w:val="00A265C8"/>
    <w:rsid w:val="00A31F21"/>
    <w:rsid w:val="00A45A59"/>
    <w:rsid w:val="00A52EBB"/>
    <w:rsid w:val="00A56498"/>
    <w:rsid w:val="00A61571"/>
    <w:rsid w:val="00A63B6E"/>
    <w:rsid w:val="00A832E4"/>
    <w:rsid w:val="00A94663"/>
    <w:rsid w:val="00A95783"/>
    <w:rsid w:val="00AA0388"/>
    <w:rsid w:val="00AA162F"/>
    <w:rsid w:val="00AA1C37"/>
    <w:rsid w:val="00AA348D"/>
    <w:rsid w:val="00AA382F"/>
    <w:rsid w:val="00AB179F"/>
    <w:rsid w:val="00AC01BE"/>
    <w:rsid w:val="00AD5238"/>
    <w:rsid w:val="00AE5576"/>
    <w:rsid w:val="00AF205C"/>
    <w:rsid w:val="00AF5378"/>
    <w:rsid w:val="00B05E94"/>
    <w:rsid w:val="00B11C3B"/>
    <w:rsid w:val="00B17953"/>
    <w:rsid w:val="00B2182F"/>
    <w:rsid w:val="00B24854"/>
    <w:rsid w:val="00B30747"/>
    <w:rsid w:val="00B4461E"/>
    <w:rsid w:val="00B453BF"/>
    <w:rsid w:val="00B557E3"/>
    <w:rsid w:val="00B564E7"/>
    <w:rsid w:val="00B72174"/>
    <w:rsid w:val="00B80DF9"/>
    <w:rsid w:val="00B85D0B"/>
    <w:rsid w:val="00B866DB"/>
    <w:rsid w:val="00BC0E61"/>
    <w:rsid w:val="00BC0E70"/>
    <w:rsid w:val="00BD19EE"/>
    <w:rsid w:val="00BD366B"/>
    <w:rsid w:val="00BD420A"/>
    <w:rsid w:val="00BE0968"/>
    <w:rsid w:val="00BF2F64"/>
    <w:rsid w:val="00BF7B17"/>
    <w:rsid w:val="00C0020D"/>
    <w:rsid w:val="00C01F5B"/>
    <w:rsid w:val="00C15431"/>
    <w:rsid w:val="00C3113A"/>
    <w:rsid w:val="00C37260"/>
    <w:rsid w:val="00C40C1C"/>
    <w:rsid w:val="00C4252F"/>
    <w:rsid w:val="00C4369C"/>
    <w:rsid w:val="00C5227F"/>
    <w:rsid w:val="00C5330A"/>
    <w:rsid w:val="00C654CA"/>
    <w:rsid w:val="00C8290F"/>
    <w:rsid w:val="00C8718D"/>
    <w:rsid w:val="00C90A38"/>
    <w:rsid w:val="00C90A40"/>
    <w:rsid w:val="00C9317E"/>
    <w:rsid w:val="00CA68E9"/>
    <w:rsid w:val="00CB4626"/>
    <w:rsid w:val="00CB590C"/>
    <w:rsid w:val="00CC095E"/>
    <w:rsid w:val="00CC3745"/>
    <w:rsid w:val="00CD0E4F"/>
    <w:rsid w:val="00CD2DD8"/>
    <w:rsid w:val="00CE1A7B"/>
    <w:rsid w:val="00CE34F3"/>
    <w:rsid w:val="00CE4685"/>
    <w:rsid w:val="00CE7DE4"/>
    <w:rsid w:val="00D01F63"/>
    <w:rsid w:val="00D02251"/>
    <w:rsid w:val="00D117E5"/>
    <w:rsid w:val="00D16939"/>
    <w:rsid w:val="00D16FCF"/>
    <w:rsid w:val="00D26CBC"/>
    <w:rsid w:val="00D3554A"/>
    <w:rsid w:val="00D41064"/>
    <w:rsid w:val="00D41AC7"/>
    <w:rsid w:val="00D63B0E"/>
    <w:rsid w:val="00D76189"/>
    <w:rsid w:val="00D83588"/>
    <w:rsid w:val="00D96E34"/>
    <w:rsid w:val="00D97D3D"/>
    <w:rsid w:val="00DA0743"/>
    <w:rsid w:val="00DA4824"/>
    <w:rsid w:val="00DB410A"/>
    <w:rsid w:val="00DC2CAE"/>
    <w:rsid w:val="00DC424F"/>
    <w:rsid w:val="00DC51DD"/>
    <w:rsid w:val="00DC5F3A"/>
    <w:rsid w:val="00DC6BC7"/>
    <w:rsid w:val="00DD231E"/>
    <w:rsid w:val="00DD3109"/>
    <w:rsid w:val="00DE217E"/>
    <w:rsid w:val="00DE381F"/>
    <w:rsid w:val="00DF1B25"/>
    <w:rsid w:val="00DF4BAE"/>
    <w:rsid w:val="00E04F70"/>
    <w:rsid w:val="00E05BE1"/>
    <w:rsid w:val="00E07E6C"/>
    <w:rsid w:val="00E153D9"/>
    <w:rsid w:val="00E22582"/>
    <w:rsid w:val="00E26FEF"/>
    <w:rsid w:val="00E3118D"/>
    <w:rsid w:val="00E31EA7"/>
    <w:rsid w:val="00E3581B"/>
    <w:rsid w:val="00E45375"/>
    <w:rsid w:val="00E47E54"/>
    <w:rsid w:val="00E53D78"/>
    <w:rsid w:val="00E615ED"/>
    <w:rsid w:val="00E625B0"/>
    <w:rsid w:val="00E636E0"/>
    <w:rsid w:val="00E65871"/>
    <w:rsid w:val="00E67460"/>
    <w:rsid w:val="00E71BF9"/>
    <w:rsid w:val="00E812F4"/>
    <w:rsid w:val="00E8588F"/>
    <w:rsid w:val="00E9428B"/>
    <w:rsid w:val="00E9776F"/>
    <w:rsid w:val="00EA2B9E"/>
    <w:rsid w:val="00EA71D3"/>
    <w:rsid w:val="00EB113F"/>
    <w:rsid w:val="00EB690D"/>
    <w:rsid w:val="00EB695F"/>
    <w:rsid w:val="00ED2B6C"/>
    <w:rsid w:val="00ED7E1F"/>
    <w:rsid w:val="00EE6F3B"/>
    <w:rsid w:val="00EE7DF1"/>
    <w:rsid w:val="00EF0E82"/>
    <w:rsid w:val="00EF3B7A"/>
    <w:rsid w:val="00F01178"/>
    <w:rsid w:val="00F04A78"/>
    <w:rsid w:val="00F104DE"/>
    <w:rsid w:val="00F136F2"/>
    <w:rsid w:val="00F2013C"/>
    <w:rsid w:val="00F25B8B"/>
    <w:rsid w:val="00F26EEC"/>
    <w:rsid w:val="00F3056F"/>
    <w:rsid w:val="00F3089B"/>
    <w:rsid w:val="00F36E44"/>
    <w:rsid w:val="00F3751B"/>
    <w:rsid w:val="00F503D8"/>
    <w:rsid w:val="00F51A5E"/>
    <w:rsid w:val="00F51ED9"/>
    <w:rsid w:val="00F567BF"/>
    <w:rsid w:val="00F65686"/>
    <w:rsid w:val="00F74FDC"/>
    <w:rsid w:val="00F83480"/>
    <w:rsid w:val="00F86E67"/>
    <w:rsid w:val="00F941F1"/>
    <w:rsid w:val="00F97808"/>
    <w:rsid w:val="00FA00C4"/>
    <w:rsid w:val="00FA448F"/>
    <w:rsid w:val="00FA4D37"/>
    <w:rsid w:val="00FA5998"/>
    <w:rsid w:val="00FA6417"/>
    <w:rsid w:val="00FB3C4E"/>
    <w:rsid w:val="00FB62B0"/>
    <w:rsid w:val="00FC7B53"/>
    <w:rsid w:val="00FD0FCB"/>
    <w:rsid w:val="00FD1FF7"/>
    <w:rsid w:val="00FD4196"/>
    <w:rsid w:val="00FD5982"/>
    <w:rsid w:val="00FD6821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39"/>
    <w:rsid w:val="004208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942EE"/>
    <w:rPr>
      <w:color w:val="954F72" w:themeColor="followedHyperlink"/>
      <w:u w:val="single"/>
    </w:rPr>
  </w:style>
  <w:style w:type="paragraph" w:customStyle="1" w:styleId="15">
    <w:name w:val="1"/>
    <w:basedOn w:val="a"/>
    <w:rsid w:val="007879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rsid w:val="00E67460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52202" TargetMode="External"/><Relationship Id="rId18" Type="http://schemas.openxmlformats.org/officeDocument/2006/relationships/hyperlink" Target="https://www.maplants-journal.ru/jour" TargetMode="External"/><Relationship Id="rId26" Type="http://schemas.openxmlformats.org/officeDocument/2006/relationships/hyperlink" Target="http://pravo.gov.ru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bpe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5970" TargetMode="External"/><Relationship Id="rId17" Type="http://schemas.openxmlformats.org/officeDocument/2006/relationships/hyperlink" Target="https://nmf-expo.ru/articles/osnovnye-vidy-tekhnologicheskogo-oborudovaniya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5438" TargetMode="External"/><Relationship Id="rId20" Type="http://schemas.openxmlformats.org/officeDocument/2006/relationships/hyperlink" Target="https://akot.rosmintrud.ru/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3313" TargetMode="External"/><Relationship Id="rId24" Type="http://schemas.openxmlformats.org/officeDocument/2006/relationships/hyperlink" Target="http://www.progimp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9458" TargetMode="External"/><Relationship Id="rId23" Type="http://schemas.openxmlformats.org/officeDocument/2006/relationships/hyperlink" Target="https://inkscape.org/ru/o-programye/" TargetMode="External"/><Relationship Id="rId28" Type="http://schemas.openxmlformats.org/officeDocument/2006/relationships/hyperlink" Target="http://fgosvo.ru." TargetMode="External"/><Relationship Id="rId10" Type="http://schemas.openxmlformats.org/officeDocument/2006/relationships/hyperlink" Target="https://e.lanbook.com/book/39458" TargetMode="External"/><Relationship Id="rId19" Type="http://schemas.openxmlformats.org/officeDocument/2006/relationships/hyperlink" Target="https://mashinpor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88815" TargetMode="External"/><Relationship Id="rId14" Type="http://schemas.openxmlformats.org/officeDocument/2006/relationships/hyperlink" Target="https://e.lanbook.com/book/212009" TargetMode="External"/><Relationship Id="rId22" Type="http://schemas.openxmlformats.org/officeDocument/2006/relationships/hyperlink" Target="https://7-zip.org.ua/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7D20-CE74-4201-BBB5-9D895304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33</Pages>
  <Words>8260</Words>
  <Characters>47085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152</cp:revision>
  <cp:lastPrinted>2021-06-03T08:52:00Z</cp:lastPrinted>
  <dcterms:created xsi:type="dcterms:W3CDTF">2025-04-21T12:53:00Z</dcterms:created>
  <dcterms:modified xsi:type="dcterms:W3CDTF">2025-08-19T14:16:00Z</dcterms:modified>
</cp:coreProperties>
</file>