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4FD8" w:rsidRPr="00DA0E74" w:rsidRDefault="006E4FD8" w:rsidP="006E4FD8">
      <w:pPr>
        <w:pStyle w:val="2"/>
        <w:ind w:firstLine="0"/>
        <w:rPr>
          <w:b w:val="0"/>
          <w:sz w:val="24"/>
          <w:szCs w:val="24"/>
          <w:lang w:eastAsia="en-US"/>
        </w:rPr>
      </w:pPr>
    </w:p>
    <w:p w:rsidR="006E4FD8" w:rsidRPr="006728B8" w:rsidRDefault="006E4FD8" w:rsidP="006E4FD8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 xml:space="preserve">ОТЧЕТ </w:t>
      </w:r>
    </w:p>
    <w:p w:rsidR="006E4FD8" w:rsidRPr="006728B8" w:rsidRDefault="006E4FD8" w:rsidP="006E4FD8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>о прохождении практики</w:t>
      </w:r>
    </w:p>
    <w:p w:rsidR="006E4FD8" w:rsidRPr="006728B8" w:rsidRDefault="006E4FD8" w:rsidP="006E4FD8">
      <w:pPr>
        <w:widowControl/>
        <w:jc w:val="center"/>
        <w:rPr>
          <w:b/>
          <w:sz w:val="24"/>
          <w:szCs w:val="24"/>
        </w:rPr>
      </w:pPr>
    </w:p>
    <w:p w:rsidR="006E4FD8" w:rsidRPr="006728B8" w:rsidRDefault="006E4FD8" w:rsidP="006E4FD8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262"/>
        <w:gridCol w:w="3186"/>
        <w:gridCol w:w="1907"/>
      </w:tblGrid>
      <w:tr w:rsidR="006E4FD8" w:rsidRPr="006728B8" w:rsidTr="00174712">
        <w:trPr>
          <w:jc w:val="center"/>
        </w:trPr>
        <w:tc>
          <w:tcPr>
            <w:tcW w:w="2278" w:type="pct"/>
            <w:shd w:val="clear" w:color="auto" w:fill="auto"/>
          </w:tcPr>
          <w:p w:rsidR="006E4FD8" w:rsidRPr="006825BC" w:rsidRDefault="006E4FD8" w:rsidP="00174712">
            <w:pPr>
              <w:widowControl/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6825BC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:rsidR="006E4FD8" w:rsidRPr="006825BC" w:rsidRDefault="006E4FD8" w:rsidP="00174712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6E4FD8" w:rsidRPr="006728B8" w:rsidTr="00174712">
        <w:trPr>
          <w:jc w:val="center"/>
        </w:trPr>
        <w:tc>
          <w:tcPr>
            <w:tcW w:w="2278" w:type="pct"/>
            <w:shd w:val="clear" w:color="auto" w:fill="auto"/>
          </w:tcPr>
          <w:p w:rsidR="006E4FD8" w:rsidRPr="006825BC" w:rsidRDefault="006E4FD8" w:rsidP="00174712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:rsidR="006E4FD8" w:rsidRPr="006825BC" w:rsidRDefault="006E4FD8" w:rsidP="00174712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:rsidR="006E4FD8" w:rsidRPr="006728B8" w:rsidRDefault="006E4FD8" w:rsidP="006E4FD8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355"/>
      </w:tblGrid>
      <w:tr w:rsidR="006E4FD8" w:rsidRPr="006728B8" w:rsidTr="00174712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6E4FD8" w:rsidRPr="006728B8" w:rsidTr="00174712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:rsidR="006E4FD8" w:rsidRPr="006728B8" w:rsidRDefault="006E4FD8" w:rsidP="006E4FD8">
      <w:pPr>
        <w:widowControl/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355"/>
      </w:tblGrid>
      <w:tr w:rsidR="006E4FD8" w:rsidRPr="006728B8" w:rsidTr="00174712">
        <w:tc>
          <w:tcPr>
            <w:tcW w:w="9571" w:type="dxa"/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Место прохождения практики:</w:t>
            </w:r>
          </w:p>
        </w:tc>
      </w:tr>
      <w:tr w:rsidR="006E4FD8" w:rsidRPr="006728B8" w:rsidTr="00174712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8"/>
                <w:szCs w:val="28"/>
              </w:rPr>
            </w:pPr>
            <w:r w:rsidRPr="006825BC">
              <w:rPr>
                <w:sz w:val="28"/>
                <w:szCs w:val="28"/>
              </w:rPr>
              <w:t>Образовательная автономная некоммерческая организация</w:t>
            </w:r>
          </w:p>
          <w:p w:rsidR="006E4FD8" w:rsidRPr="006825BC" w:rsidRDefault="006E4FD8" w:rsidP="00174712">
            <w:pPr>
              <w:widowControl/>
              <w:jc w:val="center"/>
              <w:rPr>
                <w:sz w:val="28"/>
                <w:szCs w:val="28"/>
              </w:rPr>
            </w:pPr>
            <w:r w:rsidRPr="006825BC">
              <w:rPr>
                <w:sz w:val="28"/>
                <w:szCs w:val="28"/>
              </w:rPr>
              <w:t>в</w:t>
            </w:r>
            <w:r>
              <w:rPr>
                <w:sz w:val="28"/>
                <w:szCs w:val="28"/>
              </w:rPr>
              <w:t>ысшего образования «Московский технологический</w:t>
            </w:r>
            <w:r w:rsidRPr="006825BC">
              <w:rPr>
                <w:sz w:val="28"/>
                <w:szCs w:val="28"/>
              </w:rPr>
              <w:t xml:space="preserve"> институт»</w:t>
            </w:r>
          </w:p>
        </w:tc>
      </w:tr>
      <w:tr w:rsidR="006E4FD8" w:rsidRPr="006728B8" w:rsidTr="00174712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:rsidR="006E4FD8" w:rsidRPr="006728B8" w:rsidRDefault="006E4FD8" w:rsidP="00174712">
            <w:pPr>
              <w:widowControl/>
              <w:jc w:val="center"/>
            </w:pPr>
            <w:r w:rsidRPr="006728B8">
              <w:t>(полное наименование организации)</w:t>
            </w:r>
          </w:p>
        </w:tc>
      </w:tr>
      <w:tr w:rsidR="006E4FD8" w:rsidRPr="006728B8" w:rsidTr="00174712">
        <w:tc>
          <w:tcPr>
            <w:tcW w:w="9571" w:type="dxa"/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</w:p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Руководитель учебной практики от Института:</w:t>
            </w:r>
          </w:p>
        </w:tc>
      </w:tr>
      <w:tr w:rsidR="006E4FD8" w:rsidRPr="006728B8" w:rsidTr="00174712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 w:rsidR="006E4FD8" w:rsidRPr="006728B8" w:rsidTr="00174712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:rsidR="006E4FD8" w:rsidRPr="006728B8" w:rsidRDefault="006E4FD8" w:rsidP="00174712">
            <w:pPr>
              <w:widowControl/>
              <w:jc w:val="center"/>
            </w:pPr>
            <w:r w:rsidRPr="006728B8">
              <w:t>(фамилия, имя, отчество)</w:t>
            </w:r>
          </w:p>
        </w:tc>
      </w:tr>
      <w:tr w:rsidR="006E4FD8" w:rsidRPr="006728B8" w:rsidTr="00174712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Заведующий кафедрой  </w:t>
            </w:r>
          </w:p>
        </w:tc>
      </w:tr>
      <w:tr w:rsidR="006E4FD8" w:rsidRPr="006728B8" w:rsidTr="00174712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:rsidR="006E4FD8" w:rsidRPr="006728B8" w:rsidRDefault="006E4FD8" w:rsidP="00174712">
            <w:pPr>
              <w:widowControl/>
              <w:jc w:val="center"/>
            </w:pPr>
            <w:r w:rsidRPr="006728B8">
              <w:t>(ученая степень, ученое звание, должность)</w:t>
            </w:r>
          </w:p>
        </w:tc>
      </w:tr>
    </w:tbl>
    <w:p w:rsidR="006E4FD8" w:rsidRPr="006728B8" w:rsidRDefault="006E4FD8" w:rsidP="006E4FD8">
      <w:pPr>
        <w:widowControl/>
        <w:jc w:val="center"/>
        <w:rPr>
          <w:sz w:val="24"/>
          <w:szCs w:val="24"/>
        </w:rPr>
      </w:pPr>
    </w:p>
    <w:p w:rsidR="00A37157" w:rsidRDefault="006E4FD8" w:rsidP="00A37157">
      <w:pPr>
        <w:pStyle w:val="a3"/>
        <w:widowControl/>
        <w:autoSpaceDE/>
        <w:autoSpaceDN/>
        <w:ind w:left="0"/>
        <w:jc w:val="center"/>
        <w:rPr>
          <w:b/>
          <w:sz w:val="24"/>
          <w:szCs w:val="24"/>
        </w:rPr>
      </w:pPr>
      <w:r w:rsidRPr="006728B8">
        <w:rPr>
          <w:b/>
          <w:sz w:val="24"/>
          <w:szCs w:val="24"/>
        </w:rPr>
        <w:t xml:space="preserve">1. Индивидуальный план-дневник учебной </w:t>
      </w:r>
      <w:r>
        <w:rPr>
          <w:b/>
          <w:sz w:val="24"/>
          <w:szCs w:val="24"/>
        </w:rPr>
        <w:t xml:space="preserve">(ознакомительной) </w:t>
      </w:r>
      <w:r w:rsidRPr="006728B8">
        <w:rPr>
          <w:b/>
          <w:sz w:val="24"/>
          <w:szCs w:val="24"/>
        </w:rPr>
        <w:t>практики</w:t>
      </w:r>
      <w:r w:rsidR="00A37157">
        <w:rPr>
          <w:b/>
          <w:sz w:val="24"/>
          <w:szCs w:val="24"/>
        </w:rPr>
        <w:t xml:space="preserve"> </w:t>
      </w:r>
    </w:p>
    <w:p w:rsidR="00A37157" w:rsidRPr="006728B8" w:rsidRDefault="00A37157" w:rsidP="00A37157">
      <w:pPr>
        <w:pStyle w:val="a3"/>
        <w:widowControl/>
        <w:autoSpaceDE/>
        <w:autoSpaceDN/>
        <w:ind w:left="0"/>
        <w:jc w:val="center"/>
        <w:rPr>
          <w:b/>
          <w:sz w:val="24"/>
          <w:szCs w:val="24"/>
        </w:rPr>
      </w:pPr>
      <w:r w:rsidRPr="00553377">
        <w:rPr>
          <w:b/>
          <w:sz w:val="24"/>
          <w:szCs w:val="24"/>
        </w:rPr>
        <w:t>по получению первичных профессиональных умений и навыков</w:t>
      </w:r>
    </w:p>
    <w:p w:rsidR="006E4FD8" w:rsidRPr="006728B8" w:rsidRDefault="006E4FD8" w:rsidP="006E4FD8">
      <w:pPr>
        <w:widowControl/>
        <w:jc w:val="both"/>
        <w:rPr>
          <w:sz w:val="24"/>
          <w:szCs w:val="24"/>
        </w:rPr>
      </w:pPr>
    </w:p>
    <w:p w:rsidR="006E4FD8" w:rsidRPr="006728B8" w:rsidRDefault="006E4FD8" w:rsidP="006E4FD8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Индивидуальный план-дневник учебной практики составляется </w:t>
      </w:r>
      <w:r>
        <w:rPr>
          <w:sz w:val="24"/>
          <w:szCs w:val="24"/>
        </w:rPr>
        <w:t>обучающимся</w:t>
      </w:r>
      <w:r w:rsidRPr="006728B8">
        <w:rPr>
          <w:sz w:val="24"/>
          <w:szCs w:val="24"/>
        </w:rPr>
        <w:t xml:space="preserve"> на основании полученного задания на учебную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:rsidR="006E4FD8" w:rsidRPr="006728B8" w:rsidRDefault="006E4FD8" w:rsidP="006E4FD8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>Отметка о выполнении (слово «Выполнено») удостоверяет выполнение каждого этапа учебной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:rsidR="006E4FD8" w:rsidRPr="006728B8" w:rsidRDefault="006E4FD8" w:rsidP="006E4FD8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6E4FD8" w:rsidRDefault="006E4FD8" w:rsidP="006E4FD8">
      <w:pPr>
        <w:rPr>
          <w:sz w:val="24"/>
          <w:szCs w:val="24"/>
        </w:rPr>
      </w:pPr>
    </w:p>
    <w:tbl>
      <w:tblPr>
        <w:tblW w:w="5039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2"/>
        <w:gridCol w:w="4392"/>
        <w:gridCol w:w="1798"/>
        <w:gridCol w:w="1810"/>
      </w:tblGrid>
      <w:tr w:rsidR="006E4FD8" w:rsidRPr="00773938" w:rsidTr="00452481">
        <w:trPr>
          <w:trHeight w:val="890"/>
          <w:tblCellSpacing w:w="20" w:type="dxa"/>
        </w:trPr>
        <w:tc>
          <w:tcPr>
            <w:tcW w:w="718" w:type="pct"/>
            <w:vAlign w:val="center"/>
          </w:tcPr>
          <w:p w:rsidR="006E4FD8" w:rsidRPr="00466640" w:rsidRDefault="006E4FD8" w:rsidP="00466640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466640">
              <w:rPr>
                <w:b/>
                <w:sz w:val="24"/>
                <w:szCs w:val="24"/>
              </w:rPr>
              <w:t>№</w:t>
            </w:r>
          </w:p>
          <w:p w:rsidR="006E4FD8" w:rsidRPr="00466640" w:rsidRDefault="006E4FD8" w:rsidP="00466640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466640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312" w:type="pct"/>
            <w:vAlign w:val="center"/>
          </w:tcPr>
          <w:p w:rsidR="006E4FD8" w:rsidRPr="00466640" w:rsidRDefault="006E4FD8" w:rsidP="0017471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466640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934" w:type="pct"/>
            <w:vAlign w:val="center"/>
          </w:tcPr>
          <w:p w:rsidR="006E4FD8" w:rsidRPr="00466640" w:rsidRDefault="006E4FD8" w:rsidP="0017471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466640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930" w:type="pct"/>
            <w:vAlign w:val="center"/>
          </w:tcPr>
          <w:p w:rsidR="006E4FD8" w:rsidRPr="00466640" w:rsidRDefault="006E4FD8" w:rsidP="0017471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466640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6E4FD8" w:rsidRPr="00773938" w:rsidTr="00452481">
        <w:trPr>
          <w:tblCellSpacing w:w="20" w:type="dxa"/>
        </w:trPr>
        <w:tc>
          <w:tcPr>
            <w:tcW w:w="718" w:type="pct"/>
            <w:vMerge w:val="restart"/>
          </w:tcPr>
          <w:p w:rsidR="006E4FD8" w:rsidRPr="00466640" w:rsidRDefault="006E4FD8" w:rsidP="00452481">
            <w:pPr>
              <w:pStyle w:val="a3"/>
              <w:keepNext/>
              <w:widowControl/>
              <w:numPr>
                <w:ilvl w:val="0"/>
                <w:numId w:val="1"/>
              </w:numPr>
              <w:adjustRightInd/>
              <w:ind w:left="0" w:right="86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312" w:type="pct"/>
          </w:tcPr>
          <w:p w:rsidR="006E4FD8" w:rsidRPr="00466640" w:rsidRDefault="006E4FD8" w:rsidP="00174712">
            <w:pPr>
              <w:keepNext/>
              <w:widowControl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Изучение деятельности предприятия:</w:t>
            </w:r>
          </w:p>
        </w:tc>
        <w:tc>
          <w:tcPr>
            <w:tcW w:w="934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6E4FD8" w:rsidRPr="00773938" w:rsidTr="00452481">
        <w:trPr>
          <w:tblCellSpacing w:w="20" w:type="dxa"/>
        </w:trPr>
        <w:tc>
          <w:tcPr>
            <w:tcW w:w="718" w:type="pct"/>
            <w:vMerge/>
          </w:tcPr>
          <w:p w:rsidR="006E4FD8" w:rsidRPr="00466640" w:rsidRDefault="006E4FD8" w:rsidP="00452481">
            <w:pPr>
              <w:pStyle w:val="a3"/>
              <w:widowControl/>
              <w:ind w:left="0" w:right="860"/>
              <w:rPr>
                <w:sz w:val="24"/>
                <w:szCs w:val="24"/>
              </w:rPr>
            </w:pPr>
          </w:p>
        </w:tc>
        <w:tc>
          <w:tcPr>
            <w:tcW w:w="2312" w:type="pct"/>
          </w:tcPr>
          <w:p w:rsidR="006E4FD8" w:rsidRPr="00466640" w:rsidRDefault="006E4FD8" w:rsidP="00174712">
            <w:pPr>
              <w:widowControl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-Аналитическая часть.</w:t>
            </w:r>
          </w:p>
        </w:tc>
        <w:tc>
          <w:tcPr>
            <w:tcW w:w="934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6E4FD8" w:rsidRPr="00773938" w:rsidTr="00452481">
        <w:trPr>
          <w:tblCellSpacing w:w="20" w:type="dxa"/>
        </w:trPr>
        <w:tc>
          <w:tcPr>
            <w:tcW w:w="718" w:type="pct"/>
            <w:vMerge/>
          </w:tcPr>
          <w:p w:rsidR="006E4FD8" w:rsidRPr="00466640" w:rsidRDefault="006E4FD8" w:rsidP="00452481">
            <w:pPr>
              <w:pStyle w:val="a3"/>
              <w:widowControl/>
              <w:ind w:left="0" w:right="860"/>
              <w:rPr>
                <w:sz w:val="24"/>
                <w:szCs w:val="24"/>
              </w:rPr>
            </w:pPr>
          </w:p>
        </w:tc>
        <w:tc>
          <w:tcPr>
            <w:tcW w:w="2312" w:type="pct"/>
          </w:tcPr>
          <w:p w:rsidR="006E4FD8" w:rsidRPr="00466640" w:rsidRDefault="006E4FD8" w:rsidP="00174712">
            <w:pPr>
              <w:widowControl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 xml:space="preserve">-Решение профессиональной задачи. </w:t>
            </w:r>
          </w:p>
        </w:tc>
        <w:tc>
          <w:tcPr>
            <w:tcW w:w="934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6E4FD8" w:rsidRPr="00773938" w:rsidTr="00452481">
        <w:trPr>
          <w:tblCellSpacing w:w="20" w:type="dxa"/>
        </w:trPr>
        <w:tc>
          <w:tcPr>
            <w:tcW w:w="718" w:type="pct"/>
            <w:vMerge w:val="restart"/>
          </w:tcPr>
          <w:p w:rsidR="006E4FD8" w:rsidRPr="00466640" w:rsidRDefault="006E4FD8" w:rsidP="00452481">
            <w:pPr>
              <w:pStyle w:val="a3"/>
              <w:widowControl/>
              <w:numPr>
                <w:ilvl w:val="0"/>
                <w:numId w:val="1"/>
              </w:numPr>
              <w:adjustRightInd/>
              <w:ind w:left="0" w:right="86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312" w:type="pct"/>
          </w:tcPr>
          <w:p w:rsidR="006E4FD8" w:rsidRPr="00466640" w:rsidRDefault="006E4FD8" w:rsidP="00174712">
            <w:pPr>
              <w:jc w:val="both"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Изучение АСУ ТП предприятия:</w:t>
            </w:r>
          </w:p>
        </w:tc>
        <w:tc>
          <w:tcPr>
            <w:tcW w:w="934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6E4FD8" w:rsidRPr="00773938" w:rsidTr="00452481">
        <w:trPr>
          <w:tblCellSpacing w:w="20" w:type="dxa"/>
        </w:trPr>
        <w:tc>
          <w:tcPr>
            <w:tcW w:w="718" w:type="pct"/>
            <w:vMerge/>
          </w:tcPr>
          <w:p w:rsidR="006E4FD8" w:rsidRPr="00466640" w:rsidRDefault="006E4FD8" w:rsidP="00452481">
            <w:pPr>
              <w:pStyle w:val="a3"/>
              <w:widowControl/>
              <w:ind w:left="0" w:right="860"/>
              <w:rPr>
                <w:sz w:val="24"/>
                <w:szCs w:val="24"/>
              </w:rPr>
            </w:pPr>
          </w:p>
        </w:tc>
        <w:tc>
          <w:tcPr>
            <w:tcW w:w="2312" w:type="pct"/>
          </w:tcPr>
          <w:p w:rsidR="006E4FD8" w:rsidRPr="00466640" w:rsidRDefault="006E4FD8" w:rsidP="00174712">
            <w:pPr>
              <w:widowControl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-Аналитическая часть.</w:t>
            </w:r>
          </w:p>
        </w:tc>
        <w:tc>
          <w:tcPr>
            <w:tcW w:w="934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6E4FD8" w:rsidRPr="00773938" w:rsidTr="00452481">
        <w:trPr>
          <w:tblCellSpacing w:w="20" w:type="dxa"/>
        </w:trPr>
        <w:tc>
          <w:tcPr>
            <w:tcW w:w="718" w:type="pct"/>
            <w:vMerge/>
          </w:tcPr>
          <w:p w:rsidR="006E4FD8" w:rsidRPr="00466640" w:rsidRDefault="006E4FD8" w:rsidP="00452481">
            <w:pPr>
              <w:pStyle w:val="a3"/>
              <w:widowControl/>
              <w:ind w:left="0" w:right="860"/>
              <w:rPr>
                <w:sz w:val="24"/>
                <w:szCs w:val="24"/>
              </w:rPr>
            </w:pPr>
          </w:p>
        </w:tc>
        <w:tc>
          <w:tcPr>
            <w:tcW w:w="2312" w:type="pct"/>
          </w:tcPr>
          <w:p w:rsidR="006E4FD8" w:rsidRPr="00466640" w:rsidRDefault="006E4FD8" w:rsidP="00174712">
            <w:pPr>
              <w:widowControl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 xml:space="preserve">-Решение профессиональной задачи. </w:t>
            </w:r>
          </w:p>
        </w:tc>
        <w:tc>
          <w:tcPr>
            <w:tcW w:w="934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6E4FD8" w:rsidRPr="00773938" w:rsidTr="00452481">
        <w:trPr>
          <w:tblCellSpacing w:w="20" w:type="dxa"/>
        </w:trPr>
        <w:tc>
          <w:tcPr>
            <w:tcW w:w="718" w:type="pct"/>
            <w:vMerge w:val="restart"/>
          </w:tcPr>
          <w:p w:rsidR="006E4FD8" w:rsidRPr="00466640" w:rsidRDefault="006E4FD8" w:rsidP="00452481">
            <w:pPr>
              <w:pStyle w:val="a3"/>
              <w:widowControl/>
              <w:numPr>
                <w:ilvl w:val="0"/>
                <w:numId w:val="1"/>
              </w:numPr>
              <w:adjustRightInd/>
              <w:ind w:left="0" w:right="86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312" w:type="pct"/>
          </w:tcPr>
          <w:p w:rsidR="006E4FD8" w:rsidRPr="00466640" w:rsidRDefault="006E4FD8" w:rsidP="00174712">
            <w:pPr>
              <w:widowControl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Изучение архитектуры АСУ ТП предприятия.</w:t>
            </w:r>
          </w:p>
        </w:tc>
        <w:tc>
          <w:tcPr>
            <w:tcW w:w="934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6E4FD8" w:rsidRPr="00773938" w:rsidTr="00452481">
        <w:trPr>
          <w:tblCellSpacing w:w="20" w:type="dxa"/>
        </w:trPr>
        <w:tc>
          <w:tcPr>
            <w:tcW w:w="718" w:type="pct"/>
            <w:vMerge/>
          </w:tcPr>
          <w:p w:rsidR="006E4FD8" w:rsidRPr="00466640" w:rsidRDefault="006E4FD8" w:rsidP="00452481">
            <w:pPr>
              <w:pStyle w:val="a3"/>
              <w:widowControl/>
              <w:ind w:left="0" w:right="860"/>
              <w:rPr>
                <w:sz w:val="24"/>
                <w:szCs w:val="24"/>
              </w:rPr>
            </w:pPr>
          </w:p>
        </w:tc>
        <w:tc>
          <w:tcPr>
            <w:tcW w:w="2312" w:type="pct"/>
          </w:tcPr>
          <w:p w:rsidR="006E4FD8" w:rsidRPr="00466640" w:rsidRDefault="006E4FD8" w:rsidP="00174712">
            <w:pPr>
              <w:widowControl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-Аналитическая часть.</w:t>
            </w:r>
          </w:p>
        </w:tc>
        <w:tc>
          <w:tcPr>
            <w:tcW w:w="934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6E4FD8" w:rsidRPr="00773938" w:rsidTr="00452481">
        <w:trPr>
          <w:tblCellSpacing w:w="20" w:type="dxa"/>
        </w:trPr>
        <w:tc>
          <w:tcPr>
            <w:tcW w:w="718" w:type="pct"/>
            <w:vMerge/>
          </w:tcPr>
          <w:p w:rsidR="006E4FD8" w:rsidRPr="00466640" w:rsidRDefault="006E4FD8" w:rsidP="00452481">
            <w:pPr>
              <w:pStyle w:val="a3"/>
              <w:widowControl/>
              <w:ind w:left="0" w:right="860"/>
              <w:rPr>
                <w:sz w:val="24"/>
                <w:szCs w:val="24"/>
              </w:rPr>
            </w:pPr>
          </w:p>
        </w:tc>
        <w:tc>
          <w:tcPr>
            <w:tcW w:w="2312" w:type="pct"/>
          </w:tcPr>
          <w:p w:rsidR="006E4FD8" w:rsidRPr="00466640" w:rsidRDefault="006E4FD8" w:rsidP="00174712">
            <w:pPr>
              <w:widowControl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 xml:space="preserve">-Решение профессиональной задачи. </w:t>
            </w:r>
          </w:p>
        </w:tc>
        <w:tc>
          <w:tcPr>
            <w:tcW w:w="934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6E4FD8" w:rsidRPr="00773938" w:rsidTr="00452481">
        <w:trPr>
          <w:tblCellSpacing w:w="20" w:type="dxa"/>
        </w:trPr>
        <w:tc>
          <w:tcPr>
            <w:tcW w:w="718" w:type="pct"/>
          </w:tcPr>
          <w:p w:rsidR="006E4FD8" w:rsidRPr="00466640" w:rsidRDefault="006E4FD8" w:rsidP="00452481">
            <w:pPr>
              <w:pStyle w:val="a3"/>
              <w:widowControl/>
              <w:numPr>
                <w:ilvl w:val="0"/>
                <w:numId w:val="1"/>
              </w:numPr>
              <w:adjustRightInd/>
              <w:ind w:left="0" w:right="86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312" w:type="pct"/>
          </w:tcPr>
          <w:p w:rsidR="006E4FD8" w:rsidRPr="00466640" w:rsidRDefault="006E4FD8" w:rsidP="002A022E">
            <w:pPr>
              <w:jc w:val="both"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 xml:space="preserve">Изучение принципа работы </w:t>
            </w:r>
            <w:r w:rsidR="002A022E">
              <w:rPr>
                <w:sz w:val="24"/>
                <w:szCs w:val="24"/>
              </w:rPr>
              <w:t>систем предприятия</w:t>
            </w:r>
          </w:p>
        </w:tc>
        <w:tc>
          <w:tcPr>
            <w:tcW w:w="934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6E4FD8" w:rsidRPr="00773938" w:rsidTr="00452481">
        <w:trPr>
          <w:tblCellSpacing w:w="20" w:type="dxa"/>
        </w:trPr>
        <w:tc>
          <w:tcPr>
            <w:tcW w:w="718" w:type="pct"/>
          </w:tcPr>
          <w:p w:rsidR="006E4FD8" w:rsidRPr="00466640" w:rsidRDefault="006E4FD8" w:rsidP="00452481">
            <w:pPr>
              <w:pStyle w:val="a3"/>
              <w:widowControl/>
              <w:ind w:left="0" w:right="860"/>
              <w:rPr>
                <w:sz w:val="24"/>
                <w:szCs w:val="24"/>
              </w:rPr>
            </w:pPr>
          </w:p>
        </w:tc>
        <w:tc>
          <w:tcPr>
            <w:tcW w:w="2312" w:type="pct"/>
          </w:tcPr>
          <w:p w:rsidR="006E4FD8" w:rsidRPr="00466640" w:rsidRDefault="006E4FD8" w:rsidP="00174712">
            <w:pPr>
              <w:widowControl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-Аналитическая часть.</w:t>
            </w:r>
          </w:p>
        </w:tc>
        <w:tc>
          <w:tcPr>
            <w:tcW w:w="934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6E4FD8" w:rsidRPr="00773938" w:rsidTr="00452481">
        <w:trPr>
          <w:tblCellSpacing w:w="20" w:type="dxa"/>
        </w:trPr>
        <w:tc>
          <w:tcPr>
            <w:tcW w:w="718" w:type="pct"/>
          </w:tcPr>
          <w:p w:rsidR="006E4FD8" w:rsidRPr="00466640" w:rsidRDefault="006E4FD8" w:rsidP="00452481">
            <w:pPr>
              <w:pStyle w:val="a3"/>
              <w:widowControl/>
              <w:ind w:left="0" w:right="860"/>
              <w:rPr>
                <w:sz w:val="24"/>
                <w:szCs w:val="24"/>
              </w:rPr>
            </w:pPr>
          </w:p>
        </w:tc>
        <w:tc>
          <w:tcPr>
            <w:tcW w:w="2312" w:type="pct"/>
          </w:tcPr>
          <w:p w:rsidR="006E4FD8" w:rsidRPr="00466640" w:rsidRDefault="006E4FD8" w:rsidP="00174712">
            <w:pPr>
              <w:widowControl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 xml:space="preserve">-Решение профессиональной задачи. </w:t>
            </w:r>
          </w:p>
        </w:tc>
        <w:tc>
          <w:tcPr>
            <w:tcW w:w="934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A37157" w:rsidRPr="006728B8" w:rsidTr="00452481">
        <w:trPr>
          <w:tblCellSpacing w:w="20" w:type="dxa"/>
        </w:trPr>
        <w:tc>
          <w:tcPr>
            <w:tcW w:w="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B615BD" w:rsidP="00452481">
            <w:pPr>
              <w:pStyle w:val="a3"/>
              <w:adjustRightInd/>
              <w:ind w:left="0" w:right="8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A37157" w:rsidP="00A37157">
            <w:pPr>
              <w:tabs>
                <w:tab w:val="left" w:pos="206"/>
              </w:tabs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Определить положения, законы и методы в области естественных наук и математики, применяемые в управлении конкретными технологическими процессами и приобрести  навыки нахождения, обработки, анализа и систематизации научно-технической информации, выбора методик и средств решения задач управления технологическими процессами.</w:t>
            </w:r>
          </w:p>
        </w:tc>
        <w:tc>
          <w:tcPr>
            <w:tcW w:w="9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A37157" w:rsidRPr="006728B8" w:rsidTr="00452481">
        <w:trPr>
          <w:tblCellSpacing w:w="20" w:type="dxa"/>
        </w:trPr>
        <w:tc>
          <w:tcPr>
            <w:tcW w:w="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B615BD" w:rsidP="00452481">
            <w:pPr>
              <w:pStyle w:val="a3"/>
              <w:adjustRightInd/>
              <w:ind w:left="0" w:right="8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A37157" w:rsidP="00A37157">
            <w:pPr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Определить профильные разделы математических и естественно-научных дисциплин, необходимые для решения задач профессиональной деятельности и приобрести навыки формулирования задач профессиональной деятельности.</w:t>
            </w:r>
          </w:p>
        </w:tc>
        <w:tc>
          <w:tcPr>
            <w:tcW w:w="9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A37157" w:rsidRPr="006728B8" w:rsidTr="00452481">
        <w:trPr>
          <w:tblCellSpacing w:w="20" w:type="dxa"/>
        </w:trPr>
        <w:tc>
          <w:tcPr>
            <w:tcW w:w="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B615BD" w:rsidP="00452481">
            <w:pPr>
              <w:pStyle w:val="a3"/>
              <w:adjustRightInd/>
              <w:ind w:left="0" w:right="8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A37157" w:rsidP="00A37157">
            <w:pPr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Ознакомиться с методами и способами решения базовых задач управления в конкретных технических системах и приобрести навыки применения фундаментальных знаний, используемых для решения базовых задач управления в конкретных технических системах.</w:t>
            </w:r>
          </w:p>
        </w:tc>
        <w:tc>
          <w:tcPr>
            <w:tcW w:w="9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A37157" w:rsidRPr="006728B8" w:rsidTr="00452481">
        <w:trPr>
          <w:tblCellSpacing w:w="20" w:type="dxa"/>
        </w:trPr>
        <w:tc>
          <w:tcPr>
            <w:tcW w:w="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B615BD" w:rsidP="00452481">
            <w:pPr>
              <w:pStyle w:val="a3"/>
              <w:adjustRightInd/>
              <w:ind w:left="0" w:right="8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A37157" w:rsidP="00A37157">
            <w:pPr>
              <w:tabs>
                <w:tab w:val="left" w:pos="206"/>
              </w:tabs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Ознакомиться с используемыми математическими методами оценки эффективности систем управления конкретных технологических процессов и методикой осуществления оценки эффективности систем управления конкретных технологических процессов, разработанных на основе математических методов.</w:t>
            </w:r>
          </w:p>
        </w:tc>
        <w:tc>
          <w:tcPr>
            <w:tcW w:w="9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A37157" w:rsidRPr="006728B8" w:rsidTr="00452481">
        <w:trPr>
          <w:tblCellSpacing w:w="20" w:type="dxa"/>
        </w:trPr>
        <w:tc>
          <w:tcPr>
            <w:tcW w:w="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B615BD" w:rsidP="00452481">
            <w:pPr>
              <w:pStyle w:val="a3"/>
              <w:adjustRightInd/>
              <w:ind w:left="0" w:right="8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A37157" w:rsidP="00A37157">
            <w:pPr>
              <w:tabs>
                <w:tab w:val="left" w:pos="206"/>
              </w:tabs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Ознакомиться с нормативно-правовыми принципами регулирования в сфере интеллектуальной собственности.</w:t>
            </w:r>
          </w:p>
        </w:tc>
        <w:tc>
          <w:tcPr>
            <w:tcW w:w="9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A37157" w:rsidRPr="006728B8" w:rsidTr="00452481">
        <w:trPr>
          <w:tblCellSpacing w:w="20" w:type="dxa"/>
        </w:trPr>
        <w:tc>
          <w:tcPr>
            <w:tcW w:w="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452481" w:rsidP="00B615BD">
            <w:pPr>
              <w:pStyle w:val="a3"/>
              <w:adjustRightInd/>
              <w:ind w:left="0" w:right="860"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1</w:t>
            </w:r>
            <w:r w:rsidR="00B615BD">
              <w:rPr>
                <w:sz w:val="24"/>
                <w:szCs w:val="24"/>
              </w:rPr>
              <w:t>0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A37157" w:rsidP="00A37157">
            <w:pPr>
              <w:tabs>
                <w:tab w:val="left" w:pos="206"/>
              </w:tabs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 xml:space="preserve">Ознакомиться с используемыми в сфере управления технологическими процессами, алгоритмами и программами, современными информационными технологиями, </w:t>
            </w:r>
            <w:r w:rsidRPr="00466640">
              <w:rPr>
                <w:sz w:val="24"/>
                <w:szCs w:val="24"/>
              </w:rPr>
              <w:lastRenderedPageBreak/>
              <w:t>методы и средствами контроля, диагностики и управления..</w:t>
            </w:r>
          </w:p>
        </w:tc>
        <w:tc>
          <w:tcPr>
            <w:tcW w:w="9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A37157" w:rsidRPr="006728B8" w:rsidTr="00452481">
        <w:trPr>
          <w:tblCellSpacing w:w="20" w:type="dxa"/>
        </w:trPr>
        <w:tc>
          <w:tcPr>
            <w:tcW w:w="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A37157" w:rsidP="00452481">
            <w:pPr>
              <w:pStyle w:val="a3"/>
              <w:adjustRightInd/>
              <w:ind w:left="0" w:right="860"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lastRenderedPageBreak/>
              <w:t>1</w:t>
            </w:r>
            <w:r w:rsidR="00B615BD">
              <w:rPr>
                <w:sz w:val="24"/>
                <w:szCs w:val="24"/>
              </w:rPr>
              <w:t>1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A37157" w:rsidP="00A37157">
            <w:pPr>
              <w:tabs>
                <w:tab w:val="left" w:pos="206"/>
              </w:tabs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Ознакомиться с существующими системами контроля, автоматизации и управления.</w:t>
            </w:r>
          </w:p>
        </w:tc>
        <w:tc>
          <w:tcPr>
            <w:tcW w:w="9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A37157" w:rsidRPr="006728B8" w:rsidTr="00452481">
        <w:trPr>
          <w:tblCellSpacing w:w="20" w:type="dxa"/>
        </w:trPr>
        <w:tc>
          <w:tcPr>
            <w:tcW w:w="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B615BD" w:rsidP="00452481">
            <w:pPr>
              <w:pStyle w:val="a3"/>
              <w:adjustRightInd/>
              <w:ind w:left="0" w:right="8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A37157" w:rsidP="00A37157">
            <w:pPr>
              <w:tabs>
                <w:tab w:val="left" w:pos="206"/>
              </w:tabs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Изучить цели, принципы, методы стандартизации, ее формы, цели и порядок подтверждения соответствия измерительных и управляющих средств и комплексов.</w:t>
            </w:r>
          </w:p>
        </w:tc>
        <w:tc>
          <w:tcPr>
            <w:tcW w:w="9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A37157" w:rsidRPr="006728B8" w:rsidTr="00452481">
        <w:trPr>
          <w:tblCellSpacing w:w="20" w:type="dxa"/>
        </w:trPr>
        <w:tc>
          <w:tcPr>
            <w:tcW w:w="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B615BD" w:rsidP="00452481">
            <w:pPr>
              <w:pStyle w:val="a3"/>
              <w:adjustRightInd/>
              <w:ind w:left="0" w:right="8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A37157" w:rsidP="00A37157">
            <w:pPr>
              <w:tabs>
                <w:tab w:val="left" w:pos="206"/>
              </w:tabs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Изучить методики проведения экспериментов и обработки полученных результатов.</w:t>
            </w:r>
          </w:p>
        </w:tc>
        <w:tc>
          <w:tcPr>
            <w:tcW w:w="9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A37157" w:rsidRPr="006728B8" w:rsidTr="00452481">
        <w:trPr>
          <w:tblCellSpacing w:w="20" w:type="dxa"/>
        </w:trPr>
        <w:tc>
          <w:tcPr>
            <w:tcW w:w="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B615BD" w:rsidP="00452481">
            <w:pPr>
              <w:pStyle w:val="a3"/>
              <w:adjustRightInd/>
              <w:ind w:left="0" w:right="8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A37157" w:rsidP="00A37157">
            <w:pPr>
              <w:tabs>
                <w:tab w:val="left" w:pos="206"/>
              </w:tabs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Ознакомиться с действующей системой нормативно-правовых актов в области регламентного обслуживания систем и средств контроля, автоматизации и управления.</w:t>
            </w:r>
          </w:p>
        </w:tc>
        <w:tc>
          <w:tcPr>
            <w:tcW w:w="9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A37157" w:rsidRPr="006728B8" w:rsidTr="00452481">
        <w:trPr>
          <w:tblCellSpacing w:w="20" w:type="dxa"/>
        </w:trPr>
        <w:tc>
          <w:tcPr>
            <w:tcW w:w="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B615BD" w:rsidP="00452481">
            <w:pPr>
              <w:pStyle w:val="a3"/>
              <w:adjustRightInd/>
              <w:ind w:left="0" w:right="8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A37157" w:rsidP="00A37157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Оформление отчета (текст, рисунки, чертежи)</w:t>
            </w:r>
          </w:p>
        </w:tc>
        <w:tc>
          <w:tcPr>
            <w:tcW w:w="9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A37157" w:rsidRPr="006728B8" w:rsidTr="00452481">
        <w:trPr>
          <w:tblCellSpacing w:w="20" w:type="dxa"/>
        </w:trPr>
        <w:tc>
          <w:tcPr>
            <w:tcW w:w="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B615BD" w:rsidP="00452481">
            <w:pPr>
              <w:pStyle w:val="a3"/>
              <w:adjustRightInd/>
              <w:ind w:left="0" w:right="8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A37157" w:rsidP="00A37157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Сдача отчета</w:t>
            </w:r>
          </w:p>
        </w:tc>
        <w:tc>
          <w:tcPr>
            <w:tcW w:w="9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</w:tbl>
    <w:p w:rsidR="006E4FD8" w:rsidRPr="00773938" w:rsidRDefault="006E4FD8" w:rsidP="006E4FD8">
      <w:pPr>
        <w:rPr>
          <w:sz w:val="24"/>
          <w:szCs w:val="24"/>
        </w:rPr>
      </w:pPr>
    </w:p>
    <w:p w:rsidR="006E4FD8" w:rsidRDefault="006E4FD8" w:rsidP="006E4FD8">
      <w:pPr>
        <w:rPr>
          <w:sz w:val="24"/>
          <w:szCs w:val="24"/>
        </w:rPr>
      </w:pPr>
    </w:p>
    <w:p w:rsidR="006E4FD8" w:rsidRDefault="006E4FD8" w:rsidP="006E4FD8">
      <w:pPr>
        <w:rPr>
          <w:sz w:val="24"/>
          <w:szCs w:val="24"/>
        </w:rPr>
      </w:pPr>
    </w:p>
    <w:p w:rsidR="006E4FD8" w:rsidRPr="006728B8" w:rsidRDefault="006E4FD8" w:rsidP="006E4FD8">
      <w:pPr>
        <w:rPr>
          <w:sz w:val="24"/>
          <w:szCs w:val="24"/>
        </w:rPr>
      </w:pPr>
    </w:p>
    <w:p w:rsidR="006E4FD8" w:rsidRPr="006728B8" w:rsidRDefault="006E4FD8" w:rsidP="006E4FD8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«  </w:t>
      </w:r>
      <w:proofErr w:type="gramEnd"/>
      <w:r>
        <w:rPr>
          <w:sz w:val="24"/>
          <w:szCs w:val="24"/>
        </w:rPr>
        <w:t xml:space="preserve">   » ______________ 202</w:t>
      </w:r>
      <w:r w:rsidRPr="006728B8">
        <w:rPr>
          <w:sz w:val="24"/>
          <w:szCs w:val="24"/>
        </w:rPr>
        <w:t>__ г.</w:t>
      </w:r>
    </w:p>
    <w:p w:rsidR="006E4FD8" w:rsidRPr="006728B8" w:rsidRDefault="006E4FD8" w:rsidP="006E4FD8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4"/>
        <w:gridCol w:w="3046"/>
        <w:gridCol w:w="417"/>
        <w:gridCol w:w="4088"/>
      </w:tblGrid>
      <w:tr w:rsidR="006E4FD8" w:rsidRPr="006728B8" w:rsidTr="00174712">
        <w:tc>
          <w:tcPr>
            <w:tcW w:w="1809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E4FD8" w:rsidRPr="006728B8" w:rsidTr="00174712">
        <w:tc>
          <w:tcPr>
            <w:tcW w:w="1809" w:type="dxa"/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:rsidR="006E4FD8" w:rsidRPr="006728B8" w:rsidRDefault="006E4FD8" w:rsidP="006E4FD8">
      <w:pPr>
        <w:widowControl/>
        <w:ind w:left="66"/>
        <w:jc w:val="both"/>
        <w:rPr>
          <w:sz w:val="24"/>
          <w:szCs w:val="24"/>
        </w:rPr>
      </w:pPr>
    </w:p>
    <w:p w:rsidR="006E4FD8" w:rsidRPr="006728B8" w:rsidRDefault="006E4FD8" w:rsidP="006E4FD8">
      <w:pPr>
        <w:rPr>
          <w:sz w:val="24"/>
          <w:szCs w:val="24"/>
        </w:rPr>
      </w:pPr>
    </w:p>
    <w:p w:rsidR="006E4FD8" w:rsidRDefault="006E4FD8" w:rsidP="006E4FD8">
      <w:pPr>
        <w:widowControl/>
        <w:rPr>
          <w:sz w:val="24"/>
          <w:szCs w:val="24"/>
        </w:rPr>
      </w:pPr>
    </w:p>
    <w:p w:rsidR="006E4FD8" w:rsidRDefault="006E4FD8" w:rsidP="006E4FD8">
      <w:pPr>
        <w:widowControl/>
        <w:rPr>
          <w:sz w:val="24"/>
          <w:szCs w:val="24"/>
        </w:rPr>
      </w:pPr>
    </w:p>
    <w:p w:rsidR="00452481" w:rsidRDefault="00452481">
      <w:pPr>
        <w:widowControl/>
        <w:autoSpaceDE/>
        <w:autoSpaceDN/>
        <w:adjustRightInd/>
        <w:spacing w:after="160" w:line="259" w:lineRule="auto"/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br w:type="page"/>
      </w:r>
    </w:p>
    <w:p w:rsidR="006E4FD8" w:rsidRPr="005E1C58" w:rsidRDefault="006E4FD8" w:rsidP="006E4FD8">
      <w:pPr>
        <w:autoSpaceDE/>
        <w:autoSpaceDN/>
        <w:spacing w:after="160" w:line="259" w:lineRule="auto"/>
        <w:ind w:left="2160" w:firstLine="720"/>
        <w:contextualSpacing/>
        <w:rPr>
          <w:sz w:val="24"/>
          <w:szCs w:val="24"/>
        </w:rPr>
      </w:pPr>
      <w:r>
        <w:rPr>
          <w:b/>
          <w:sz w:val="24"/>
          <w:szCs w:val="24"/>
          <w:lang w:val="en-US"/>
        </w:rPr>
        <w:lastRenderedPageBreak/>
        <w:t>2</w:t>
      </w:r>
      <w:r w:rsidRPr="00536F8B">
        <w:rPr>
          <w:b/>
          <w:sz w:val="24"/>
          <w:szCs w:val="24"/>
        </w:rPr>
        <w:t>.Технический отчет</w:t>
      </w:r>
    </w:p>
    <w:p w:rsidR="006E4FD8" w:rsidRPr="005E1C58" w:rsidRDefault="006E4FD8" w:rsidP="006E4FD8">
      <w:pPr>
        <w:jc w:val="center"/>
      </w:pPr>
      <w:r w:rsidRPr="005E1C58">
        <w:t>(характеристика проделанной обучающимся работы, выводы по результатам практики)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center"/>
              <w:rPr>
                <w:sz w:val="24"/>
                <w:szCs w:val="24"/>
              </w:rPr>
            </w:pPr>
          </w:p>
        </w:tc>
      </w:tr>
    </w:tbl>
    <w:p w:rsidR="006E4FD8" w:rsidRPr="005E1C58" w:rsidRDefault="006E4FD8" w:rsidP="006E4FD8">
      <w:pPr>
        <w:rPr>
          <w:vanish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676"/>
      </w:tblGrid>
      <w:tr w:rsidR="006E4FD8" w:rsidRPr="005E1C58" w:rsidTr="00174712">
        <w:tc>
          <w:tcPr>
            <w:tcW w:w="3597" w:type="dxa"/>
          </w:tcPr>
          <w:p w:rsidR="006E4FD8" w:rsidRPr="005E1C58" w:rsidRDefault="006E4FD8" w:rsidP="00174712">
            <w:pPr>
              <w:rPr>
                <w:sz w:val="28"/>
                <w:szCs w:val="28"/>
              </w:rPr>
            </w:pPr>
            <w:r w:rsidRPr="005E1C58">
              <w:rPr>
                <w:b/>
                <w:bCs/>
                <w:color w:val="000000"/>
                <w:spacing w:val="-4"/>
                <w:sz w:val="24"/>
                <w:szCs w:val="24"/>
              </w:rPr>
              <w:t>«__</w:t>
            </w:r>
            <w:proofErr w:type="gramStart"/>
            <w:r w:rsidRPr="005E1C58">
              <w:rPr>
                <w:b/>
                <w:bCs/>
                <w:color w:val="000000"/>
                <w:spacing w:val="-4"/>
                <w:sz w:val="24"/>
                <w:szCs w:val="24"/>
              </w:rPr>
              <w:t>_»_</w:t>
            </w:r>
            <w:proofErr w:type="gramEnd"/>
            <w:r w:rsidRPr="005E1C58">
              <w:rPr>
                <w:b/>
                <w:bCs/>
                <w:color w:val="000000"/>
                <w:spacing w:val="-4"/>
                <w:sz w:val="24"/>
                <w:szCs w:val="24"/>
              </w:rPr>
              <w:t xml:space="preserve">_____________ </w:t>
            </w:r>
            <w:r w:rsidRPr="005E1C58">
              <w:rPr>
                <w:bCs/>
                <w:color w:val="000000"/>
                <w:spacing w:val="-4"/>
                <w:sz w:val="24"/>
                <w:szCs w:val="24"/>
              </w:rPr>
              <w:t xml:space="preserve">202__г.                </w:t>
            </w:r>
          </w:p>
        </w:tc>
        <w:tc>
          <w:tcPr>
            <w:tcW w:w="5676" w:type="dxa"/>
          </w:tcPr>
          <w:p w:rsidR="006E4FD8" w:rsidRPr="005E1C58" w:rsidRDefault="006E4FD8" w:rsidP="00174712">
            <w:pPr>
              <w:jc w:val="both"/>
              <w:rPr>
                <w:sz w:val="28"/>
                <w:szCs w:val="28"/>
              </w:rPr>
            </w:pPr>
            <w:r w:rsidRPr="005E1C58">
              <w:rPr>
                <w:sz w:val="28"/>
                <w:szCs w:val="28"/>
              </w:rPr>
              <w:t>_________                   ______________</w:t>
            </w:r>
          </w:p>
          <w:p w:rsidR="006E4FD8" w:rsidRPr="005E1C58" w:rsidRDefault="006E4FD8" w:rsidP="00174712">
            <w:r w:rsidRPr="005E1C58">
              <w:t xml:space="preserve">   подпись                                       ФИО обучающегося</w:t>
            </w:r>
          </w:p>
          <w:p w:rsidR="006E4FD8" w:rsidRPr="005E1C58" w:rsidRDefault="006E4FD8" w:rsidP="00174712"/>
        </w:tc>
      </w:tr>
    </w:tbl>
    <w:p w:rsidR="006E4FD8" w:rsidRDefault="006E4FD8" w:rsidP="006E4FD8">
      <w:r>
        <w:br w:type="page"/>
      </w:r>
    </w:p>
    <w:p w:rsidR="006E4FD8" w:rsidRPr="006728B8" w:rsidRDefault="006E4FD8" w:rsidP="006E4FD8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3</w:t>
      </w:r>
      <w:r w:rsidRPr="006728B8">
        <w:rPr>
          <w:b/>
          <w:sz w:val="24"/>
          <w:szCs w:val="24"/>
        </w:rPr>
        <w:t>. Основные результаты выполнения задания на учебную практику</w:t>
      </w:r>
    </w:p>
    <w:p w:rsidR="006E4FD8" w:rsidRPr="006728B8" w:rsidRDefault="006E4FD8" w:rsidP="006E4FD8">
      <w:pPr>
        <w:keepNext/>
        <w:widowControl/>
        <w:autoSpaceDE/>
        <w:autoSpaceDN/>
        <w:rPr>
          <w:sz w:val="24"/>
          <w:szCs w:val="24"/>
        </w:rPr>
      </w:pPr>
    </w:p>
    <w:p w:rsidR="006E4FD8" w:rsidRPr="006728B8" w:rsidRDefault="006E4FD8" w:rsidP="006E4FD8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В этом разделе </w:t>
      </w:r>
      <w:r>
        <w:rPr>
          <w:sz w:val="24"/>
          <w:szCs w:val="24"/>
        </w:rPr>
        <w:t>обучающийся</w:t>
      </w:r>
      <w:r w:rsidRPr="006728B8">
        <w:rPr>
          <w:sz w:val="24"/>
          <w:szCs w:val="24"/>
        </w:rPr>
        <w:t xml:space="preserve"> описывает результаты анализа (аналитической части работ) и результаты решения задач по каждому из пунктов задания на учебную практику.</w:t>
      </w:r>
    </w:p>
    <w:p w:rsidR="006E4FD8" w:rsidRPr="006728B8" w:rsidRDefault="006E4FD8" w:rsidP="006E4FD8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Текст в таблице набирается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</w:t>
      </w:r>
      <w:r>
        <w:rPr>
          <w:sz w:val="24"/>
          <w:szCs w:val="24"/>
        </w:rPr>
        <w:t>туп первой строки абзаца – нет.</w:t>
      </w:r>
    </w:p>
    <w:p w:rsidR="006E4FD8" w:rsidRPr="006728B8" w:rsidRDefault="006E4FD8" w:rsidP="006E4FD8">
      <w:pPr>
        <w:keepNext/>
        <w:widowControl/>
        <w:autoSpaceDE/>
        <w:autoSpaceDN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687"/>
        <w:gridCol w:w="8652"/>
      </w:tblGrid>
      <w:tr w:rsidR="006E4FD8" w:rsidRPr="000F0908" w:rsidTr="00174712">
        <w:trPr>
          <w:trHeight w:hRule="exact" w:val="860"/>
          <w:tblCellSpacing w:w="20" w:type="dxa"/>
        </w:trPr>
        <w:tc>
          <w:tcPr>
            <w:tcW w:w="336" w:type="pct"/>
            <w:shd w:val="clear" w:color="auto" w:fill="FFFFFF"/>
            <w:vAlign w:val="center"/>
          </w:tcPr>
          <w:p w:rsidR="006E4FD8" w:rsidRPr="000F0908" w:rsidRDefault="006E4FD8" w:rsidP="00174712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66"/>
                <w:sz w:val="24"/>
                <w:szCs w:val="24"/>
              </w:rPr>
            </w:pPr>
            <w:r w:rsidRPr="000F0908"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 w:rsidRPr="000F0908"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 w:rsidRPr="000F0908"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602" w:type="pct"/>
            <w:shd w:val="clear" w:color="auto" w:fill="FFFFFF"/>
            <w:vAlign w:val="center"/>
          </w:tcPr>
          <w:p w:rsidR="006E4FD8" w:rsidRPr="000F0908" w:rsidRDefault="006E4FD8" w:rsidP="00174712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00"/>
                <w:spacing w:val="3"/>
                <w:sz w:val="24"/>
                <w:szCs w:val="24"/>
              </w:rPr>
            </w:pPr>
            <w:r w:rsidRPr="006728B8">
              <w:rPr>
                <w:b/>
                <w:color w:val="000000"/>
                <w:spacing w:val="2"/>
                <w:sz w:val="24"/>
                <w:szCs w:val="24"/>
              </w:rPr>
              <w:t xml:space="preserve">Результаты </w:t>
            </w:r>
            <w:r>
              <w:rPr>
                <w:b/>
                <w:color w:val="000000"/>
                <w:spacing w:val="2"/>
                <w:sz w:val="24"/>
                <w:szCs w:val="24"/>
              </w:rPr>
              <w:t>выполнения задания по практике</w:t>
            </w:r>
          </w:p>
        </w:tc>
      </w:tr>
      <w:tr w:rsidR="006E4FD8" w:rsidRPr="000F0908" w:rsidTr="00174712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:rsidR="006E4FD8" w:rsidRPr="000F0908" w:rsidRDefault="006E4FD8" w:rsidP="00174712">
            <w:pPr>
              <w:pStyle w:val="a3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1</w:t>
            </w:r>
          </w:p>
        </w:tc>
        <w:tc>
          <w:tcPr>
            <w:tcW w:w="4602" w:type="pct"/>
            <w:shd w:val="clear" w:color="auto" w:fill="FFFFFF"/>
          </w:tcPr>
          <w:p w:rsidR="006E4FD8" w:rsidRPr="000F0908" w:rsidRDefault="006E4FD8" w:rsidP="00174712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6E4FD8" w:rsidRPr="000F0908" w:rsidTr="00174712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:rsidR="006E4FD8" w:rsidRPr="000F0908" w:rsidRDefault="006E4FD8" w:rsidP="00174712">
            <w:pPr>
              <w:pStyle w:val="a3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2</w:t>
            </w:r>
          </w:p>
        </w:tc>
        <w:tc>
          <w:tcPr>
            <w:tcW w:w="4602" w:type="pct"/>
            <w:shd w:val="clear" w:color="auto" w:fill="FFFFFF"/>
          </w:tcPr>
          <w:p w:rsidR="006E4FD8" w:rsidRPr="000F0908" w:rsidRDefault="006E4FD8" w:rsidP="00174712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6E4FD8" w:rsidRPr="000F0908" w:rsidTr="00174712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:rsidR="006E4FD8" w:rsidRPr="000F0908" w:rsidRDefault="006E4FD8" w:rsidP="00174712">
            <w:pPr>
              <w:pStyle w:val="a3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3</w:t>
            </w:r>
          </w:p>
        </w:tc>
        <w:tc>
          <w:tcPr>
            <w:tcW w:w="4602" w:type="pct"/>
            <w:shd w:val="clear" w:color="auto" w:fill="FFFFFF"/>
          </w:tcPr>
          <w:p w:rsidR="006E4FD8" w:rsidRPr="000F0908" w:rsidRDefault="006E4FD8" w:rsidP="00174712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6E4FD8" w:rsidRPr="000F0908" w:rsidTr="00174712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:rsidR="006E4FD8" w:rsidRPr="000F0908" w:rsidRDefault="006E4FD8" w:rsidP="00174712">
            <w:pPr>
              <w:pStyle w:val="a3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4</w:t>
            </w:r>
          </w:p>
        </w:tc>
        <w:tc>
          <w:tcPr>
            <w:tcW w:w="4602" w:type="pct"/>
            <w:shd w:val="clear" w:color="auto" w:fill="FFFFFF"/>
          </w:tcPr>
          <w:p w:rsidR="006E4FD8" w:rsidRPr="000F0908" w:rsidRDefault="006E4FD8" w:rsidP="00174712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:rsidR="006E4FD8" w:rsidRPr="000F0908" w:rsidTr="00174712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:rsidR="006E4FD8" w:rsidRPr="000F0908" w:rsidRDefault="006E4FD8" w:rsidP="00174712">
            <w:pPr>
              <w:pStyle w:val="a3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5</w:t>
            </w:r>
          </w:p>
        </w:tc>
        <w:tc>
          <w:tcPr>
            <w:tcW w:w="4602" w:type="pct"/>
            <w:shd w:val="clear" w:color="auto" w:fill="FFFFFF"/>
          </w:tcPr>
          <w:p w:rsidR="006E4FD8" w:rsidRPr="000F0908" w:rsidRDefault="006E4FD8" w:rsidP="00174712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6E4FD8" w:rsidRPr="000F0908" w:rsidTr="00174712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:rsidR="006E4FD8" w:rsidRPr="000F0908" w:rsidRDefault="006E4FD8" w:rsidP="00174712">
            <w:pPr>
              <w:pStyle w:val="a3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6</w:t>
            </w:r>
          </w:p>
        </w:tc>
        <w:tc>
          <w:tcPr>
            <w:tcW w:w="4602" w:type="pct"/>
            <w:shd w:val="clear" w:color="auto" w:fill="FFFFFF"/>
          </w:tcPr>
          <w:p w:rsidR="006E4FD8" w:rsidRPr="000F0908" w:rsidRDefault="006E4FD8" w:rsidP="00174712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6E4FD8" w:rsidRPr="000F0908" w:rsidTr="00174712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:rsidR="006E4FD8" w:rsidRPr="000F0908" w:rsidRDefault="006E4FD8" w:rsidP="00174712">
            <w:pPr>
              <w:pStyle w:val="a3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7</w:t>
            </w:r>
          </w:p>
        </w:tc>
        <w:tc>
          <w:tcPr>
            <w:tcW w:w="4602" w:type="pct"/>
            <w:shd w:val="clear" w:color="auto" w:fill="FFFFFF"/>
          </w:tcPr>
          <w:p w:rsidR="006E4FD8" w:rsidRPr="000F0908" w:rsidRDefault="006E4FD8" w:rsidP="00174712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</w:tbl>
    <w:p w:rsidR="006E4FD8" w:rsidRPr="000F0908" w:rsidRDefault="006E4FD8" w:rsidP="006E4FD8">
      <w:pPr>
        <w:keepNext/>
        <w:widowControl/>
        <w:autoSpaceDE/>
        <w:autoSpaceDN/>
        <w:rPr>
          <w:sz w:val="24"/>
          <w:szCs w:val="24"/>
        </w:rPr>
      </w:pPr>
    </w:p>
    <w:p w:rsidR="006E4FD8" w:rsidRPr="006728B8" w:rsidRDefault="006E4FD8" w:rsidP="006E4FD8">
      <w:pPr>
        <w:keepNext/>
        <w:widowControl/>
        <w:autoSpaceDE/>
        <w:autoSpaceDN/>
        <w:rPr>
          <w:sz w:val="24"/>
          <w:szCs w:val="24"/>
        </w:rPr>
      </w:pPr>
    </w:p>
    <w:p w:rsidR="006E4FD8" w:rsidRPr="006728B8" w:rsidRDefault="006E4FD8" w:rsidP="006E4FD8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lastRenderedPageBreak/>
        <w:t>4</w:t>
      </w:r>
      <w:r w:rsidRPr="006728B8">
        <w:rPr>
          <w:b/>
          <w:sz w:val="24"/>
          <w:szCs w:val="24"/>
        </w:rPr>
        <w:t xml:space="preserve">. Заключение руководителя от </w:t>
      </w:r>
      <w:r>
        <w:rPr>
          <w:b/>
          <w:sz w:val="24"/>
          <w:szCs w:val="24"/>
        </w:rPr>
        <w:t xml:space="preserve">Института </w:t>
      </w:r>
    </w:p>
    <w:p w:rsidR="006E4FD8" w:rsidRPr="006728B8" w:rsidRDefault="006E4FD8" w:rsidP="006E4FD8">
      <w:pPr>
        <w:widowControl/>
        <w:ind w:firstLine="567"/>
        <w:jc w:val="both"/>
        <w:rPr>
          <w:sz w:val="24"/>
          <w:szCs w:val="24"/>
        </w:rPr>
      </w:pPr>
    </w:p>
    <w:p w:rsidR="006E4FD8" w:rsidRPr="006728B8" w:rsidRDefault="006E4FD8" w:rsidP="006E4FD8">
      <w:pPr>
        <w:widowControl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  <w:r w:rsidRPr="006728B8">
        <w:rPr>
          <w:sz w:val="24"/>
          <w:szCs w:val="24"/>
        </w:rPr>
        <w:t xml:space="preserve"> дает оценку работе </w:t>
      </w:r>
      <w:r>
        <w:rPr>
          <w:sz w:val="24"/>
          <w:szCs w:val="24"/>
        </w:rPr>
        <w:t>обучающегося</w:t>
      </w:r>
      <w:r w:rsidRPr="006728B8">
        <w:rPr>
          <w:sz w:val="24"/>
          <w:szCs w:val="24"/>
        </w:rPr>
        <w:t xml:space="preserve"> исходя из анализа отчета о прохождении учебной практики, выставляя балл от 0 до </w:t>
      </w:r>
      <w:r>
        <w:rPr>
          <w:sz w:val="24"/>
          <w:szCs w:val="24"/>
        </w:rPr>
        <w:t>20 (где 2</w:t>
      </w:r>
      <w:r w:rsidRPr="006728B8">
        <w:rPr>
          <w:sz w:val="24"/>
          <w:szCs w:val="24"/>
        </w:rPr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p w:rsidR="006E4FD8" w:rsidRPr="006728B8" w:rsidRDefault="006E4FD8" w:rsidP="006E4FD8">
      <w:pPr>
        <w:widowControl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Итоговый балл представляет собой сумму баллов, выставленных </w:t>
      </w:r>
      <w:r w:rsidRPr="00276E7F">
        <w:rPr>
          <w:sz w:val="24"/>
          <w:szCs w:val="24"/>
        </w:rPr>
        <w:t>руководителем</w:t>
      </w:r>
      <w:r w:rsidRPr="006728B8">
        <w:rPr>
          <w:sz w:val="24"/>
          <w:szCs w:val="24"/>
        </w:rPr>
        <w:t xml:space="preserve"> от </w:t>
      </w:r>
      <w:r>
        <w:rPr>
          <w:sz w:val="24"/>
          <w:szCs w:val="24"/>
        </w:rPr>
        <w:t>Института</w:t>
      </w:r>
      <w:r w:rsidRPr="006728B8">
        <w:rPr>
          <w:sz w:val="24"/>
          <w:szCs w:val="24"/>
        </w:rPr>
        <w:t>.</w:t>
      </w:r>
    </w:p>
    <w:p w:rsidR="006E4FD8" w:rsidRPr="006728B8" w:rsidRDefault="006E4FD8" w:rsidP="006E4FD8">
      <w:pPr>
        <w:widowControl/>
        <w:jc w:val="both"/>
        <w:rPr>
          <w:sz w:val="24"/>
          <w:szCs w:val="24"/>
        </w:rPr>
      </w:pP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395"/>
        <w:gridCol w:w="1159"/>
        <w:gridCol w:w="3135"/>
      </w:tblGrid>
      <w:tr w:rsidR="006E4FD8" w:rsidRPr="006728B8" w:rsidTr="00174712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:rsidR="006E4FD8" w:rsidRPr="006825BC" w:rsidRDefault="006E4FD8" w:rsidP="0017471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№</w:t>
            </w:r>
          </w:p>
          <w:p w:rsidR="006E4FD8" w:rsidRPr="006825BC" w:rsidRDefault="006E4FD8" w:rsidP="0017471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626" w:type="dxa"/>
            <w:shd w:val="clear" w:color="auto" w:fill="auto"/>
            <w:vAlign w:val="center"/>
          </w:tcPr>
          <w:p w:rsidR="006E4FD8" w:rsidRPr="006825BC" w:rsidRDefault="006E4FD8" w:rsidP="0017471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6E4FD8" w:rsidRPr="006825BC" w:rsidRDefault="006E4FD8" w:rsidP="0017471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Балл</w:t>
            </w:r>
          </w:p>
          <w:p w:rsidR="006E4FD8" w:rsidRPr="006825BC" w:rsidRDefault="006E4FD8" w:rsidP="0017471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(0…2</w:t>
            </w:r>
            <w:r w:rsidRPr="006825BC">
              <w:rPr>
                <w:b/>
                <w:sz w:val="24"/>
                <w:szCs w:val="24"/>
              </w:rPr>
              <w:t>0)</w:t>
            </w:r>
          </w:p>
        </w:tc>
        <w:tc>
          <w:tcPr>
            <w:tcW w:w="3214" w:type="dxa"/>
            <w:shd w:val="clear" w:color="auto" w:fill="auto"/>
            <w:vAlign w:val="center"/>
          </w:tcPr>
          <w:p w:rsidR="006E4FD8" w:rsidRPr="006825BC" w:rsidRDefault="006E4FD8" w:rsidP="0017471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Комментарии</w:t>
            </w:r>
          </w:p>
          <w:p w:rsidR="006E4FD8" w:rsidRPr="006825BC" w:rsidRDefault="006E4FD8" w:rsidP="0017471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6E4FD8" w:rsidRPr="006728B8" w:rsidTr="00174712">
        <w:trPr>
          <w:tblCellSpacing w:w="20" w:type="dxa"/>
        </w:trPr>
        <w:tc>
          <w:tcPr>
            <w:tcW w:w="590" w:type="dxa"/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1</w:t>
            </w:r>
          </w:p>
        </w:tc>
        <w:tc>
          <w:tcPr>
            <w:tcW w:w="4626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Понимание цели и задач задания на учебную практику.</w:t>
            </w:r>
          </w:p>
        </w:tc>
        <w:tc>
          <w:tcPr>
            <w:tcW w:w="1133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</w:tr>
      <w:tr w:rsidR="006E4FD8" w:rsidRPr="006728B8" w:rsidTr="00174712">
        <w:trPr>
          <w:tblCellSpacing w:w="20" w:type="dxa"/>
        </w:trPr>
        <w:tc>
          <w:tcPr>
            <w:tcW w:w="590" w:type="dxa"/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2</w:t>
            </w:r>
          </w:p>
        </w:tc>
        <w:tc>
          <w:tcPr>
            <w:tcW w:w="4626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33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</w:tr>
      <w:tr w:rsidR="006E4FD8" w:rsidRPr="006728B8" w:rsidTr="00174712">
        <w:trPr>
          <w:tblCellSpacing w:w="20" w:type="dxa"/>
        </w:trPr>
        <w:tc>
          <w:tcPr>
            <w:tcW w:w="590" w:type="dxa"/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3</w:t>
            </w:r>
          </w:p>
        </w:tc>
        <w:tc>
          <w:tcPr>
            <w:tcW w:w="4626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33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</w:tr>
      <w:tr w:rsidR="006E4FD8" w:rsidRPr="006728B8" w:rsidTr="00174712">
        <w:trPr>
          <w:tblCellSpacing w:w="20" w:type="dxa"/>
        </w:trPr>
        <w:tc>
          <w:tcPr>
            <w:tcW w:w="590" w:type="dxa"/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4</w:t>
            </w:r>
          </w:p>
        </w:tc>
        <w:tc>
          <w:tcPr>
            <w:tcW w:w="4626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33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</w:tr>
      <w:tr w:rsidR="006E4FD8" w:rsidRPr="006728B8" w:rsidTr="00174712">
        <w:trPr>
          <w:tblCellSpacing w:w="20" w:type="dxa"/>
        </w:trPr>
        <w:tc>
          <w:tcPr>
            <w:tcW w:w="590" w:type="dxa"/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5</w:t>
            </w:r>
          </w:p>
        </w:tc>
        <w:tc>
          <w:tcPr>
            <w:tcW w:w="4626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33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</w:tr>
      <w:tr w:rsidR="006E4FD8" w:rsidRPr="006728B8" w:rsidTr="00174712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626" w:type="dxa"/>
            <w:shd w:val="clear" w:color="auto" w:fill="auto"/>
            <w:vAlign w:val="center"/>
          </w:tcPr>
          <w:p w:rsidR="006E4FD8" w:rsidRPr="006825BC" w:rsidRDefault="006E4FD8" w:rsidP="00174712">
            <w:pPr>
              <w:widowControl/>
              <w:jc w:val="right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Итоговый балл:</w:t>
            </w:r>
          </w:p>
        </w:tc>
        <w:tc>
          <w:tcPr>
            <w:tcW w:w="1133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</w:tr>
    </w:tbl>
    <w:p w:rsidR="006E4FD8" w:rsidRPr="006728B8" w:rsidRDefault="006E4FD8" w:rsidP="006E4FD8">
      <w:pPr>
        <w:widowControl/>
        <w:rPr>
          <w:sz w:val="24"/>
          <w:szCs w:val="24"/>
        </w:rPr>
      </w:pPr>
    </w:p>
    <w:p w:rsidR="006E4FD8" w:rsidRDefault="006E4FD8" w:rsidP="006E4FD8">
      <w:pPr>
        <w:widowControl/>
        <w:ind w:firstLine="709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 </w:t>
      </w:r>
    </w:p>
    <w:p w:rsidR="006E4FD8" w:rsidRPr="00276E7F" w:rsidRDefault="006E4FD8" w:rsidP="006E4FD8">
      <w:pPr>
        <w:widowControl/>
        <w:ind w:firstLine="709"/>
        <w:rPr>
          <w:sz w:val="24"/>
          <w:szCs w:val="24"/>
          <w:lang w:val="en-US"/>
        </w:rPr>
      </w:pPr>
    </w:p>
    <w:p w:rsidR="006E4FD8" w:rsidRPr="006728B8" w:rsidRDefault="006E4FD8" w:rsidP="006E4FD8">
      <w:pPr>
        <w:widowControl/>
        <w:rPr>
          <w:sz w:val="24"/>
          <w:szCs w:val="24"/>
        </w:rPr>
      </w:pPr>
    </w:p>
    <w:p w:rsidR="006E4FD8" w:rsidRPr="00205544" w:rsidRDefault="006E4FD8" w:rsidP="006E4FD8">
      <w:pPr>
        <w:widowControl/>
        <w:ind w:firstLine="709"/>
        <w:rPr>
          <w:b/>
          <w:sz w:val="24"/>
          <w:szCs w:val="24"/>
        </w:rPr>
      </w:pPr>
      <w:r w:rsidRPr="00205544">
        <w:rPr>
          <w:b/>
          <w:sz w:val="24"/>
          <w:szCs w:val="24"/>
        </w:rPr>
        <w:t xml:space="preserve">Особое мнение руководителя от </w:t>
      </w:r>
      <w:r>
        <w:rPr>
          <w:b/>
          <w:sz w:val="24"/>
          <w:szCs w:val="24"/>
        </w:rPr>
        <w:t xml:space="preserve">Института </w:t>
      </w:r>
      <w:r w:rsidRPr="00205544">
        <w:rPr>
          <w:b/>
          <w:sz w:val="24"/>
          <w:szCs w:val="24"/>
        </w:rPr>
        <w:t>(при необходимости):</w:t>
      </w:r>
    </w:p>
    <w:p w:rsidR="006E4FD8" w:rsidRPr="006728B8" w:rsidRDefault="006E4FD8" w:rsidP="006E4FD8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6E4FD8" w:rsidRPr="006728B8" w:rsidTr="00174712">
        <w:tc>
          <w:tcPr>
            <w:tcW w:w="9571" w:type="dxa"/>
            <w:shd w:val="clear" w:color="auto" w:fill="auto"/>
          </w:tcPr>
          <w:p w:rsidR="006E4FD8" w:rsidRPr="006825BC" w:rsidRDefault="006E4FD8" w:rsidP="00174712">
            <w:pPr>
              <w:rPr>
                <w:sz w:val="24"/>
                <w:szCs w:val="24"/>
              </w:rPr>
            </w:pPr>
          </w:p>
        </w:tc>
      </w:tr>
      <w:tr w:rsidR="006E4FD8" w:rsidRPr="006728B8" w:rsidTr="00174712">
        <w:tc>
          <w:tcPr>
            <w:tcW w:w="9571" w:type="dxa"/>
            <w:shd w:val="clear" w:color="auto" w:fill="auto"/>
          </w:tcPr>
          <w:p w:rsidR="006E4FD8" w:rsidRPr="006825BC" w:rsidRDefault="006E4FD8" w:rsidP="00174712">
            <w:pPr>
              <w:rPr>
                <w:sz w:val="24"/>
                <w:szCs w:val="24"/>
              </w:rPr>
            </w:pPr>
          </w:p>
        </w:tc>
      </w:tr>
      <w:tr w:rsidR="006E4FD8" w:rsidRPr="006728B8" w:rsidTr="00174712">
        <w:tc>
          <w:tcPr>
            <w:tcW w:w="9571" w:type="dxa"/>
            <w:shd w:val="clear" w:color="auto" w:fill="auto"/>
          </w:tcPr>
          <w:p w:rsidR="006E4FD8" w:rsidRPr="006825BC" w:rsidRDefault="006E4FD8" w:rsidP="00174712">
            <w:pPr>
              <w:rPr>
                <w:sz w:val="24"/>
                <w:szCs w:val="24"/>
              </w:rPr>
            </w:pPr>
          </w:p>
        </w:tc>
      </w:tr>
      <w:tr w:rsidR="006E4FD8" w:rsidRPr="006728B8" w:rsidTr="00174712">
        <w:tc>
          <w:tcPr>
            <w:tcW w:w="9571" w:type="dxa"/>
            <w:shd w:val="clear" w:color="auto" w:fill="auto"/>
          </w:tcPr>
          <w:p w:rsidR="006E4FD8" w:rsidRPr="006825BC" w:rsidRDefault="006E4FD8" w:rsidP="00174712">
            <w:pPr>
              <w:rPr>
                <w:sz w:val="24"/>
                <w:szCs w:val="24"/>
              </w:rPr>
            </w:pPr>
          </w:p>
        </w:tc>
      </w:tr>
      <w:tr w:rsidR="006E4FD8" w:rsidRPr="006728B8" w:rsidTr="00174712">
        <w:tc>
          <w:tcPr>
            <w:tcW w:w="9571" w:type="dxa"/>
            <w:shd w:val="clear" w:color="auto" w:fill="auto"/>
          </w:tcPr>
          <w:p w:rsidR="006E4FD8" w:rsidRPr="006825BC" w:rsidRDefault="006E4FD8" w:rsidP="00174712">
            <w:pPr>
              <w:rPr>
                <w:sz w:val="24"/>
                <w:szCs w:val="24"/>
              </w:rPr>
            </w:pPr>
          </w:p>
        </w:tc>
      </w:tr>
      <w:tr w:rsidR="006E4FD8" w:rsidRPr="006728B8" w:rsidTr="00174712">
        <w:tc>
          <w:tcPr>
            <w:tcW w:w="9571" w:type="dxa"/>
            <w:shd w:val="clear" w:color="auto" w:fill="auto"/>
          </w:tcPr>
          <w:p w:rsidR="006E4FD8" w:rsidRPr="006825BC" w:rsidRDefault="006E4FD8" w:rsidP="00174712">
            <w:pPr>
              <w:rPr>
                <w:sz w:val="24"/>
                <w:szCs w:val="24"/>
              </w:rPr>
            </w:pPr>
          </w:p>
        </w:tc>
      </w:tr>
    </w:tbl>
    <w:p w:rsidR="006E4FD8" w:rsidRPr="006728B8" w:rsidRDefault="006E4FD8" w:rsidP="006E4FD8">
      <w:pPr>
        <w:widowControl/>
        <w:rPr>
          <w:sz w:val="24"/>
          <w:szCs w:val="24"/>
        </w:rPr>
      </w:pPr>
    </w:p>
    <w:p w:rsidR="006E4FD8" w:rsidRPr="00813A2F" w:rsidRDefault="006E4FD8" w:rsidP="006E4FD8">
      <w:pPr>
        <w:widowControl/>
        <w:ind w:firstLine="708"/>
        <w:jc w:val="both"/>
        <w:rPr>
          <w:sz w:val="24"/>
          <w:szCs w:val="24"/>
        </w:rPr>
      </w:pPr>
      <w:r w:rsidRPr="00813A2F">
        <w:rPr>
          <w:sz w:val="24"/>
          <w:szCs w:val="24"/>
        </w:rPr>
        <w:t xml:space="preserve">Обучающийся по итогам </w:t>
      </w:r>
      <w:r w:rsidRPr="008A79C8">
        <w:rPr>
          <w:sz w:val="24"/>
          <w:szCs w:val="24"/>
        </w:rPr>
        <w:t>учебной</w:t>
      </w:r>
      <w:r>
        <w:rPr>
          <w:sz w:val="24"/>
          <w:szCs w:val="24"/>
        </w:rPr>
        <w:t xml:space="preserve"> </w:t>
      </w:r>
      <w:r w:rsidRPr="008A79C8">
        <w:rPr>
          <w:sz w:val="24"/>
          <w:szCs w:val="24"/>
        </w:rPr>
        <w:t>(</w:t>
      </w:r>
      <w:r>
        <w:rPr>
          <w:sz w:val="24"/>
          <w:szCs w:val="24"/>
        </w:rPr>
        <w:t>ознакомительной</w:t>
      </w:r>
      <w:r w:rsidRPr="008A79C8">
        <w:rPr>
          <w:sz w:val="24"/>
          <w:szCs w:val="24"/>
        </w:rPr>
        <w:t>)</w:t>
      </w:r>
      <w:r w:rsidRPr="00813A2F">
        <w:rPr>
          <w:sz w:val="24"/>
          <w:szCs w:val="24"/>
        </w:rPr>
        <w:t xml:space="preserve"> </w:t>
      </w:r>
      <w:r w:rsidRPr="008A79C8">
        <w:rPr>
          <w:sz w:val="24"/>
          <w:szCs w:val="24"/>
        </w:rPr>
        <w:t xml:space="preserve">практики </w:t>
      </w:r>
      <w:r w:rsidRPr="00813A2F">
        <w:rPr>
          <w:sz w:val="24"/>
          <w:szCs w:val="24"/>
        </w:rPr>
        <w:t>заслуживает оценку «____________________________».</w:t>
      </w:r>
    </w:p>
    <w:p w:rsidR="006E4FD8" w:rsidRPr="006728B8" w:rsidRDefault="006E4FD8" w:rsidP="006E4FD8">
      <w:pPr>
        <w:widowControl/>
        <w:rPr>
          <w:sz w:val="24"/>
          <w:szCs w:val="24"/>
        </w:rPr>
      </w:pPr>
    </w:p>
    <w:p w:rsidR="006E4FD8" w:rsidRPr="006728B8" w:rsidRDefault="006E4FD8" w:rsidP="006E4FD8">
      <w:pPr>
        <w:widowControl/>
        <w:rPr>
          <w:sz w:val="24"/>
          <w:szCs w:val="24"/>
        </w:rPr>
      </w:pPr>
      <w:proofErr w:type="gramStart"/>
      <w:r w:rsidRPr="006728B8">
        <w:rPr>
          <w:sz w:val="24"/>
          <w:szCs w:val="24"/>
        </w:rPr>
        <w:t xml:space="preserve">«  </w:t>
      </w:r>
      <w:proofErr w:type="gramEnd"/>
      <w:r w:rsidRPr="006728B8">
        <w:rPr>
          <w:sz w:val="24"/>
          <w:szCs w:val="24"/>
        </w:rPr>
        <w:t xml:space="preserve"> » ____________ 20</w:t>
      </w:r>
      <w:r>
        <w:rPr>
          <w:sz w:val="24"/>
          <w:szCs w:val="24"/>
        </w:rPr>
        <w:t>2</w:t>
      </w:r>
      <w:r w:rsidRPr="006728B8">
        <w:rPr>
          <w:sz w:val="24"/>
          <w:szCs w:val="24"/>
        </w:rPr>
        <w:t>__ г.</w:t>
      </w:r>
    </w:p>
    <w:p w:rsidR="006E4FD8" w:rsidRPr="006728B8" w:rsidRDefault="006E4FD8" w:rsidP="006E4FD8">
      <w:pPr>
        <w:widowControl/>
        <w:rPr>
          <w:sz w:val="24"/>
          <w:szCs w:val="24"/>
        </w:rPr>
      </w:pPr>
    </w:p>
    <w:p w:rsidR="006E4FD8" w:rsidRPr="00D3626E" w:rsidRDefault="006E4FD8" w:rsidP="006E4FD8">
      <w:pPr>
        <w:widowControl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855"/>
        <w:gridCol w:w="419"/>
        <w:gridCol w:w="5081"/>
      </w:tblGrid>
      <w:tr w:rsidR="006E4FD8" w:rsidRPr="006728B8" w:rsidTr="00174712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E4FD8" w:rsidRPr="006728B8" w:rsidTr="00174712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:rsidR="00EA5435" w:rsidRDefault="00EA5435" w:rsidP="006E4FD8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:rsidR="00EA5435" w:rsidRDefault="00EA5435" w:rsidP="00EA5435">
      <w:r>
        <w:br w:type="page"/>
      </w:r>
    </w:p>
    <w:p w:rsidR="00EA5435" w:rsidRPr="00773938" w:rsidRDefault="00EA5435" w:rsidP="00EA5435">
      <w:pPr>
        <w:jc w:val="center"/>
        <w:rPr>
          <w:b/>
          <w:spacing w:val="30"/>
          <w:sz w:val="28"/>
          <w:szCs w:val="28"/>
        </w:rPr>
      </w:pPr>
      <w:r w:rsidRPr="00773938">
        <w:rPr>
          <w:b/>
          <w:spacing w:val="30"/>
          <w:sz w:val="28"/>
          <w:szCs w:val="28"/>
        </w:rPr>
        <w:lastRenderedPageBreak/>
        <w:t xml:space="preserve">Образовательная автономная некоммерческая организация </w:t>
      </w:r>
      <w:r w:rsidRPr="00773938">
        <w:rPr>
          <w:b/>
          <w:spacing w:val="40"/>
          <w:sz w:val="28"/>
          <w:szCs w:val="28"/>
        </w:rPr>
        <w:t>высшего образования</w:t>
      </w:r>
    </w:p>
    <w:p w:rsidR="00EA5435" w:rsidRPr="00773938" w:rsidRDefault="00EA5435" w:rsidP="00EA5435">
      <w:pPr>
        <w:spacing w:after="120"/>
        <w:jc w:val="center"/>
        <w:rPr>
          <w:b/>
          <w:spacing w:val="40"/>
          <w:sz w:val="32"/>
          <w:szCs w:val="32"/>
        </w:rPr>
      </w:pPr>
      <w:r w:rsidRPr="00773938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5000" w:type="pct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222"/>
        <w:gridCol w:w="4442"/>
        <w:gridCol w:w="4543"/>
        <w:gridCol w:w="148"/>
      </w:tblGrid>
      <w:tr w:rsidR="00EA5435" w:rsidRPr="00773938" w:rsidTr="00725703">
        <w:trPr>
          <w:trHeight w:val="204"/>
        </w:trPr>
        <w:tc>
          <w:tcPr>
            <w:tcW w:w="119" w:type="pct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EA5435" w:rsidRPr="00773938" w:rsidRDefault="00EA5435" w:rsidP="00725703">
            <w:pPr>
              <w:jc w:val="center"/>
              <w:rPr>
                <w:rFonts w:ascii="Calibri" w:eastAsia="Calibri" w:hAnsi="Calibri"/>
                <w:b/>
                <w:sz w:val="16"/>
                <w:szCs w:val="16"/>
              </w:rPr>
            </w:pPr>
          </w:p>
        </w:tc>
        <w:tc>
          <w:tcPr>
            <w:tcW w:w="4881" w:type="pct"/>
            <w:gridSpan w:val="3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EA5435" w:rsidRPr="00773938" w:rsidRDefault="00EA5435" w:rsidP="00725703">
            <w:pPr>
              <w:jc w:val="center"/>
              <w:rPr>
                <w:rFonts w:ascii="Calibri" w:eastAsia="Calibri" w:hAnsi="Calibri"/>
                <w:b/>
                <w:sz w:val="16"/>
                <w:szCs w:val="16"/>
              </w:rPr>
            </w:pPr>
          </w:p>
        </w:tc>
      </w:tr>
      <w:tr w:rsidR="00EA5435" w:rsidRPr="00773938" w:rsidTr="00725703">
        <w:tblPrEx>
          <w:tblBorders>
            <w:top w:val="none" w:sz="0" w:space="0" w:color="auto"/>
          </w:tblBorders>
        </w:tblPrEx>
        <w:trPr>
          <w:gridAfter w:val="1"/>
          <w:wAfter w:w="79" w:type="pct"/>
          <w:trHeight w:val="1008"/>
        </w:trPr>
        <w:tc>
          <w:tcPr>
            <w:tcW w:w="4921" w:type="pct"/>
            <w:gridSpan w:val="3"/>
            <w:shd w:val="clear" w:color="auto" w:fill="auto"/>
          </w:tcPr>
          <w:p w:rsidR="00466640" w:rsidRPr="00F267CF" w:rsidRDefault="0091054B" w:rsidP="00466640">
            <w:pPr>
              <w:widowControl/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Факультет э</w:t>
            </w:r>
            <w:r w:rsidR="00354ED5">
              <w:rPr>
                <w:rFonts w:eastAsia="Calibri"/>
                <w:sz w:val="24"/>
                <w:szCs w:val="24"/>
              </w:rPr>
              <w:t>нергетики</w:t>
            </w:r>
          </w:p>
          <w:p w:rsidR="00466640" w:rsidRPr="0091054B" w:rsidRDefault="00466640" w:rsidP="00466640">
            <w:pPr>
              <w:widowControl/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F267CF">
              <w:rPr>
                <w:rFonts w:eastAsia="Calibri"/>
                <w:sz w:val="24"/>
                <w:szCs w:val="24"/>
              </w:rPr>
              <w:t xml:space="preserve">Направление </w:t>
            </w:r>
            <w:r w:rsidRPr="00B379A5">
              <w:rPr>
                <w:rFonts w:eastAsia="Calibri"/>
                <w:sz w:val="24"/>
                <w:szCs w:val="24"/>
              </w:rPr>
              <w:t>подготовки</w:t>
            </w:r>
            <w:r w:rsidRPr="0091054B">
              <w:rPr>
                <w:rFonts w:eastAsia="Calibri"/>
                <w:sz w:val="24"/>
                <w:szCs w:val="24"/>
              </w:rPr>
              <w:t>: 27.03.04 Управление в технических системах</w:t>
            </w:r>
          </w:p>
          <w:p w:rsidR="00466640" w:rsidRPr="0091054B" w:rsidRDefault="00466640" w:rsidP="00466640">
            <w:pPr>
              <w:widowControl/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91054B">
              <w:rPr>
                <w:rFonts w:eastAsia="Calibri"/>
                <w:sz w:val="24"/>
                <w:szCs w:val="24"/>
              </w:rPr>
              <w:t>Направленность:</w:t>
            </w:r>
            <w:r w:rsidR="0091054B">
              <w:rPr>
                <w:rFonts w:eastAsia="Calibri"/>
                <w:sz w:val="24"/>
                <w:szCs w:val="24"/>
              </w:rPr>
              <w:t xml:space="preserve"> </w:t>
            </w:r>
            <w:r w:rsidRPr="0091054B">
              <w:rPr>
                <w:rFonts w:eastAsia="Calibri"/>
                <w:sz w:val="24"/>
                <w:szCs w:val="24"/>
              </w:rPr>
              <w:t>Интеллектуальные средства обработки информации</w:t>
            </w:r>
          </w:p>
          <w:p w:rsidR="00EA5435" w:rsidRPr="00773938" w:rsidRDefault="00EA5435" w:rsidP="00725703">
            <w:pPr>
              <w:jc w:val="both"/>
              <w:rPr>
                <w:sz w:val="32"/>
                <w:szCs w:val="32"/>
              </w:rPr>
            </w:pPr>
            <w:r w:rsidRPr="0077393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 wp14:anchorId="43DA00AC" wp14:editId="1D589E87">
                      <wp:simplePos x="0" y="0"/>
                      <wp:positionH relativeFrom="page">
                        <wp:posOffset>312420</wp:posOffset>
                      </wp:positionH>
                      <wp:positionV relativeFrom="paragraph">
                        <wp:posOffset>150495</wp:posOffset>
                      </wp:positionV>
                      <wp:extent cx="4598670" cy="2249805"/>
                      <wp:effectExtent l="0" t="0" r="0" b="0"/>
                      <wp:wrapNone/>
                      <wp:docPr id="10" name="Надпись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598670" cy="22498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EA5435" w:rsidRPr="00EA5435" w:rsidRDefault="00EA5435" w:rsidP="00EA5435">
                                  <w:pPr>
                                    <w:shd w:val="clear" w:color="auto" w:fill="FFFFFF"/>
                                    <w:ind w:firstLine="709"/>
                                    <w:jc w:val="center"/>
                                    <w:rPr>
                                      <w:rFonts w:ascii="Times New Roman Полужирный" w:hAnsi="Times New Roman Полужирный"/>
                                      <w:b/>
                                      <w:outline/>
                                      <w:color w:val="4BACC6"/>
                                      <w:sz w:val="144"/>
                                      <w:szCs w:val="144"/>
                                      <w14:shadow w14:blurRad="38100" w14:dist="22860" w14:dir="5400000" w14:sx="100000" w14:sy="100000" w14:kx="0" w14:ky="0" w14:algn="tl">
                                        <w14:srgbClr w14:val="000000">
                                          <w14:alpha w14:val="70000"/>
                                        </w14:srgbClr>
                                      </w14:shadow>
                                      <w14:textOutline w14:w="10160" w14:cap="flat" w14:cmpd="sng" w14:algn="ctr">
                                        <w14:solidFill>
                                          <w14:srgbClr w14:val="4BACC6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noFill/>
                                      </w14:textFill>
                                    </w:rPr>
                                  </w:pPr>
                                  <w:r w:rsidRPr="00EA5435">
                                    <w:rPr>
                                      <w:rFonts w:ascii="Times New Roman Полужирный" w:hAnsi="Times New Roman Полужирный"/>
                                      <w:b/>
                                      <w:outline/>
                                      <w:color w:val="4BACC6"/>
                                      <w:sz w:val="144"/>
                                      <w:szCs w:val="144"/>
                                      <w14:shadow w14:blurRad="38100" w14:dist="22860" w14:dir="5400000" w14:sx="100000" w14:sy="100000" w14:kx="0" w14:ky="0" w14:algn="tl">
                                        <w14:srgbClr w14:val="000000">
                                          <w14:alpha w14:val="70000"/>
                                        </w14:srgbClr>
                                      </w14:shadow>
                                      <w14:textOutline w14:w="10160" w14:cap="flat" w14:cmpd="sng" w14:algn="ctr">
                                        <w14:solidFill>
                                          <w14:srgbClr w14:val="4BACC6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noFill/>
                                      </w14:textFill>
                                    </w:rPr>
                                    <w:t xml:space="preserve">Образец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3DA00AC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Надпись 10" o:spid="_x0000_s1026" type="#_x0000_t202" style="position:absolute;left:0;text-align:left;margin-left:24.6pt;margin-top:11.85pt;width:362.1pt;height:177.1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" filled="f" stroked="f">
                      <v:textbox>
                        <w:txbxContent>
                          <w:p w:rsidR="00EA5435" w:rsidRPr="00EA5435" w:rsidRDefault="00EA5435" w:rsidP="00EA5435">
                            <w:pPr>
                              <w:shd w:val="clear" w:color="auto" w:fill="FFFFFF"/>
                              <w:ind w:firstLine="709"/>
                              <w:jc w:val="center"/>
                              <w:rPr>
                                <w:rFonts w:ascii="Times New Roman Полужирный" w:hAnsi="Times New Roman Полужирный"/>
                                <w:b/>
                                <w:outline/>
                                <w:color w:val="4BACC6"/>
                                <w:sz w:val="144"/>
                                <w:szCs w:val="144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4BACC6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 w:rsidRPr="00EA5435">
                              <w:rPr>
                                <w:rFonts w:ascii="Times New Roman Полужирный" w:hAnsi="Times New Roman Полужирный"/>
                                <w:b/>
                                <w:outline/>
                                <w:color w:val="4BACC6"/>
                                <w:sz w:val="144"/>
                                <w:szCs w:val="144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4BACC6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Образец </w:t>
                            </w: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</w:p>
          <w:p w:rsidR="00EA5435" w:rsidRPr="00773938" w:rsidRDefault="00EA5435" w:rsidP="00725703">
            <w:pPr>
              <w:jc w:val="both"/>
              <w:rPr>
                <w:rFonts w:eastAsia="Calibri"/>
                <w:sz w:val="28"/>
                <w:szCs w:val="28"/>
              </w:rPr>
            </w:pPr>
          </w:p>
        </w:tc>
      </w:tr>
      <w:tr w:rsidR="00EA5435" w:rsidRPr="00773938" w:rsidTr="00725703">
        <w:tblPrEx>
          <w:tblBorders>
            <w:top w:val="none" w:sz="0" w:space="0" w:color="auto"/>
          </w:tblBorders>
        </w:tblPrEx>
        <w:trPr>
          <w:gridAfter w:val="1"/>
          <w:wAfter w:w="79" w:type="pct"/>
          <w:trHeight w:val="1308"/>
        </w:trPr>
        <w:tc>
          <w:tcPr>
            <w:tcW w:w="2493" w:type="pct"/>
            <w:gridSpan w:val="2"/>
            <w:shd w:val="clear" w:color="auto" w:fill="auto"/>
          </w:tcPr>
          <w:p w:rsidR="00EA5435" w:rsidRPr="00773938" w:rsidRDefault="00EA5435" w:rsidP="00725703">
            <w:pPr>
              <w:widowControl/>
              <w:autoSpaceDE/>
              <w:autoSpaceDN/>
              <w:jc w:val="right"/>
              <w:rPr>
                <w:rFonts w:eastAsia="Calibri"/>
                <w:b/>
                <w:sz w:val="24"/>
                <w:szCs w:val="24"/>
              </w:rPr>
            </w:pPr>
          </w:p>
          <w:p w:rsidR="00EA5435" w:rsidRPr="00773938" w:rsidRDefault="00EA5435" w:rsidP="00725703">
            <w:pPr>
              <w:jc w:val="right"/>
            </w:pPr>
          </w:p>
        </w:tc>
        <w:tc>
          <w:tcPr>
            <w:tcW w:w="2427" w:type="pct"/>
            <w:shd w:val="clear" w:color="auto" w:fill="auto"/>
          </w:tcPr>
          <w:p w:rsidR="00EA5435" w:rsidRPr="00773938" w:rsidRDefault="00EA5435" w:rsidP="00725703">
            <w:pPr>
              <w:widowControl/>
              <w:autoSpaceDE/>
              <w:autoSpaceDN/>
              <w:rPr>
                <w:rFonts w:eastAsia="Calibri"/>
                <w:b/>
                <w:szCs w:val="24"/>
              </w:rPr>
            </w:pPr>
            <w:r w:rsidRPr="00773938">
              <w:rPr>
                <w:rFonts w:eastAsia="Calibri"/>
                <w:b/>
                <w:szCs w:val="24"/>
              </w:rPr>
              <w:t>УТВЕРЖДАЮ</w:t>
            </w:r>
          </w:p>
          <w:p w:rsidR="00EA5435" w:rsidRPr="00773938" w:rsidRDefault="00EA5435" w:rsidP="00725703">
            <w:pPr>
              <w:widowControl/>
              <w:autoSpaceDE/>
              <w:autoSpaceDN/>
              <w:rPr>
                <w:rFonts w:eastAsia="Calibri"/>
                <w:sz w:val="24"/>
                <w:szCs w:val="28"/>
              </w:rPr>
            </w:pPr>
            <w:r w:rsidRPr="00773938">
              <w:rPr>
                <w:rFonts w:eastAsia="Calibri"/>
                <w:szCs w:val="24"/>
              </w:rPr>
              <w:t xml:space="preserve">Декан факультета </w:t>
            </w:r>
          </w:p>
          <w:p w:rsidR="00EA5435" w:rsidRPr="00773938" w:rsidRDefault="0091054B" w:rsidP="00725703">
            <w:pPr>
              <w:rPr>
                <w:bCs/>
                <w:spacing w:val="-4"/>
                <w:szCs w:val="24"/>
              </w:rPr>
            </w:pPr>
            <w:r>
              <w:rPr>
                <w:bCs/>
                <w:spacing w:val="-4"/>
                <w:szCs w:val="24"/>
              </w:rPr>
              <w:t>э</w:t>
            </w:r>
            <w:r w:rsidR="00354ED5">
              <w:rPr>
                <w:bCs/>
                <w:spacing w:val="-4"/>
                <w:szCs w:val="24"/>
              </w:rPr>
              <w:t>нергетики</w:t>
            </w:r>
          </w:p>
          <w:p w:rsidR="00EA5435" w:rsidRPr="00773938" w:rsidRDefault="00EA5435" w:rsidP="00725703">
            <w:pPr>
              <w:rPr>
                <w:bCs/>
                <w:spacing w:val="-4"/>
                <w:szCs w:val="24"/>
              </w:rPr>
            </w:pPr>
            <w:r w:rsidRPr="00773938">
              <w:rPr>
                <w:bCs/>
                <w:spacing w:val="-4"/>
                <w:szCs w:val="24"/>
              </w:rPr>
              <w:t xml:space="preserve">______________________ </w:t>
            </w:r>
            <w:r w:rsidR="00354ED5">
              <w:rPr>
                <w:bCs/>
                <w:spacing w:val="-4"/>
                <w:szCs w:val="24"/>
              </w:rPr>
              <w:t>С.А. Захаров</w:t>
            </w:r>
          </w:p>
          <w:p w:rsidR="00EA5435" w:rsidRPr="00773938" w:rsidRDefault="00EA5435" w:rsidP="00725703">
            <w:pPr>
              <w:widowControl/>
              <w:autoSpaceDE/>
              <w:autoSpaceDN/>
              <w:rPr>
                <w:rFonts w:eastAsia="Calibri"/>
                <w:sz w:val="24"/>
                <w:szCs w:val="28"/>
              </w:rPr>
            </w:pPr>
            <w:r w:rsidRPr="00773938">
              <w:rPr>
                <w:bCs/>
                <w:spacing w:val="-4"/>
                <w:sz w:val="14"/>
                <w:szCs w:val="16"/>
              </w:rPr>
              <w:t xml:space="preserve">                      Подпись                                                               </w:t>
            </w:r>
          </w:p>
          <w:p w:rsidR="00EA5435" w:rsidRPr="00773938" w:rsidRDefault="00EA5435" w:rsidP="00725703">
            <w:pPr>
              <w:widowControl/>
              <w:autoSpaceDE/>
              <w:autoSpaceDN/>
              <w:rPr>
                <w:rFonts w:eastAsia="Calibri"/>
                <w:sz w:val="24"/>
                <w:szCs w:val="28"/>
              </w:rPr>
            </w:pPr>
            <w:r w:rsidRPr="00773938">
              <w:rPr>
                <w:rFonts w:eastAsia="Calibri"/>
                <w:szCs w:val="24"/>
              </w:rPr>
              <w:t>«____» _________________ 202__ г.</w:t>
            </w:r>
          </w:p>
          <w:p w:rsidR="00EA5435" w:rsidRPr="00773938" w:rsidRDefault="00EA5435" w:rsidP="00725703">
            <w:pPr>
              <w:jc w:val="right"/>
            </w:pPr>
          </w:p>
        </w:tc>
      </w:tr>
      <w:tr w:rsidR="00EA5435" w:rsidRPr="00773938" w:rsidTr="00725703">
        <w:tblPrEx>
          <w:tblBorders>
            <w:top w:val="none" w:sz="0" w:space="0" w:color="auto"/>
          </w:tblBorders>
        </w:tblPrEx>
        <w:trPr>
          <w:gridAfter w:val="1"/>
          <w:wAfter w:w="79" w:type="pct"/>
        </w:trPr>
        <w:tc>
          <w:tcPr>
            <w:tcW w:w="4921" w:type="pct"/>
            <w:gridSpan w:val="3"/>
            <w:shd w:val="clear" w:color="auto" w:fill="auto"/>
          </w:tcPr>
          <w:p w:rsidR="00EA5435" w:rsidRPr="00773938" w:rsidRDefault="00EA5435" w:rsidP="00725703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:rsidR="00EA5435" w:rsidRPr="00773938" w:rsidRDefault="00EA5435" w:rsidP="00EA5435">
      <w:pPr>
        <w:widowControl/>
        <w:autoSpaceDE/>
        <w:autoSpaceDN/>
        <w:jc w:val="center"/>
        <w:rPr>
          <w:rFonts w:eastAsia="Calibri"/>
          <w:sz w:val="28"/>
          <w:szCs w:val="28"/>
        </w:rPr>
      </w:pPr>
    </w:p>
    <w:p w:rsidR="00EA5435" w:rsidRPr="00773938" w:rsidRDefault="00EA5435" w:rsidP="00EA5435">
      <w:pPr>
        <w:shd w:val="clear" w:color="auto" w:fill="FFFFFF"/>
        <w:spacing w:line="360" w:lineRule="auto"/>
        <w:jc w:val="center"/>
        <w:rPr>
          <w:b/>
          <w:bCs/>
          <w:spacing w:val="-4"/>
          <w:sz w:val="28"/>
          <w:szCs w:val="28"/>
        </w:rPr>
      </w:pPr>
      <w:r w:rsidRPr="00773938">
        <w:rPr>
          <w:b/>
          <w:bCs/>
          <w:spacing w:val="-4"/>
          <w:sz w:val="28"/>
          <w:szCs w:val="28"/>
        </w:rPr>
        <w:t xml:space="preserve">ГРАФИК (ПЛАН) </w:t>
      </w:r>
    </w:p>
    <w:p w:rsidR="00EA5435" w:rsidRDefault="00EA5435" w:rsidP="00EA5435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rFonts w:eastAsia="Calibri"/>
          <w:b/>
          <w:iCs/>
          <w:sz w:val="28"/>
          <w:szCs w:val="28"/>
        </w:rPr>
      </w:pPr>
      <w:r w:rsidRPr="00773938">
        <w:rPr>
          <w:rFonts w:eastAsia="Calibri"/>
          <w:b/>
          <w:iCs/>
          <w:sz w:val="28"/>
          <w:szCs w:val="28"/>
        </w:rPr>
        <w:t>Учебная (ознакомительная) практика</w:t>
      </w:r>
    </w:p>
    <w:p w:rsidR="002A022E" w:rsidRPr="006728B8" w:rsidRDefault="002A022E" w:rsidP="002A022E">
      <w:pPr>
        <w:pStyle w:val="a3"/>
        <w:widowControl/>
        <w:autoSpaceDE/>
        <w:autoSpaceDN/>
        <w:ind w:left="0"/>
        <w:jc w:val="center"/>
        <w:rPr>
          <w:b/>
          <w:sz w:val="24"/>
          <w:szCs w:val="24"/>
        </w:rPr>
      </w:pPr>
      <w:r w:rsidRPr="00553377">
        <w:rPr>
          <w:b/>
          <w:sz w:val="24"/>
          <w:szCs w:val="24"/>
        </w:rPr>
        <w:t>по получению первичных профессиональных умений и навыков</w:t>
      </w:r>
    </w:p>
    <w:p w:rsidR="002A022E" w:rsidRPr="00773938" w:rsidRDefault="002A022E" w:rsidP="00EA5435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spacing w:val="-5"/>
          <w:sz w:val="28"/>
          <w:szCs w:val="28"/>
        </w:rPr>
      </w:pPr>
    </w:p>
    <w:p w:rsidR="00EA5435" w:rsidRPr="00773938" w:rsidRDefault="00EA5435" w:rsidP="00EA5435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spacing w:val="-5"/>
          <w:sz w:val="28"/>
          <w:szCs w:val="28"/>
        </w:rPr>
      </w:pPr>
      <w:r w:rsidRPr="00773938">
        <w:rPr>
          <w:b/>
          <w:spacing w:val="-5"/>
          <w:sz w:val="28"/>
          <w:szCs w:val="28"/>
        </w:rPr>
        <w:t xml:space="preserve"> </w:t>
      </w:r>
    </w:p>
    <w:p w:rsidR="00EA5435" w:rsidRPr="00551C4C" w:rsidRDefault="00EA5435" w:rsidP="00EA5435">
      <w:pPr>
        <w:widowControl/>
        <w:shd w:val="clear" w:color="auto" w:fill="FFFFFF"/>
        <w:tabs>
          <w:tab w:val="left" w:leader="underscore" w:pos="-7513"/>
        </w:tabs>
        <w:autoSpaceDE/>
        <w:autoSpaceDN/>
        <w:jc w:val="both"/>
        <w:rPr>
          <w:color w:val="000000"/>
          <w:spacing w:val="-5"/>
          <w:sz w:val="28"/>
          <w:szCs w:val="28"/>
        </w:rPr>
      </w:pPr>
      <w:r w:rsidRPr="00EB6229">
        <w:rPr>
          <w:color w:val="000000"/>
          <w:spacing w:val="-5"/>
          <w:sz w:val="28"/>
          <w:szCs w:val="28"/>
        </w:rPr>
        <w:t xml:space="preserve">обучающегося </w:t>
      </w:r>
      <w:proofErr w:type="gramStart"/>
      <w:r w:rsidRPr="00EB6229">
        <w:rPr>
          <w:color w:val="000000"/>
          <w:spacing w:val="-5"/>
          <w:sz w:val="28"/>
          <w:szCs w:val="28"/>
        </w:rPr>
        <w:t>группы</w:t>
      </w:r>
      <w:r w:rsidRPr="00551C4C">
        <w:rPr>
          <w:color w:val="000000"/>
          <w:spacing w:val="-5"/>
          <w:sz w:val="28"/>
          <w:szCs w:val="28"/>
        </w:rPr>
        <w:t xml:space="preserve"> </w:t>
      </w:r>
      <w:r>
        <w:rPr>
          <w:color w:val="000000"/>
          <w:spacing w:val="-5"/>
          <w:sz w:val="28"/>
          <w:szCs w:val="28"/>
        </w:rPr>
        <w:t xml:space="preserve"> </w:t>
      </w:r>
      <w:r w:rsidRPr="0064714F">
        <w:rPr>
          <w:color w:val="FF0000"/>
          <w:spacing w:val="-5"/>
          <w:sz w:val="28"/>
          <w:szCs w:val="28"/>
          <w:u w:val="single"/>
        </w:rPr>
        <w:t>ХХХ</w:t>
      </w:r>
      <w:proofErr w:type="gramEnd"/>
      <w:r w:rsidRPr="0064714F">
        <w:rPr>
          <w:color w:val="FF0000"/>
          <w:spacing w:val="-5"/>
          <w:sz w:val="28"/>
          <w:szCs w:val="28"/>
          <w:u w:val="single"/>
        </w:rPr>
        <w:t>-ХХХ</w:t>
      </w:r>
      <w:r>
        <w:rPr>
          <w:color w:val="000000"/>
          <w:spacing w:val="-5"/>
          <w:sz w:val="28"/>
          <w:szCs w:val="28"/>
        </w:rPr>
        <w:t>_____  _</w:t>
      </w:r>
      <w:r w:rsidRPr="0064714F">
        <w:rPr>
          <w:color w:val="FF0000"/>
          <w:spacing w:val="-5"/>
          <w:sz w:val="28"/>
          <w:szCs w:val="28"/>
          <w:u w:val="single"/>
        </w:rPr>
        <w:t>Иванов Иван Иванович</w:t>
      </w:r>
      <w:r w:rsidRPr="00551C4C">
        <w:rPr>
          <w:color w:val="000000"/>
          <w:spacing w:val="-5"/>
          <w:sz w:val="28"/>
          <w:szCs w:val="28"/>
        </w:rPr>
        <w:t>_____________</w:t>
      </w:r>
    </w:p>
    <w:p w:rsidR="00EA5435" w:rsidRDefault="00EA5435" w:rsidP="00EA5435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  <w:r w:rsidRPr="00551C4C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:rsidR="00EA5435" w:rsidRDefault="00EA5435" w:rsidP="00EA5435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spacing w:val="-5"/>
          <w:sz w:val="16"/>
          <w:szCs w:val="16"/>
        </w:rPr>
      </w:pPr>
    </w:p>
    <w:p w:rsidR="00EA5435" w:rsidRPr="00773938" w:rsidRDefault="00EA5435" w:rsidP="00EA5435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spacing w:val="-5"/>
          <w:sz w:val="16"/>
          <w:szCs w:val="16"/>
        </w:rPr>
      </w:pPr>
    </w:p>
    <w:p w:rsidR="00EA5435" w:rsidRPr="00773938" w:rsidRDefault="00EA5435" w:rsidP="00EA5435">
      <w:pPr>
        <w:spacing w:line="360" w:lineRule="auto"/>
        <w:jc w:val="center"/>
        <w:rPr>
          <w:b/>
          <w:sz w:val="24"/>
          <w:szCs w:val="24"/>
        </w:rPr>
      </w:pPr>
      <w:r w:rsidRPr="00773938">
        <w:rPr>
          <w:b/>
          <w:sz w:val="24"/>
          <w:szCs w:val="24"/>
        </w:rPr>
        <w:t>Содержание практики</w:t>
      </w:r>
    </w:p>
    <w:p w:rsidR="00EA5435" w:rsidRPr="00773938" w:rsidRDefault="00EA5435" w:rsidP="00EA5435">
      <w:pPr>
        <w:rPr>
          <w:sz w:val="16"/>
          <w:szCs w:val="16"/>
        </w:rPr>
      </w:pPr>
    </w:p>
    <w:p w:rsidR="00EA5435" w:rsidRPr="00773938" w:rsidRDefault="00EA5435" w:rsidP="00EA5435">
      <w:pPr>
        <w:tabs>
          <w:tab w:val="left" w:pos="1459"/>
        </w:tabs>
        <w:rPr>
          <w:sz w:val="16"/>
          <w:szCs w:val="16"/>
        </w:rPr>
      </w:pPr>
      <w:r w:rsidRPr="00773938">
        <w:rPr>
          <w:sz w:val="16"/>
          <w:szCs w:val="16"/>
        </w:rPr>
        <w:tab/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04"/>
        <w:gridCol w:w="4787"/>
        <w:gridCol w:w="2054"/>
      </w:tblGrid>
      <w:tr w:rsidR="00EA5435" w:rsidRPr="00773938" w:rsidTr="00725703">
        <w:trPr>
          <w:tblHeader/>
        </w:trPr>
        <w:tc>
          <w:tcPr>
            <w:tcW w:w="1340" w:type="pct"/>
            <w:shd w:val="clear" w:color="auto" w:fill="auto"/>
          </w:tcPr>
          <w:p w:rsidR="00EA5435" w:rsidRPr="00773938" w:rsidRDefault="00EA5435" w:rsidP="00725703">
            <w:pPr>
              <w:jc w:val="center"/>
              <w:rPr>
                <w:b/>
              </w:rPr>
            </w:pPr>
            <w:r w:rsidRPr="00773938">
              <w:rPr>
                <w:b/>
              </w:rPr>
              <w:t xml:space="preserve">Этапы практики </w:t>
            </w:r>
          </w:p>
        </w:tc>
        <w:tc>
          <w:tcPr>
            <w:tcW w:w="2560" w:type="pct"/>
            <w:shd w:val="clear" w:color="auto" w:fill="auto"/>
          </w:tcPr>
          <w:p w:rsidR="00EA5435" w:rsidRPr="00773938" w:rsidRDefault="00EA5435" w:rsidP="00725703">
            <w:pPr>
              <w:jc w:val="center"/>
              <w:rPr>
                <w:b/>
              </w:rPr>
            </w:pPr>
            <w:r w:rsidRPr="00773938">
              <w:rPr>
                <w:b/>
              </w:rPr>
              <w:t>Вид работ</w:t>
            </w:r>
          </w:p>
        </w:tc>
        <w:tc>
          <w:tcPr>
            <w:tcW w:w="1099" w:type="pct"/>
            <w:shd w:val="clear" w:color="auto" w:fill="auto"/>
          </w:tcPr>
          <w:p w:rsidR="00EA5435" w:rsidRPr="00773938" w:rsidRDefault="00EA5435" w:rsidP="00725703">
            <w:pPr>
              <w:jc w:val="center"/>
              <w:rPr>
                <w:b/>
              </w:rPr>
            </w:pPr>
            <w:r w:rsidRPr="00773938">
              <w:rPr>
                <w:b/>
              </w:rPr>
              <w:t>Период выполнения</w:t>
            </w:r>
          </w:p>
        </w:tc>
      </w:tr>
      <w:tr w:rsidR="00EA5435" w:rsidRPr="00773938" w:rsidTr="00725703">
        <w:tc>
          <w:tcPr>
            <w:tcW w:w="1340" w:type="pct"/>
            <w:shd w:val="clear" w:color="auto" w:fill="auto"/>
          </w:tcPr>
          <w:p w:rsidR="00EA5435" w:rsidRPr="00773938" w:rsidRDefault="00EA5435" w:rsidP="00725703">
            <w:pPr>
              <w:jc w:val="center"/>
            </w:pPr>
            <w:r w:rsidRPr="00773938">
              <w:t>организационно -  ознакомительный</w:t>
            </w:r>
          </w:p>
          <w:p w:rsidR="00EA5435" w:rsidRPr="00773938" w:rsidRDefault="00EA5435" w:rsidP="00725703">
            <w:pPr>
              <w:jc w:val="center"/>
            </w:pPr>
          </w:p>
        </w:tc>
        <w:tc>
          <w:tcPr>
            <w:tcW w:w="2560" w:type="pct"/>
            <w:shd w:val="clear" w:color="auto" w:fill="auto"/>
          </w:tcPr>
          <w:p w:rsidR="00EA5435" w:rsidRPr="00773938" w:rsidRDefault="00EA5435" w:rsidP="00725703">
            <w:pPr>
              <w:tabs>
                <w:tab w:val="left" w:pos="210"/>
              </w:tabs>
              <w:jc w:val="both"/>
            </w:pPr>
            <w:r w:rsidRPr="00773938">
              <w:t>1. Проведение общего собрания, на котором 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:rsidR="00EA5435" w:rsidRPr="00773938" w:rsidRDefault="00EA5435" w:rsidP="00EA5435">
            <w:pPr>
              <w:pStyle w:val="a3"/>
              <w:numPr>
                <w:ilvl w:val="0"/>
                <w:numId w:val="2"/>
              </w:numPr>
              <w:tabs>
                <w:tab w:val="left" w:pos="210"/>
                <w:tab w:val="left" w:pos="383"/>
              </w:tabs>
              <w:ind w:left="0" w:firstLine="0"/>
              <w:jc w:val="both"/>
            </w:pPr>
            <w:r w:rsidRPr="00773938">
              <w:t xml:space="preserve">с целями и задачами предстоящей практики, </w:t>
            </w:r>
          </w:p>
          <w:p w:rsidR="00EA5435" w:rsidRPr="00773938" w:rsidRDefault="00EA5435" w:rsidP="00EA5435">
            <w:pPr>
              <w:pStyle w:val="a3"/>
              <w:numPr>
                <w:ilvl w:val="0"/>
                <w:numId w:val="2"/>
              </w:numPr>
              <w:tabs>
                <w:tab w:val="left" w:pos="210"/>
              </w:tabs>
              <w:ind w:left="0" w:firstLine="0"/>
              <w:jc w:val="both"/>
            </w:pPr>
            <w:r w:rsidRPr="00773938">
              <w:t>с требованиями, которые предъявляются к студентам со стороны руководителя практики;</w:t>
            </w:r>
          </w:p>
          <w:p w:rsidR="00EA5435" w:rsidRPr="00773938" w:rsidRDefault="00EA5435" w:rsidP="00EA5435">
            <w:pPr>
              <w:pStyle w:val="a3"/>
              <w:numPr>
                <w:ilvl w:val="0"/>
                <w:numId w:val="2"/>
              </w:numPr>
              <w:tabs>
                <w:tab w:val="left" w:pos="210"/>
              </w:tabs>
              <w:ind w:left="0" w:firstLine="0"/>
              <w:jc w:val="both"/>
            </w:pPr>
            <w:r w:rsidRPr="00773938">
              <w:t xml:space="preserve">с заданием на практику и указаниями по его выполнению; </w:t>
            </w:r>
          </w:p>
          <w:p w:rsidR="00EA5435" w:rsidRPr="00773938" w:rsidRDefault="00EA5435" w:rsidP="00EA5435">
            <w:pPr>
              <w:pStyle w:val="a3"/>
              <w:numPr>
                <w:ilvl w:val="0"/>
                <w:numId w:val="2"/>
              </w:numPr>
              <w:tabs>
                <w:tab w:val="left" w:pos="210"/>
              </w:tabs>
              <w:ind w:left="0" w:firstLine="0"/>
              <w:jc w:val="both"/>
            </w:pPr>
            <w:r w:rsidRPr="00773938">
              <w:t>с графиком консультаций;</w:t>
            </w:r>
          </w:p>
          <w:p w:rsidR="00EA5435" w:rsidRPr="00773938" w:rsidRDefault="00EA5435" w:rsidP="00EA5435">
            <w:pPr>
              <w:pStyle w:val="a3"/>
              <w:numPr>
                <w:ilvl w:val="0"/>
                <w:numId w:val="2"/>
              </w:numPr>
              <w:tabs>
                <w:tab w:val="left" w:pos="210"/>
              </w:tabs>
              <w:ind w:left="0" w:firstLine="0"/>
              <w:jc w:val="both"/>
            </w:pPr>
            <w:r w:rsidRPr="00773938">
              <w:t>со сроками представления в деканат отчетной документации и проведения зачета.</w:t>
            </w:r>
          </w:p>
          <w:p w:rsidR="00EA5435" w:rsidRPr="00773938" w:rsidRDefault="00EA5435" w:rsidP="00725703">
            <w:pPr>
              <w:pStyle w:val="a3"/>
              <w:tabs>
                <w:tab w:val="left" w:pos="210"/>
              </w:tabs>
              <w:ind w:left="0"/>
              <w:jc w:val="both"/>
            </w:pPr>
            <w:r w:rsidRPr="00773938">
              <w:t>2. Выбор объекта практики – предприятия, по которому возможно получить данные для проведения исследования.</w:t>
            </w:r>
          </w:p>
        </w:tc>
        <w:tc>
          <w:tcPr>
            <w:tcW w:w="1099" w:type="pct"/>
            <w:shd w:val="clear" w:color="auto" w:fill="auto"/>
          </w:tcPr>
          <w:p w:rsidR="00EA5435" w:rsidRPr="005E21CB" w:rsidRDefault="00EA5435" w:rsidP="00725703">
            <w:pPr>
              <w:jc w:val="center"/>
              <w:rPr>
                <w:color w:val="FF0000"/>
              </w:rPr>
            </w:pPr>
          </w:p>
          <w:p w:rsidR="00EA5435" w:rsidRPr="005E21CB" w:rsidRDefault="00EA5435" w:rsidP="00725703">
            <w:pPr>
              <w:jc w:val="center"/>
              <w:rPr>
                <w:color w:val="FF0000"/>
              </w:rPr>
            </w:pPr>
            <w:r w:rsidRPr="005E21CB">
              <w:rPr>
                <w:color w:val="FF0000"/>
              </w:rPr>
              <w:t>ХХ.ХХ.ХХХХ</w:t>
            </w:r>
          </w:p>
          <w:p w:rsidR="00EA5435" w:rsidRPr="005E21CB" w:rsidRDefault="00EA5435" w:rsidP="00725703">
            <w:pPr>
              <w:jc w:val="center"/>
              <w:rPr>
                <w:color w:val="FF0000"/>
              </w:rPr>
            </w:pPr>
            <w:r w:rsidRPr="005E21CB">
              <w:rPr>
                <w:color w:val="FF0000"/>
              </w:rPr>
              <w:t>–</w:t>
            </w:r>
          </w:p>
          <w:p w:rsidR="00EA5435" w:rsidRPr="005E21CB" w:rsidRDefault="00EA5435" w:rsidP="00725703">
            <w:pPr>
              <w:jc w:val="center"/>
              <w:rPr>
                <w:color w:val="FF0000"/>
              </w:rPr>
            </w:pPr>
            <w:r w:rsidRPr="005E21CB">
              <w:rPr>
                <w:color w:val="FF0000"/>
              </w:rPr>
              <w:t>ХХ.ХХ.ХХХХ</w:t>
            </w:r>
          </w:p>
        </w:tc>
      </w:tr>
      <w:tr w:rsidR="00EA5435" w:rsidRPr="00773938" w:rsidTr="00725703">
        <w:tc>
          <w:tcPr>
            <w:tcW w:w="1340" w:type="pct"/>
            <w:shd w:val="clear" w:color="auto" w:fill="auto"/>
          </w:tcPr>
          <w:p w:rsidR="00EA5435" w:rsidRPr="00773938" w:rsidRDefault="00EA5435" w:rsidP="00725703">
            <w:pPr>
              <w:jc w:val="center"/>
            </w:pPr>
            <w:r w:rsidRPr="00773938">
              <w:t>прохождение практики</w:t>
            </w:r>
          </w:p>
          <w:p w:rsidR="00EA5435" w:rsidRPr="00773938" w:rsidRDefault="00EA5435" w:rsidP="00725703">
            <w:pPr>
              <w:jc w:val="center"/>
            </w:pPr>
          </w:p>
        </w:tc>
        <w:tc>
          <w:tcPr>
            <w:tcW w:w="2560" w:type="pct"/>
            <w:shd w:val="clear" w:color="auto" w:fill="auto"/>
          </w:tcPr>
          <w:p w:rsidR="00EA5435" w:rsidRPr="00773938" w:rsidRDefault="00EA5435" w:rsidP="00EA5435">
            <w:pPr>
              <w:pStyle w:val="a3"/>
              <w:numPr>
                <w:ilvl w:val="0"/>
                <w:numId w:val="3"/>
              </w:numPr>
              <w:tabs>
                <w:tab w:val="left" w:pos="210"/>
              </w:tabs>
              <w:ind w:left="0" w:firstLine="0"/>
              <w:jc w:val="both"/>
            </w:pPr>
            <w:r w:rsidRPr="00773938">
              <w:t>ознакомление с выбранным объектом практики;</w:t>
            </w:r>
          </w:p>
          <w:p w:rsidR="00EA5435" w:rsidRPr="00773938" w:rsidRDefault="00EA5435" w:rsidP="00EA5435">
            <w:pPr>
              <w:pStyle w:val="a3"/>
              <w:numPr>
                <w:ilvl w:val="0"/>
                <w:numId w:val="3"/>
              </w:numPr>
              <w:tabs>
                <w:tab w:val="left" w:pos="210"/>
              </w:tabs>
              <w:ind w:left="0" w:firstLine="0"/>
              <w:jc w:val="both"/>
            </w:pPr>
            <w:r w:rsidRPr="00773938">
              <w:t>выполнение индивидуального задания, полученного на первом организационно-ознакомительном этапе практики согласно вводному инструктажу;</w:t>
            </w:r>
          </w:p>
          <w:p w:rsidR="00EA5435" w:rsidRPr="00773938" w:rsidRDefault="00EA5435" w:rsidP="00EA5435">
            <w:pPr>
              <w:pStyle w:val="a3"/>
              <w:numPr>
                <w:ilvl w:val="0"/>
                <w:numId w:val="3"/>
              </w:numPr>
              <w:tabs>
                <w:tab w:val="left" w:pos="210"/>
              </w:tabs>
              <w:ind w:left="0" w:firstLine="0"/>
              <w:jc w:val="both"/>
            </w:pPr>
            <w:r w:rsidRPr="00773938">
              <w:t xml:space="preserve">сбор, обработка и систематизация собранного </w:t>
            </w:r>
            <w:r w:rsidRPr="00773938">
              <w:lastRenderedPageBreak/>
              <w:t>материала;</w:t>
            </w:r>
          </w:p>
          <w:p w:rsidR="00EA5435" w:rsidRPr="00773938" w:rsidRDefault="00EA5435" w:rsidP="00EA5435">
            <w:pPr>
              <w:pStyle w:val="a3"/>
              <w:numPr>
                <w:ilvl w:val="0"/>
                <w:numId w:val="3"/>
              </w:numPr>
              <w:tabs>
                <w:tab w:val="left" w:pos="210"/>
              </w:tabs>
              <w:ind w:left="0" w:firstLine="0"/>
              <w:jc w:val="both"/>
            </w:pPr>
            <w:r w:rsidRPr="00773938">
              <w:t>анализ полученной информации;</w:t>
            </w:r>
          </w:p>
          <w:p w:rsidR="00EA5435" w:rsidRPr="00773938" w:rsidRDefault="00EA5435" w:rsidP="00EA5435">
            <w:pPr>
              <w:pStyle w:val="a3"/>
              <w:numPr>
                <w:ilvl w:val="0"/>
                <w:numId w:val="3"/>
              </w:numPr>
              <w:tabs>
                <w:tab w:val="left" w:pos="210"/>
              </w:tabs>
              <w:ind w:left="0" w:firstLine="0"/>
              <w:jc w:val="both"/>
            </w:pPr>
            <w:r w:rsidRPr="00773938">
              <w:t>подготовка проекта отчета о практике;</w:t>
            </w:r>
          </w:p>
          <w:p w:rsidR="00EA5435" w:rsidRPr="00773938" w:rsidRDefault="00EA5435" w:rsidP="00EA5435">
            <w:pPr>
              <w:pStyle w:val="a3"/>
              <w:numPr>
                <w:ilvl w:val="0"/>
                <w:numId w:val="3"/>
              </w:numPr>
              <w:tabs>
                <w:tab w:val="left" w:pos="210"/>
              </w:tabs>
              <w:ind w:left="0" w:firstLine="0"/>
              <w:jc w:val="both"/>
            </w:pPr>
            <w:r w:rsidRPr="00773938">
              <w:t>устранение замечаний руководителя практики.</w:t>
            </w:r>
          </w:p>
        </w:tc>
        <w:tc>
          <w:tcPr>
            <w:tcW w:w="1099" w:type="pct"/>
            <w:shd w:val="clear" w:color="auto" w:fill="auto"/>
          </w:tcPr>
          <w:p w:rsidR="00EA5435" w:rsidRPr="005E21CB" w:rsidRDefault="00EA5435" w:rsidP="00725703">
            <w:pPr>
              <w:jc w:val="center"/>
              <w:rPr>
                <w:color w:val="FF0000"/>
              </w:rPr>
            </w:pPr>
          </w:p>
          <w:p w:rsidR="00EA5435" w:rsidRPr="005E21CB" w:rsidRDefault="00EA5435" w:rsidP="00725703">
            <w:pPr>
              <w:jc w:val="center"/>
              <w:rPr>
                <w:color w:val="FF0000"/>
              </w:rPr>
            </w:pPr>
            <w:r w:rsidRPr="005E21CB">
              <w:rPr>
                <w:color w:val="FF0000"/>
              </w:rPr>
              <w:t>ХХ.ХХ.ХХХХ</w:t>
            </w:r>
          </w:p>
          <w:p w:rsidR="00EA5435" w:rsidRPr="005E21CB" w:rsidRDefault="00EA5435" w:rsidP="00725703">
            <w:pPr>
              <w:jc w:val="center"/>
              <w:rPr>
                <w:color w:val="FF0000"/>
              </w:rPr>
            </w:pPr>
            <w:r w:rsidRPr="005E21CB">
              <w:rPr>
                <w:color w:val="FF0000"/>
              </w:rPr>
              <w:t>–</w:t>
            </w:r>
          </w:p>
          <w:p w:rsidR="00EA5435" w:rsidRPr="005E21CB" w:rsidRDefault="00EA5435" w:rsidP="00725703">
            <w:pPr>
              <w:jc w:val="center"/>
              <w:rPr>
                <w:color w:val="FF0000"/>
              </w:rPr>
            </w:pPr>
            <w:r w:rsidRPr="005E21CB">
              <w:rPr>
                <w:color w:val="FF0000"/>
              </w:rPr>
              <w:t>ХХ.ХХ.ХХХХ</w:t>
            </w:r>
          </w:p>
        </w:tc>
      </w:tr>
      <w:tr w:rsidR="00EA5435" w:rsidRPr="00773938" w:rsidTr="00725703">
        <w:tc>
          <w:tcPr>
            <w:tcW w:w="1340" w:type="pct"/>
            <w:shd w:val="clear" w:color="auto" w:fill="auto"/>
          </w:tcPr>
          <w:p w:rsidR="00EA5435" w:rsidRPr="00773938" w:rsidRDefault="00EA5435" w:rsidP="00725703">
            <w:pPr>
              <w:jc w:val="center"/>
            </w:pPr>
            <w:r w:rsidRPr="00773938">
              <w:lastRenderedPageBreak/>
              <w:t>отчетный</w:t>
            </w:r>
          </w:p>
          <w:p w:rsidR="00EA5435" w:rsidRPr="00773938" w:rsidRDefault="00EA5435" w:rsidP="00725703">
            <w:pPr>
              <w:jc w:val="center"/>
            </w:pPr>
          </w:p>
        </w:tc>
        <w:tc>
          <w:tcPr>
            <w:tcW w:w="2560" w:type="pct"/>
            <w:shd w:val="clear" w:color="auto" w:fill="auto"/>
          </w:tcPr>
          <w:p w:rsidR="00EA5435" w:rsidRPr="00773938" w:rsidRDefault="00EA5435" w:rsidP="00EA5435">
            <w:pPr>
              <w:pStyle w:val="a3"/>
              <w:numPr>
                <w:ilvl w:val="0"/>
                <w:numId w:val="4"/>
              </w:numPr>
              <w:tabs>
                <w:tab w:val="left" w:pos="210"/>
              </w:tabs>
              <w:ind w:left="0" w:firstLine="0"/>
              <w:jc w:val="both"/>
              <w:rPr>
                <w:b/>
                <w:u w:val="single"/>
              </w:rPr>
            </w:pPr>
            <w:r w:rsidRPr="00773938">
              <w:t>оформление отчета о прохождении практики;</w:t>
            </w:r>
          </w:p>
          <w:p w:rsidR="00EA5435" w:rsidRPr="00773938" w:rsidRDefault="00EA5435" w:rsidP="00EA5435">
            <w:pPr>
              <w:pStyle w:val="a3"/>
              <w:numPr>
                <w:ilvl w:val="0"/>
                <w:numId w:val="4"/>
              </w:numPr>
              <w:tabs>
                <w:tab w:val="left" w:pos="210"/>
              </w:tabs>
              <w:ind w:left="0" w:firstLine="0"/>
              <w:jc w:val="both"/>
              <w:rPr>
                <w:b/>
                <w:u w:val="single"/>
              </w:rPr>
            </w:pPr>
            <w:r w:rsidRPr="00773938">
              <w:t>защита отчета по практике на оценку.</w:t>
            </w:r>
          </w:p>
        </w:tc>
        <w:tc>
          <w:tcPr>
            <w:tcW w:w="1099" w:type="pct"/>
            <w:shd w:val="clear" w:color="auto" w:fill="auto"/>
          </w:tcPr>
          <w:p w:rsidR="00EA5435" w:rsidRPr="00773938" w:rsidRDefault="00EA5435" w:rsidP="00725703">
            <w:pPr>
              <w:jc w:val="center"/>
            </w:pPr>
          </w:p>
          <w:p w:rsidR="00EA5435" w:rsidRPr="005E21CB" w:rsidRDefault="00EA5435" w:rsidP="00725703">
            <w:pPr>
              <w:jc w:val="center"/>
              <w:rPr>
                <w:color w:val="FF0000"/>
              </w:rPr>
            </w:pPr>
            <w:r w:rsidRPr="005E21CB">
              <w:rPr>
                <w:color w:val="FF0000"/>
              </w:rPr>
              <w:t>ХХ.ХХ.ХХХХ</w:t>
            </w:r>
          </w:p>
          <w:p w:rsidR="00EA5435" w:rsidRPr="005E21CB" w:rsidRDefault="00EA5435" w:rsidP="00725703">
            <w:pPr>
              <w:jc w:val="center"/>
              <w:rPr>
                <w:color w:val="FF0000"/>
              </w:rPr>
            </w:pPr>
            <w:r w:rsidRPr="005E21CB">
              <w:rPr>
                <w:color w:val="FF0000"/>
              </w:rPr>
              <w:t>–</w:t>
            </w:r>
          </w:p>
          <w:p w:rsidR="00EA5435" w:rsidRPr="00773938" w:rsidRDefault="00EA5435" w:rsidP="00725703">
            <w:pPr>
              <w:jc w:val="center"/>
            </w:pPr>
            <w:r w:rsidRPr="005E21CB">
              <w:rPr>
                <w:color w:val="FF0000"/>
              </w:rPr>
              <w:t>ХХ.ХХ.ХХХХ</w:t>
            </w:r>
          </w:p>
        </w:tc>
      </w:tr>
    </w:tbl>
    <w:p w:rsidR="00EA5435" w:rsidRPr="00773938" w:rsidRDefault="00EA5435" w:rsidP="00EA5435">
      <w:pPr>
        <w:tabs>
          <w:tab w:val="left" w:pos="1459"/>
        </w:tabs>
        <w:rPr>
          <w:sz w:val="16"/>
          <w:szCs w:val="16"/>
        </w:rPr>
      </w:pPr>
    </w:p>
    <w:p w:rsidR="00EA5435" w:rsidRPr="003F46E4" w:rsidRDefault="00EA5435" w:rsidP="00EA5435">
      <w:pPr>
        <w:widowControl/>
        <w:autoSpaceDE/>
        <w:autoSpaceDN/>
        <w:jc w:val="both"/>
        <w:rPr>
          <w:bCs/>
          <w:spacing w:val="-4"/>
          <w:sz w:val="24"/>
          <w:szCs w:val="24"/>
        </w:rPr>
      </w:pPr>
      <w:r w:rsidRPr="003F46E4">
        <w:rPr>
          <w:bCs/>
          <w:spacing w:val="-4"/>
          <w:sz w:val="24"/>
          <w:szCs w:val="24"/>
        </w:rPr>
        <w:t xml:space="preserve">Руководитель практики от Института </w:t>
      </w:r>
    </w:p>
    <w:p w:rsidR="00EA5435" w:rsidRPr="005E21CB" w:rsidRDefault="00EA5435" w:rsidP="00EA5435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5702D7">
        <w:rPr>
          <w:bCs/>
          <w:color w:val="000000"/>
          <w:spacing w:val="-4"/>
          <w:sz w:val="24"/>
          <w:szCs w:val="24"/>
          <w:u w:val="single"/>
        </w:rPr>
        <w:t xml:space="preserve">Заведующий кафедрой                                                                                                             </w:t>
      </w:r>
      <w:proofErr w:type="gramStart"/>
      <w:r w:rsidRPr="005702D7">
        <w:rPr>
          <w:bCs/>
          <w:color w:val="000000"/>
          <w:spacing w:val="-4"/>
          <w:sz w:val="24"/>
          <w:szCs w:val="24"/>
          <w:u w:val="single"/>
        </w:rPr>
        <w:t xml:space="preserve">  </w:t>
      </w:r>
      <w:r w:rsidRPr="005E21CB">
        <w:rPr>
          <w:bCs/>
          <w:color w:val="FFFFFF"/>
          <w:spacing w:val="-4"/>
          <w:sz w:val="28"/>
          <w:szCs w:val="28"/>
          <w:u w:val="single"/>
        </w:rPr>
        <w:t>.</w:t>
      </w:r>
      <w:proofErr w:type="gramEnd"/>
      <w:r w:rsidRPr="005E21CB">
        <w:rPr>
          <w:bCs/>
          <w:color w:val="FFFFFF"/>
          <w:spacing w:val="-4"/>
          <w:sz w:val="16"/>
          <w:szCs w:val="16"/>
        </w:rPr>
        <w:t xml:space="preserve"> </w:t>
      </w:r>
      <w:r w:rsidRPr="005E21CB">
        <w:rPr>
          <w:bCs/>
          <w:color w:val="000000"/>
          <w:spacing w:val="-4"/>
          <w:sz w:val="16"/>
          <w:szCs w:val="16"/>
        </w:rPr>
        <w:t xml:space="preserve">  </w:t>
      </w:r>
    </w:p>
    <w:p w:rsidR="00EA5435" w:rsidRPr="005E21CB" w:rsidRDefault="00EA5435" w:rsidP="00EA5435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5E21CB">
        <w:rPr>
          <w:bCs/>
          <w:color w:val="000000"/>
          <w:spacing w:val="-4"/>
          <w:sz w:val="16"/>
          <w:szCs w:val="16"/>
        </w:rPr>
        <w:t xml:space="preserve">                    Должность, ученая степень, ученое звание</w:t>
      </w:r>
    </w:p>
    <w:p w:rsidR="00EA5435" w:rsidRPr="00773938" w:rsidRDefault="00EA5435" w:rsidP="00EA5435">
      <w:pPr>
        <w:widowControl/>
        <w:autoSpaceDE/>
        <w:autoSpaceDN/>
        <w:rPr>
          <w:sz w:val="24"/>
          <w:szCs w:val="24"/>
        </w:rPr>
      </w:pPr>
      <w:r w:rsidRPr="00773938">
        <w:rPr>
          <w:sz w:val="24"/>
          <w:szCs w:val="24"/>
        </w:rPr>
        <w:t xml:space="preserve">                                                          __________________           __</w:t>
      </w:r>
      <w:r>
        <w:rPr>
          <w:sz w:val="24"/>
          <w:szCs w:val="24"/>
          <w:u w:val="single"/>
        </w:rPr>
        <w:t>_____</w:t>
      </w:r>
      <w:r w:rsidRPr="00773938">
        <w:rPr>
          <w:sz w:val="24"/>
          <w:szCs w:val="24"/>
          <w:u w:val="single"/>
        </w:rPr>
        <w:t xml:space="preserve">___________     </w:t>
      </w:r>
    </w:p>
    <w:p w:rsidR="00EA5435" w:rsidRPr="00773938" w:rsidRDefault="00EA5435" w:rsidP="00EA5435">
      <w:pPr>
        <w:widowControl/>
        <w:autoSpaceDE/>
        <w:autoSpaceDN/>
        <w:rPr>
          <w:sz w:val="16"/>
          <w:szCs w:val="16"/>
        </w:rPr>
      </w:pPr>
      <w:r w:rsidRPr="00773938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               И.О. Фамилия</w:t>
      </w:r>
    </w:p>
    <w:p w:rsidR="00EA5435" w:rsidRPr="00773938" w:rsidRDefault="00EA5435" w:rsidP="00EA5435">
      <w:pPr>
        <w:widowControl/>
        <w:shd w:val="clear" w:color="auto" w:fill="FFFFFF"/>
        <w:autoSpaceDE/>
        <w:autoSpaceDN/>
        <w:rPr>
          <w:bCs/>
          <w:spacing w:val="-4"/>
          <w:sz w:val="28"/>
          <w:szCs w:val="28"/>
        </w:rPr>
      </w:pPr>
      <w:r w:rsidRPr="00773938">
        <w:rPr>
          <w:bCs/>
          <w:spacing w:val="-4"/>
          <w:sz w:val="28"/>
          <w:szCs w:val="28"/>
        </w:rPr>
        <w:t>«___» ______________</w:t>
      </w:r>
      <w:r w:rsidRPr="00773938">
        <w:rPr>
          <w:b/>
          <w:bCs/>
          <w:spacing w:val="-4"/>
          <w:sz w:val="28"/>
          <w:szCs w:val="28"/>
        </w:rPr>
        <w:t xml:space="preserve"> </w:t>
      </w:r>
      <w:r w:rsidRPr="00773938">
        <w:rPr>
          <w:bCs/>
          <w:spacing w:val="-4"/>
          <w:sz w:val="28"/>
          <w:szCs w:val="28"/>
        </w:rPr>
        <w:t>202__г.</w:t>
      </w:r>
    </w:p>
    <w:p w:rsidR="00EA5435" w:rsidRPr="00773938" w:rsidRDefault="00EA5435" w:rsidP="00EA5435">
      <w:pPr>
        <w:widowControl/>
        <w:autoSpaceDE/>
        <w:autoSpaceDN/>
        <w:jc w:val="both"/>
        <w:rPr>
          <w:bCs/>
          <w:spacing w:val="-4"/>
          <w:sz w:val="28"/>
          <w:szCs w:val="28"/>
        </w:rPr>
      </w:pPr>
    </w:p>
    <w:p w:rsidR="00EA5435" w:rsidRPr="00773938" w:rsidRDefault="00EA5435" w:rsidP="00EA5435">
      <w:pPr>
        <w:widowControl/>
        <w:autoSpaceDE/>
        <w:autoSpaceDN/>
        <w:rPr>
          <w:sz w:val="24"/>
          <w:szCs w:val="24"/>
        </w:rPr>
      </w:pPr>
      <w:r w:rsidRPr="005702D7">
        <w:rPr>
          <w:spacing w:val="-2"/>
          <w:sz w:val="24"/>
          <w:szCs w:val="24"/>
        </w:rPr>
        <w:t xml:space="preserve">Ознакомлен   </w:t>
      </w:r>
      <w:r w:rsidRPr="00773938">
        <w:rPr>
          <w:spacing w:val="-2"/>
          <w:sz w:val="28"/>
          <w:szCs w:val="28"/>
        </w:rPr>
        <w:t xml:space="preserve">                               </w:t>
      </w:r>
      <w:r w:rsidRPr="00773938">
        <w:rPr>
          <w:sz w:val="24"/>
          <w:szCs w:val="24"/>
        </w:rPr>
        <w:t xml:space="preserve">   ________________      __</w:t>
      </w:r>
      <w:r w:rsidRPr="005E21CB">
        <w:rPr>
          <w:color w:val="FF0000"/>
          <w:sz w:val="24"/>
          <w:szCs w:val="24"/>
          <w:u w:val="single"/>
        </w:rPr>
        <w:t>И.И. Иванов</w:t>
      </w:r>
      <w:r w:rsidRPr="005E21CB">
        <w:rPr>
          <w:color w:val="FF0000"/>
          <w:sz w:val="24"/>
          <w:szCs w:val="24"/>
        </w:rPr>
        <w:t>_____________</w:t>
      </w:r>
    </w:p>
    <w:p w:rsidR="00EA5435" w:rsidRPr="00773938" w:rsidRDefault="00EA5435" w:rsidP="00EA5435">
      <w:pPr>
        <w:widowControl/>
        <w:autoSpaceDE/>
        <w:autoSpaceDN/>
        <w:rPr>
          <w:sz w:val="16"/>
          <w:szCs w:val="16"/>
        </w:rPr>
      </w:pPr>
      <w:r w:rsidRPr="00773938">
        <w:rPr>
          <w:sz w:val="16"/>
          <w:szCs w:val="16"/>
        </w:rPr>
        <w:t xml:space="preserve">                                                                                                                    Подпись                                              И.О. Фамилия </w:t>
      </w:r>
      <w:r w:rsidRPr="00773938">
        <w:rPr>
          <w:spacing w:val="-5"/>
          <w:sz w:val="16"/>
          <w:szCs w:val="16"/>
        </w:rPr>
        <w:t>обучающегося</w:t>
      </w:r>
    </w:p>
    <w:p w:rsidR="00EA5435" w:rsidRPr="00773938" w:rsidRDefault="00EA5435" w:rsidP="00EA5435">
      <w:r w:rsidRPr="00773938">
        <w:rPr>
          <w:bCs/>
          <w:spacing w:val="-4"/>
          <w:sz w:val="28"/>
          <w:szCs w:val="28"/>
        </w:rPr>
        <w:t>«</w:t>
      </w:r>
      <w:r w:rsidRPr="005E21CB">
        <w:rPr>
          <w:bCs/>
          <w:color w:val="FF0000"/>
          <w:spacing w:val="-4"/>
          <w:sz w:val="28"/>
          <w:szCs w:val="28"/>
        </w:rPr>
        <w:t>ХХ» ХХХ</w:t>
      </w:r>
      <w:r w:rsidRPr="005E21CB">
        <w:rPr>
          <w:b/>
          <w:bCs/>
          <w:color w:val="FF0000"/>
          <w:spacing w:val="-4"/>
          <w:sz w:val="28"/>
          <w:szCs w:val="28"/>
        </w:rPr>
        <w:t xml:space="preserve"> </w:t>
      </w:r>
      <w:r w:rsidRPr="00773938">
        <w:rPr>
          <w:bCs/>
          <w:spacing w:val="-4"/>
          <w:sz w:val="28"/>
          <w:szCs w:val="28"/>
        </w:rPr>
        <w:t>202</w:t>
      </w:r>
      <w:r w:rsidRPr="005E21CB">
        <w:rPr>
          <w:bCs/>
          <w:color w:val="FF0000"/>
          <w:spacing w:val="-4"/>
          <w:sz w:val="28"/>
          <w:szCs w:val="28"/>
        </w:rPr>
        <w:t>Х</w:t>
      </w:r>
      <w:r w:rsidRPr="00773938">
        <w:rPr>
          <w:bCs/>
          <w:spacing w:val="-4"/>
          <w:sz w:val="28"/>
          <w:szCs w:val="28"/>
        </w:rPr>
        <w:t xml:space="preserve"> г.</w:t>
      </w:r>
    </w:p>
    <w:p w:rsidR="00EA5435" w:rsidRPr="00773938" w:rsidRDefault="00EA5435" w:rsidP="00EA5435"/>
    <w:p w:rsidR="00EA5435" w:rsidRPr="00773938" w:rsidRDefault="00EA5435" w:rsidP="00EA5435">
      <w:pPr>
        <w:jc w:val="center"/>
        <w:rPr>
          <w:sz w:val="28"/>
          <w:szCs w:val="28"/>
        </w:rPr>
      </w:pPr>
    </w:p>
    <w:p w:rsidR="00EA5435" w:rsidRPr="00773938" w:rsidRDefault="00EA5435" w:rsidP="00EA5435">
      <w:pPr>
        <w:jc w:val="center"/>
        <w:rPr>
          <w:sz w:val="28"/>
          <w:szCs w:val="28"/>
        </w:rPr>
      </w:pPr>
    </w:p>
    <w:p w:rsidR="00EA5435" w:rsidRPr="00773938" w:rsidRDefault="00EA5435" w:rsidP="00EA5435">
      <w:pPr>
        <w:jc w:val="center"/>
        <w:rPr>
          <w:sz w:val="28"/>
          <w:szCs w:val="28"/>
        </w:rPr>
      </w:pPr>
    </w:p>
    <w:p w:rsidR="00EA5435" w:rsidRPr="00773938" w:rsidRDefault="00EA5435" w:rsidP="00EA5435">
      <w:pPr>
        <w:jc w:val="center"/>
        <w:rPr>
          <w:sz w:val="28"/>
          <w:szCs w:val="28"/>
        </w:rPr>
      </w:pPr>
    </w:p>
    <w:p w:rsidR="00EA5435" w:rsidRPr="00773938" w:rsidRDefault="00EA5435" w:rsidP="00EA5435">
      <w:pPr>
        <w:widowControl/>
        <w:jc w:val="center"/>
        <w:rPr>
          <w:b/>
          <w:sz w:val="28"/>
          <w:szCs w:val="28"/>
        </w:rPr>
      </w:pPr>
    </w:p>
    <w:p w:rsidR="00EA5435" w:rsidRPr="00773938" w:rsidRDefault="00EA5435" w:rsidP="00EA5435">
      <w:pPr>
        <w:widowControl/>
        <w:jc w:val="center"/>
        <w:rPr>
          <w:b/>
          <w:sz w:val="28"/>
          <w:szCs w:val="28"/>
        </w:rPr>
      </w:pPr>
    </w:p>
    <w:p w:rsidR="00EA5435" w:rsidRPr="00773938" w:rsidRDefault="00EA5435" w:rsidP="00EA5435">
      <w:pPr>
        <w:widowControl/>
        <w:jc w:val="center"/>
        <w:rPr>
          <w:b/>
          <w:sz w:val="28"/>
          <w:szCs w:val="28"/>
        </w:rPr>
      </w:pPr>
    </w:p>
    <w:p w:rsidR="00EA5435" w:rsidRPr="00773938" w:rsidRDefault="00EA5435" w:rsidP="00EA5435">
      <w:pPr>
        <w:widowControl/>
        <w:jc w:val="center"/>
        <w:rPr>
          <w:b/>
          <w:sz w:val="28"/>
          <w:szCs w:val="28"/>
        </w:rPr>
      </w:pPr>
    </w:p>
    <w:p w:rsidR="00EA5435" w:rsidRPr="00773938" w:rsidRDefault="00EA5435" w:rsidP="00EA5435">
      <w:pPr>
        <w:widowControl/>
        <w:jc w:val="center"/>
        <w:rPr>
          <w:b/>
          <w:sz w:val="28"/>
          <w:szCs w:val="28"/>
        </w:rPr>
      </w:pPr>
    </w:p>
    <w:p w:rsidR="00EA5435" w:rsidRPr="00773938" w:rsidRDefault="00EA5435" w:rsidP="00EA5435">
      <w:pPr>
        <w:widowControl/>
        <w:jc w:val="center"/>
        <w:rPr>
          <w:b/>
          <w:sz w:val="28"/>
          <w:szCs w:val="28"/>
        </w:rPr>
      </w:pPr>
    </w:p>
    <w:p w:rsidR="00EA5435" w:rsidRPr="00773938" w:rsidRDefault="00EA5435" w:rsidP="00EA5435">
      <w:pPr>
        <w:widowControl/>
        <w:jc w:val="center"/>
        <w:rPr>
          <w:b/>
          <w:sz w:val="28"/>
          <w:szCs w:val="28"/>
        </w:rPr>
      </w:pPr>
    </w:p>
    <w:p w:rsidR="00EA5435" w:rsidRPr="00773938" w:rsidRDefault="00EA5435" w:rsidP="00EA5435">
      <w:pPr>
        <w:widowControl/>
        <w:jc w:val="center"/>
        <w:rPr>
          <w:b/>
          <w:sz w:val="28"/>
          <w:szCs w:val="28"/>
        </w:rPr>
      </w:pPr>
    </w:p>
    <w:p w:rsidR="00EA5435" w:rsidRPr="00773938" w:rsidRDefault="00EA5435" w:rsidP="00EA5435">
      <w:pPr>
        <w:widowControl/>
        <w:jc w:val="center"/>
        <w:rPr>
          <w:b/>
          <w:sz w:val="28"/>
          <w:szCs w:val="28"/>
        </w:rPr>
      </w:pPr>
    </w:p>
    <w:p w:rsidR="00EA5435" w:rsidRPr="00773938" w:rsidRDefault="00EA5435" w:rsidP="00EA5435">
      <w:pPr>
        <w:pStyle w:val="a7"/>
        <w:ind w:left="0" w:firstLine="0"/>
        <w:rPr>
          <w:b w:val="0"/>
          <w:sz w:val="22"/>
          <w:szCs w:val="22"/>
        </w:rPr>
      </w:pPr>
    </w:p>
    <w:p w:rsidR="00EA5435" w:rsidRPr="00773938" w:rsidRDefault="00EA5435" w:rsidP="00EA5435">
      <w:pPr>
        <w:pStyle w:val="a7"/>
        <w:ind w:left="0" w:firstLine="0"/>
        <w:rPr>
          <w:b w:val="0"/>
          <w:sz w:val="22"/>
          <w:szCs w:val="22"/>
        </w:rPr>
      </w:pPr>
    </w:p>
    <w:p w:rsidR="00EA5435" w:rsidRPr="00773938" w:rsidRDefault="00EA5435" w:rsidP="00EA5435">
      <w:pPr>
        <w:pStyle w:val="a7"/>
        <w:ind w:left="0" w:firstLine="0"/>
        <w:rPr>
          <w:b w:val="0"/>
          <w:sz w:val="22"/>
          <w:szCs w:val="22"/>
        </w:rPr>
      </w:pPr>
    </w:p>
    <w:p w:rsidR="00EA5435" w:rsidRPr="00773938" w:rsidRDefault="00EA5435" w:rsidP="00EA5435">
      <w:pPr>
        <w:pStyle w:val="a7"/>
        <w:ind w:left="0" w:firstLine="0"/>
        <w:rPr>
          <w:b w:val="0"/>
          <w:sz w:val="22"/>
          <w:szCs w:val="22"/>
        </w:rPr>
      </w:pPr>
    </w:p>
    <w:p w:rsidR="00EA5435" w:rsidRPr="00773938" w:rsidRDefault="00EA5435" w:rsidP="00EA5435">
      <w:pPr>
        <w:pStyle w:val="a7"/>
        <w:ind w:left="0" w:firstLine="0"/>
        <w:rPr>
          <w:b w:val="0"/>
          <w:sz w:val="22"/>
          <w:szCs w:val="22"/>
        </w:rPr>
      </w:pPr>
    </w:p>
    <w:p w:rsidR="00EA5435" w:rsidRPr="00773938" w:rsidRDefault="00EA5435" w:rsidP="00EA5435">
      <w:pPr>
        <w:pStyle w:val="a7"/>
        <w:ind w:left="0" w:firstLine="0"/>
        <w:rPr>
          <w:b w:val="0"/>
          <w:sz w:val="22"/>
          <w:szCs w:val="22"/>
        </w:rPr>
      </w:pPr>
    </w:p>
    <w:p w:rsidR="00EA5435" w:rsidRPr="00773938" w:rsidRDefault="00EA5435" w:rsidP="00EA5435">
      <w:pPr>
        <w:pStyle w:val="a7"/>
        <w:ind w:left="0" w:firstLine="0"/>
        <w:rPr>
          <w:b w:val="0"/>
          <w:sz w:val="22"/>
          <w:szCs w:val="22"/>
        </w:rPr>
      </w:pPr>
    </w:p>
    <w:p w:rsidR="00EA5435" w:rsidRPr="00773938" w:rsidRDefault="00EA5435" w:rsidP="00EA5435">
      <w:pPr>
        <w:pStyle w:val="a7"/>
        <w:ind w:left="0" w:firstLine="0"/>
        <w:rPr>
          <w:b w:val="0"/>
          <w:sz w:val="22"/>
          <w:szCs w:val="22"/>
        </w:rPr>
      </w:pPr>
    </w:p>
    <w:p w:rsidR="00EA5435" w:rsidRPr="00773938" w:rsidRDefault="00EA5435" w:rsidP="00EA5435">
      <w:pPr>
        <w:pStyle w:val="a7"/>
        <w:ind w:left="0" w:firstLine="0"/>
        <w:rPr>
          <w:b w:val="0"/>
          <w:sz w:val="22"/>
          <w:szCs w:val="22"/>
        </w:rPr>
      </w:pPr>
    </w:p>
    <w:p w:rsidR="00EA5435" w:rsidRPr="00773938" w:rsidRDefault="00EA5435" w:rsidP="00EA5435">
      <w:pPr>
        <w:pStyle w:val="a7"/>
        <w:ind w:left="0" w:firstLine="0"/>
        <w:rPr>
          <w:b w:val="0"/>
          <w:sz w:val="22"/>
          <w:szCs w:val="22"/>
        </w:rPr>
      </w:pPr>
    </w:p>
    <w:p w:rsidR="00EA5435" w:rsidRPr="00773938" w:rsidRDefault="00EA5435" w:rsidP="00EA5435">
      <w:pPr>
        <w:pStyle w:val="a7"/>
        <w:ind w:left="0" w:firstLine="0"/>
        <w:rPr>
          <w:b w:val="0"/>
          <w:sz w:val="22"/>
          <w:szCs w:val="22"/>
        </w:rPr>
      </w:pPr>
    </w:p>
    <w:p w:rsidR="00EA5435" w:rsidRPr="00773938" w:rsidRDefault="00EA5435" w:rsidP="00EA5435">
      <w:pPr>
        <w:pStyle w:val="a7"/>
        <w:ind w:left="0" w:firstLine="0"/>
        <w:rPr>
          <w:b w:val="0"/>
          <w:sz w:val="22"/>
          <w:szCs w:val="22"/>
        </w:rPr>
      </w:pPr>
    </w:p>
    <w:p w:rsidR="00EA5435" w:rsidRPr="00773938" w:rsidRDefault="00EA5435" w:rsidP="00EA5435">
      <w:pPr>
        <w:widowControl/>
        <w:autoSpaceDE/>
        <w:autoSpaceDN/>
        <w:spacing w:after="160" w:line="259" w:lineRule="auto"/>
        <w:rPr>
          <w:b/>
          <w:spacing w:val="30"/>
          <w:sz w:val="28"/>
          <w:szCs w:val="28"/>
        </w:rPr>
      </w:pPr>
      <w:bookmarkStart w:id="0" w:name="_Toc444764313"/>
      <w:r w:rsidRPr="00773938">
        <w:rPr>
          <w:b/>
          <w:spacing w:val="30"/>
          <w:sz w:val="28"/>
          <w:szCs w:val="28"/>
        </w:rPr>
        <w:br w:type="page"/>
      </w:r>
    </w:p>
    <w:p w:rsidR="00EA5435" w:rsidRPr="00773938" w:rsidRDefault="00EA5435" w:rsidP="00EA5435">
      <w:pPr>
        <w:widowControl/>
        <w:jc w:val="center"/>
        <w:rPr>
          <w:b/>
          <w:spacing w:val="30"/>
          <w:sz w:val="28"/>
          <w:szCs w:val="28"/>
        </w:rPr>
      </w:pPr>
      <w:r w:rsidRPr="00773938">
        <w:rPr>
          <w:b/>
          <w:spacing w:val="30"/>
          <w:sz w:val="28"/>
          <w:szCs w:val="28"/>
        </w:rPr>
        <w:lastRenderedPageBreak/>
        <w:t xml:space="preserve">Образовательная автономная некоммерческая организация </w:t>
      </w:r>
      <w:r w:rsidRPr="00773938">
        <w:rPr>
          <w:b/>
          <w:spacing w:val="40"/>
          <w:sz w:val="28"/>
          <w:szCs w:val="28"/>
        </w:rPr>
        <w:t>высшего образования</w:t>
      </w:r>
    </w:p>
    <w:p w:rsidR="00EA5435" w:rsidRPr="00773938" w:rsidRDefault="00EA5435" w:rsidP="00EA5435">
      <w:pPr>
        <w:spacing w:after="120"/>
        <w:jc w:val="center"/>
        <w:rPr>
          <w:b/>
          <w:spacing w:val="40"/>
          <w:sz w:val="32"/>
          <w:szCs w:val="32"/>
        </w:rPr>
      </w:pPr>
      <w:r w:rsidRPr="00773938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9999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6"/>
        <w:gridCol w:w="4247"/>
        <w:gridCol w:w="453"/>
        <w:gridCol w:w="4387"/>
        <w:gridCol w:w="84"/>
        <w:gridCol w:w="129"/>
        <w:gridCol w:w="693"/>
      </w:tblGrid>
      <w:tr w:rsidR="00EA5435" w:rsidRPr="00773938" w:rsidTr="00725703">
        <w:trPr>
          <w:trHeight w:val="204"/>
        </w:trPr>
        <w:tc>
          <w:tcPr>
            <w:tcW w:w="4706" w:type="dxa"/>
            <w:gridSpan w:val="3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EA5435" w:rsidRPr="00773938" w:rsidRDefault="00EA5435" w:rsidP="00725703">
            <w:pPr>
              <w:rPr>
                <w:rFonts w:ascii="Calibri" w:eastAsia="Calibri" w:hAnsi="Calibri"/>
                <w:b/>
                <w:sz w:val="16"/>
                <w:szCs w:val="16"/>
              </w:rPr>
            </w:pPr>
          </w:p>
        </w:tc>
        <w:tc>
          <w:tcPr>
            <w:tcW w:w="5293" w:type="dxa"/>
            <w:gridSpan w:val="4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EA5435" w:rsidRPr="00773938" w:rsidRDefault="00EA5435" w:rsidP="00725703">
            <w:pPr>
              <w:jc w:val="right"/>
              <w:rPr>
                <w:rFonts w:ascii="Calibri" w:eastAsia="Calibri" w:hAnsi="Calibri"/>
                <w:b/>
                <w:sz w:val="16"/>
                <w:szCs w:val="16"/>
              </w:rPr>
            </w:pPr>
          </w:p>
        </w:tc>
      </w:tr>
      <w:tr w:rsidR="00EA5435" w:rsidRPr="00773938" w:rsidTr="00725703">
        <w:tblPrEx>
          <w:tblBorders>
            <w:top w:val="none" w:sz="0" w:space="0" w:color="auto"/>
          </w:tblBorders>
        </w:tblPrEx>
        <w:trPr>
          <w:gridBefore w:val="1"/>
          <w:gridAfter w:val="1"/>
          <w:wBefore w:w="6" w:type="dxa"/>
          <w:wAfter w:w="693" w:type="dxa"/>
          <w:trHeight w:val="1008"/>
        </w:trPr>
        <w:tc>
          <w:tcPr>
            <w:tcW w:w="9300" w:type="dxa"/>
            <w:gridSpan w:val="5"/>
            <w:shd w:val="clear" w:color="auto" w:fill="auto"/>
          </w:tcPr>
          <w:p w:rsidR="00466640" w:rsidRPr="00F267CF" w:rsidRDefault="0091054B" w:rsidP="00466640">
            <w:pPr>
              <w:widowControl/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Факультет э</w:t>
            </w:r>
            <w:r w:rsidR="00354ED5">
              <w:rPr>
                <w:rFonts w:eastAsia="Calibri"/>
                <w:sz w:val="24"/>
                <w:szCs w:val="24"/>
              </w:rPr>
              <w:t>нергетики</w:t>
            </w:r>
          </w:p>
          <w:p w:rsidR="00466640" w:rsidRPr="0091054B" w:rsidRDefault="00466640" w:rsidP="00466640">
            <w:pPr>
              <w:widowControl/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F267CF">
              <w:rPr>
                <w:rFonts w:eastAsia="Calibri"/>
                <w:sz w:val="24"/>
                <w:szCs w:val="24"/>
              </w:rPr>
              <w:t xml:space="preserve">Направление </w:t>
            </w:r>
            <w:r w:rsidRPr="00B379A5">
              <w:rPr>
                <w:rFonts w:eastAsia="Calibri"/>
                <w:sz w:val="24"/>
                <w:szCs w:val="24"/>
              </w:rPr>
              <w:t xml:space="preserve">подготовки: </w:t>
            </w:r>
            <w:r w:rsidRPr="0091054B">
              <w:rPr>
                <w:rFonts w:eastAsia="Calibri"/>
                <w:sz w:val="24"/>
                <w:szCs w:val="24"/>
              </w:rPr>
              <w:t>27.03.04 Управление в технических системах</w:t>
            </w:r>
          </w:p>
          <w:p w:rsidR="00466640" w:rsidRPr="0091054B" w:rsidRDefault="00466640" w:rsidP="00466640">
            <w:pPr>
              <w:widowControl/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91054B">
              <w:rPr>
                <w:rFonts w:eastAsia="Calibri"/>
                <w:sz w:val="24"/>
                <w:szCs w:val="24"/>
              </w:rPr>
              <w:t>Направленность:</w:t>
            </w:r>
            <w:r w:rsidR="0091054B">
              <w:rPr>
                <w:rFonts w:eastAsia="Calibri"/>
                <w:sz w:val="24"/>
                <w:szCs w:val="24"/>
              </w:rPr>
              <w:t xml:space="preserve"> </w:t>
            </w:r>
            <w:r w:rsidRPr="0091054B">
              <w:rPr>
                <w:rFonts w:eastAsia="Calibri"/>
                <w:sz w:val="24"/>
                <w:szCs w:val="24"/>
              </w:rPr>
              <w:t>Интеллектуальные средства обработки информации</w:t>
            </w:r>
          </w:p>
          <w:p w:rsidR="00EA5435" w:rsidRPr="00773938" w:rsidRDefault="00EA5435" w:rsidP="00725703">
            <w:pPr>
              <w:jc w:val="center"/>
              <w:rPr>
                <w:rFonts w:eastAsia="Calibri"/>
                <w:sz w:val="28"/>
                <w:szCs w:val="28"/>
              </w:rPr>
            </w:pPr>
          </w:p>
        </w:tc>
      </w:tr>
      <w:tr w:rsidR="00EA5435" w:rsidRPr="00773938" w:rsidTr="00725703">
        <w:tblPrEx>
          <w:tblBorders>
            <w:top w:val="none" w:sz="0" w:space="0" w:color="auto"/>
          </w:tblBorders>
        </w:tblPrEx>
        <w:trPr>
          <w:gridBefore w:val="1"/>
          <w:gridAfter w:val="3"/>
          <w:wBefore w:w="6" w:type="dxa"/>
          <w:wAfter w:w="906" w:type="dxa"/>
          <w:trHeight w:val="1308"/>
        </w:trPr>
        <w:tc>
          <w:tcPr>
            <w:tcW w:w="4247" w:type="dxa"/>
            <w:shd w:val="clear" w:color="auto" w:fill="auto"/>
          </w:tcPr>
          <w:p w:rsidR="00EA5435" w:rsidRPr="00773938" w:rsidRDefault="00EA5435" w:rsidP="00725703">
            <w:pPr>
              <w:jc w:val="right"/>
            </w:pPr>
          </w:p>
        </w:tc>
        <w:tc>
          <w:tcPr>
            <w:tcW w:w="4840" w:type="dxa"/>
            <w:gridSpan w:val="2"/>
          </w:tcPr>
          <w:p w:rsidR="00EA5435" w:rsidRPr="00773938" w:rsidRDefault="00EA5435" w:rsidP="00725703">
            <w:pPr>
              <w:widowControl/>
              <w:autoSpaceDE/>
              <w:autoSpaceDN/>
              <w:rPr>
                <w:rFonts w:eastAsia="Calibri"/>
                <w:b/>
                <w:sz w:val="24"/>
                <w:szCs w:val="24"/>
              </w:rPr>
            </w:pPr>
            <w:r w:rsidRPr="0077393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1" locked="0" layoutInCell="1" allowOverlap="1" wp14:anchorId="6BC664ED" wp14:editId="351AC7AB">
                      <wp:simplePos x="0" y="0"/>
                      <wp:positionH relativeFrom="page">
                        <wp:posOffset>-2190115</wp:posOffset>
                      </wp:positionH>
                      <wp:positionV relativeFrom="paragraph">
                        <wp:posOffset>31750</wp:posOffset>
                      </wp:positionV>
                      <wp:extent cx="4598894" cy="2250328"/>
                      <wp:effectExtent l="0" t="0" r="0" b="0"/>
                      <wp:wrapNone/>
                      <wp:docPr id="23" name="Надпись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598894" cy="225032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EA5435" w:rsidRPr="00EA5435" w:rsidRDefault="00EA5435" w:rsidP="00EA5435">
                                  <w:pPr>
                                    <w:shd w:val="clear" w:color="auto" w:fill="FFFFFF"/>
                                    <w:ind w:firstLine="709"/>
                                    <w:jc w:val="center"/>
                                    <w:rPr>
                                      <w:rFonts w:ascii="Times New Roman Полужирный" w:hAnsi="Times New Roman Полужирный"/>
                                      <w:b/>
                                      <w:outline/>
                                      <w:color w:val="4BACC6"/>
                                      <w:sz w:val="144"/>
                                      <w:szCs w:val="144"/>
                                      <w14:shadow w14:blurRad="38100" w14:dist="22860" w14:dir="5400000" w14:sx="100000" w14:sy="100000" w14:kx="0" w14:ky="0" w14:algn="tl">
                                        <w14:srgbClr w14:val="000000">
                                          <w14:alpha w14:val="70000"/>
                                        </w14:srgbClr>
                                      </w14:shadow>
                                      <w14:textOutline w14:w="10160" w14:cap="flat" w14:cmpd="sng" w14:algn="ctr">
                                        <w14:solidFill>
                                          <w14:srgbClr w14:val="4BACC6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noFill/>
                                      </w14:textFill>
                                    </w:rPr>
                                  </w:pPr>
                                  <w:r w:rsidRPr="00EA5435">
                                    <w:rPr>
                                      <w:rFonts w:ascii="Times New Roman Полужирный" w:hAnsi="Times New Roman Полужирный"/>
                                      <w:b/>
                                      <w:outline/>
                                      <w:color w:val="4BACC6"/>
                                      <w:sz w:val="144"/>
                                      <w:szCs w:val="144"/>
                                      <w14:shadow w14:blurRad="38100" w14:dist="22860" w14:dir="5400000" w14:sx="100000" w14:sy="100000" w14:kx="0" w14:ky="0" w14:algn="tl">
                                        <w14:srgbClr w14:val="000000">
                                          <w14:alpha w14:val="70000"/>
                                        </w14:srgbClr>
                                      </w14:shadow>
                                      <w14:textOutline w14:w="10160" w14:cap="flat" w14:cmpd="sng" w14:algn="ctr">
                                        <w14:solidFill>
                                          <w14:srgbClr w14:val="4BACC6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noFill/>
                                      </w14:textFill>
                                    </w:rPr>
                                    <w:t xml:space="preserve">Образец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C664ED" id="Надпись 23" o:spid="_x0000_s1027" type="#_x0000_t202" style="position:absolute;margin-left:-172.45pt;margin-top:2.5pt;width:362.1pt;height:177.2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" filled="f" stroked="f">
                      <v:textbox>
                        <w:txbxContent>
                          <w:p w:rsidR="00EA5435" w:rsidRPr="00EA5435" w:rsidRDefault="00EA5435" w:rsidP="00EA5435">
                            <w:pPr>
                              <w:shd w:val="clear" w:color="auto" w:fill="FFFFFF"/>
                              <w:ind w:firstLine="709"/>
                              <w:jc w:val="center"/>
                              <w:rPr>
                                <w:rFonts w:ascii="Times New Roman Полужирный" w:hAnsi="Times New Roman Полужирный"/>
                                <w:b/>
                                <w:outline/>
                                <w:color w:val="4BACC6"/>
                                <w:sz w:val="144"/>
                                <w:szCs w:val="144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4BACC6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 w:rsidRPr="00EA5435">
                              <w:rPr>
                                <w:rFonts w:ascii="Times New Roman Полужирный" w:hAnsi="Times New Roman Полужирный"/>
                                <w:b/>
                                <w:outline/>
                                <w:color w:val="4BACC6"/>
                                <w:sz w:val="144"/>
                                <w:szCs w:val="144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4BACC6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Образец </w:t>
                            </w: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  <w:r w:rsidRPr="00773938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  <w:p w:rsidR="00EA5435" w:rsidRPr="00773938" w:rsidRDefault="00EA5435" w:rsidP="00725703">
            <w:pPr>
              <w:widowControl/>
              <w:autoSpaceDE/>
              <w:autoSpaceDN/>
              <w:rPr>
                <w:rFonts w:eastAsia="Calibri"/>
                <w:sz w:val="28"/>
                <w:szCs w:val="28"/>
              </w:rPr>
            </w:pPr>
            <w:r w:rsidRPr="00773938">
              <w:rPr>
                <w:rFonts w:eastAsia="Calibri"/>
                <w:sz w:val="24"/>
                <w:szCs w:val="24"/>
              </w:rPr>
              <w:t xml:space="preserve">Декан факультета </w:t>
            </w:r>
          </w:p>
          <w:p w:rsidR="00EA5435" w:rsidRPr="00773938" w:rsidRDefault="0091054B" w:rsidP="00725703">
            <w:pPr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э</w:t>
            </w:r>
            <w:bookmarkStart w:id="1" w:name="_GoBack"/>
            <w:bookmarkEnd w:id="1"/>
            <w:r w:rsidR="00354ED5">
              <w:rPr>
                <w:bCs/>
                <w:spacing w:val="-4"/>
                <w:sz w:val="24"/>
                <w:szCs w:val="24"/>
              </w:rPr>
              <w:t>нергетики</w:t>
            </w:r>
          </w:p>
          <w:p w:rsidR="00EA5435" w:rsidRPr="00773938" w:rsidRDefault="00EA5435" w:rsidP="00725703">
            <w:pPr>
              <w:rPr>
                <w:bCs/>
                <w:spacing w:val="-4"/>
                <w:sz w:val="24"/>
                <w:szCs w:val="24"/>
              </w:rPr>
            </w:pPr>
            <w:r w:rsidRPr="00773938">
              <w:rPr>
                <w:bCs/>
                <w:spacing w:val="-4"/>
                <w:sz w:val="24"/>
                <w:szCs w:val="24"/>
              </w:rPr>
              <w:t xml:space="preserve">______________________ </w:t>
            </w:r>
            <w:r w:rsidR="00354ED5">
              <w:rPr>
                <w:bCs/>
                <w:spacing w:val="-4"/>
                <w:sz w:val="24"/>
                <w:szCs w:val="24"/>
              </w:rPr>
              <w:t>С.А. Захаров</w:t>
            </w:r>
          </w:p>
          <w:p w:rsidR="00EA5435" w:rsidRPr="00773938" w:rsidRDefault="00EA5435" w:rsidP="00725703">
            <w:pPr>
              <w:widowControl/>
              <w:autoSpaceDE/>
              <w:autoSpaceDN/>
              <w:rPr>
                <w:rFonts w:eastAsia="Calibri"/>
                <w:sz w:val="28"/>
                <w:szCs w:val="28"/>
              </w:rPr>
            </w:pPr>
            <w:r w:rsidRPr="00773938">
              <w:rPr>
                <w:bCs/>
                <w:spacing w:val="-4"/>
                <w:sz w:val="16"/>
                <w:szCs w:val="16"/>
              </w:rPr>
              <w:t xml:space="preserve">                      Подпись                                                               </w:t>
            </w:r>
          </w:p>
          <w:p w:rsidR="00EA5435" w:rsidRPr="00773938" w:rsidRDefault="00EA5435" w:rsidP="00725703">
            <w:pPr>
              <w:widowControl/>
              <w:autoSpaceDE/>
              <w:autoSpaceDN/>
              <w:rPr>
                <w:rFonts w:eastAsia="Calibri"/>
                <w:sz w:val="28"/>
                <w:szCs w:val="28"/>
              </w:rPr>
            </w:pPr>
            <w:r w:rsidRPr="00773938">
              <w:rPr>
                <w:rFonts w:eastAsia="Calibri"/>
                <w:sz w:val="24"/>
                <w:szCs w:val="24"/>
              </w:rPr>
              <w:t>«____» _________________ 202__ г.</w:t>
            </w:r>
          </w:p>
          <w:p w:rsidR="00EA5435" w:rsidRPr="00773938" w:rsidRDefault="00EA5435" w:rsidP="00725703">
            <w:pPr>
              <w:jc w:val="right"/>
            </w:pPr>
          </w:p>
        </w:tc>
      </w:tr>
      <w:tr w:rsidR="00EA5435" w:rsidRPr="00773938" w:rsidTr="007257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822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A5435" w:rsidRPr="00773938" w:rsidRDefault="00EA5435" w:rsidP="0072570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9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A5435" w:rsidRPr="00773938" w:rsidRDefault="00EA5435" w:rsidP="00725703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EA5435" w:rsidRPr="00773938" w:rsidTr="007257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822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A5435" w:rsidRPr="00773938" w:rsidRDefault="00EA5435" w:rsidP="00725703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9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A5435" w:rsidRPr="00773938" w:rsidRDefault="00EA5435" w:rsidP="00725703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</w:tbl>
    <w:p w:rsidR="00EA5435" w:rsidRPr="005E21CB" w:rsidRDefault="00EA5435" w:rsidP="00EA5435">
      <w:pPr>
        <w:jc w:val="center"/>
        <w:rPr>
          <w:b/>
          <w:sz w:val="28"/>
          <w:szCs w:val="28"/>
        </w:rPr>
      </w:pPr>
      <w:r w:rsidRPr="005E21CB">
        <w:rPr>
          <w:b/>
          <w:sz w:val="28"/>
          <w:szCs w:val="28"/>
        </w:rPr>
        <w:t>ИНДИВИДУАЛЬНОЕ ЗАДАНИЕ</w:t>
      </w:r>
    </w:p>
    <w:p w:rsidR="00EA5435" w:rsidRPr="005E21CB" w:rsidRDefault="00EA5435" w:rsidP="00EA5435">
      <w:pPr>
        <w:jc w:val="center"/>
        <w:rPr>
          <w:b/>
          <w:sz w:val="28"/>
          <w:szCs w:val="28"/>
        </w:rPr>
      </w:pPr>
      <w:r w:rsidRPr="005E21CB">
        <w:rPr>
          <w:b/>
          <w:sz w:val="28"/>
          <w:szCs w:val="28"/>
        </w:rPr>
        <w:t xml:space="preserve">НА УЧЕБНУЮ ПРАКТИКУ </w:t>
      </w:r>
    </w:p>
    <w:p w:rsidR="00EA5435" w:rsidRPr="005E21CB" w:rsidRDefault="00EA5435" w:rsidP="00EA5435">
      <w:pPr>
        <w:jc w:val="center"/>
        <w:rPr>
          <w:b/>
          <w:sz w:val="28"/>
          <w:szCs w:val="28"/>
        </w:rPr>
      </w:pPr>
    </w:p>
    <w:p w:rsidR="00EA5435" w:rsidRDefault="00EA5435" w:rsidP="00EA5435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rFonts w:eastAsia="Calibri"/>
          <w:b/>
          <w:iCs/>
          <w:sz w:val="28"/>
          <w:szCs w:val="28"/>
        </w:rPr>
      </w:pPr>
      <w:r w:rsidRPr="005E21CB">
        <w:rPr>
          <w:rFonts w:eastAsia="Calibri"/>
          <w:b/>
          <w:iCs/>
          <w:sz w:val="28"/>
          <w:szCs w:val="28"/>
        </w:rPr>
        <w:t>Ознакомительная практика</w:t>
      </w:r>
    </w:p>
    <w:p w:rsidR="00452481" w:rsidRPr="006728B8" w:rsidRDefault="00452481" w:rsidP="00452481">
      <w:pPr>
        <w:pStyle w:val="a3"/>
        <w:widowControl/>
        <w:autoSpaceDE/>
        <w:autoSpaceDN/>
        <w:ind w:left="0"/>
        <w:jc w:val="center"/>
        <w:rPr>
          <w:b/>
          <w:sz w:val="24"/>
          <w:szCs w:val="24"/>
        </w:rPr>
      </w:pPr>
      <w:r w:rsidRPr="00553377">
        <w:rPr>
          <w:b/>
          <w:sz w:val="24"/>
          <w:szCs w:val="24"/>
        </w:rPr>
        <w:t>по получению первичных профессиональных умений и навыков</w:t>
      </w:r>
    </w:p>
    <w:p w:rsidR="00EA5435" w:rsidRPr="00773938" w:rsidRDefault="00EA5435" w:rsidP="00EA5435">
      <w:pPr>
        <w:jc w:val="center"/>
        <w:rPr>
          <w:b/>
          <w:sz w:val="28"/>
          <w:szCs w:val="28"/>
        </w:rPr>
      </w:pPr>
    </w:p>
    <w:p w:rsidR="00EA5435" w:rsidRPr="00773938" w:rsidRDefault="00EA5435" w:rsidP="00EA5435">
      <w:pPr>
        <w:shd w:val="clear" w:color="auto" w:fill="FFFFFF"/>
        <w:tabs>
          <w:tab w:val="left" w:leader="underscore" w:pos="-7513"/>
        </w:tabs>
        <w:jc w:val="both"/>
        <w:rPr>
          <w:spacing w:val="-5"/>
          <w:sz w:val="28"/>
          <w:szCs w:val="28"/>
        </w:rPr>
      </w:pPr>
      <w:r w:rsidRPr="00773938">
        <w:rPr>
          <w:spacing w:val="-5"/>
          <w:sz w:val="28"/>
          <w:szCs w:val="28"/>
        </w:rPr>
        <w:t xml:space="preserve">обучающегося группы </w:t>
      </w:r>
      <w:r w:rsidRPr="005702D7">
        <w:rPr>
          <w:color w:val="FF0000"/>
          <w:sz w:val="28"/>
          <w:szCs w:val="28"/>
          <w:u w:val="single"/>
        </w:rPr>
        <w:t>ХХХ-ХХХ</w:t>
      </w:r>
      <w:r w:rsidRPr="00773938">
        <w:rPr>
          <w:spacing w:val="-5"/>
          <w:sz w:val="28"/>
          <w:szCs w:val="28"/>
        </w:rPr>
        <w:t>_   _</w:t>
      </w:r>
      <w:r w:rsidRPr="005702D7">
        <w:rPr>
          <w:color w:val="FF0000"/>
          <w:sz w:val="28"/>
          <w:szCs w:val="28"/>
          <w:u w:val="single"/>
        </w:rPr>
        <w:t>Иванов Иван Иванович</w:t>
      </w:r>
      <w:r w:rsidRPr="00773938">
        <w:rPr>
          <w:spacing w:val="-5"/>
          <w:sz w:val="28"/>
          <w:szCs w:val="28"/>
        </w:rPr>
        <w:t>________________</w:t>
      </w:r>
    </w:p>
    <w:p w:rsidR="00EA5435" w:rsidRPr="00773938" w:rsidRDefault="00EA5435" w:rsidP="00EA5435">
      <w:pPr>
        <w:shd w:val="clear" w:color="auto" w:fill="FFFFFF"/>
        <w:tabs>
          <w:tab w:val="left" w:leader="underscore" w:pos="5342"/>
        </w:tabs>
        <w:jc w:val="center"/>
        <w:rPr>
          <w:spacing w:val="-5"/>
          <w:sz w:val="16"/>
          <w:szCs w:val="16"/>
        </w:rPr>
      </w:pPr>
      <w:r w:rsidRPr="00773938">
        <w:rPr>
          <w:spacing w:val="-5"/>
          <w:sz w:val="16"/>
          <w:szCs w:val="16"/>
        </w:rPr>
        <w:t xml:space="preserve">                                               шифр и № группы                                                         фамилия, имя, отчество обучающегося</w:t>
      </w:r>
    </w:p>
    <w:p w:rsidR="00EA5435" w:rsidRPr="00773938" w:rsidRDefault="00EA5435" w:rsidP="00EA5435">
      <w:pPr>
        <w:jc w:val="both"/>
        <w:rPr>
          <w:sz w:val="28"/>
          <w:szCs w:val="28"/>
        </w:rPr>
      </w:pPr>
      <w:r w:rsidRPr="00773938">
        <w:rPr>
          <w:sz w:val="28"/>
          <w:szCs w:val="28"/>
        </w:rPr>
        <w:t xml:space="preserve">Место прохождения практики: 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EA5435" w:rsidRPr="00773938" w:rsidTr="00725703">
        <w:tc>
          <w:tcPr>
            <w:tcW w:w="10137" w:type="dxa"/>
            <w:shd w:val="clear" w:color="auto" w:fill="auto"/>
          </w:tcPr>
          <w:p w:rsidR="00EA5435" w:rsidRPr="00773938" w:rsidRDefault="00EA5435" w:rsidP="00725703">
            <w:pPr>
              <w:jc w:val="center"/>
              <w:rPr>
                <w:sz w:val="28"/>
                <w:szCs w:val="28"/>
              </w:rPr>
            </w:pPr>
            <w:r w:rsidRPr="00773938">
              <w:rPr>
                <w:sz w:val="28"/>
                <w:szCs w:val="28"/>
              </w:rPr>
              <w:t>Образовательная автономная некоммерческая организация высшего образования «Московский технологический институт»</w:t>
            </w:r>
          </w:p>
        </w:tc>
      </w:tr>
    </w:tbl>
    <w:p w:rsidR="00EA5435" w:rsidRPr="00773938" w:rsidRDefault="00EA5435" w:rsidP="00EA5435">
      <w:pPr>
        <w:jc w:val="center"/>
        <w:rPr>
          <w:sz w:val="16"/>
          <w:szCs w:val="16"/>
        </w:rPr>
      </w:pPr>
      <w:r w:rsidRPr="00773938">
        <w:rPr>
          <w:sz w:val="16"/>
          <w:szCs w:val="16"/>
        </w:rPr>
        <w:t xml:space="preserve"> (полное наименование организации)</w:t>
      </w:r>
    </w:p>
    <w:p w:rsidR="00EA5435" w:rsidRPr="00773938" w:rsidRDefault="00EA5435" w:rsidP="00EA5435">
      <w:pPr>
        <w:jc w:val="both"/>
        <w:rPr>
          <w:sz w:val="28"/>
          <w:szCs w:val="28"/>
        </w:rPr>
      </w:pPr>
      <w:r w:rsidRPr="00773938">
        <w:rPr>
          <w:sz w:val="28"/>
          <w:szCs w:val="28"/>
        </w:rPr>
        <w:t>Срок прохождения практики: с «</w:t>
      </w:r>
      <w:r w:rsidRPr="005702D7">
        <w:rPr>
          <w:color w:val="FF0000"/>
          <w:sz w:val="28"/>
          <w:szCs w:val="28"/>
          <w:u w:val="single"/>
        </w:rPr>
        <w:t>ХХ</w:t>
      </w:r>
      <w:r w:rsidRPr="00773938">
        <w:rPr>
          <w:sz w:val="28"/>
          <w:szCs w:val="28"/>
        </w:rPr>
        <w:t xml:space="preserve">» </w:t>
      </w:r>
      <w:r w:rsidRPr="005702D7">
        <w:rPr>
          <w:color w:val="FF0000"/>
          <w:sz w:val="28"/>
          <w:szCs w:val="28"/>
          <w:u w:val="single"/>
        </w:rPr>
        <w:t>ХХХ</w:t>
      </w:r>
      <w:r w:rsidRPr="00773938">
        <w:rPr>
          <w:sz w:val="28"/>
          <w:szCs w:val="28"/>
        </w:rPr>
        <w:t>__ 202</w:t>
      </w:r>
      <w:r w:rsidRPr="005702D7">
        <w:rPr>
          <w:color w:val="FF0000"/>
          <w:sz w:val="28"/>
          <w:szCs w:val="28"/>
          <w:u w:val="single"/>
        </w:rPr>
        <w:t>Х</w:t>
      </w:r>
      <w:r w:rsidRPr="00773938">
        <w:rPr>
          <w:sz w:val="28"/>
          <w:szCs w:val="28"/>
        </w:rPr>
        <w:t xml:space="preserve"> г. по </w:t>
      </w:r>
      <w:r w:rsidRPr="005702D7">
        <w:rPr>
          <w:color w:val="FF0000"/>
          <w:sz w:val="28"/>
          <w:szCs w:val="28"/>
          <w:u w:val="single"/>
        </w:rPr>
        <w:t>ХХ</w:t>
      </w:r>
      <w:r w:rsidRPr="00773938">
        <w:rPr>
          <w:sz w:val="28"/>
          <w:szCs w:val="28"/>
        </w:rPr>
        <w:t xml:space="preserve">» </w:t>
      </w:r>
      <w:r w:rsidRPr="005702D7">
        <w:rPr>
          <w:color w:val="FF0000"/>
          <w:sz w:val="28"/>
          <w:szCs w:val="28"/>
          <w:u w:val="single"/>
        </w:rPr>
        <w:t>ХХХ</w:t>
      </w:r>
      <w:r w:rsidRPr="00773938">
        <w:rPr>
          <w:sz w:val="28"/>
          <w:szCs w:val="28"/>
        </w:rPr>
        <w:t>__ 202</w:t>
      </w:r>
      <w:r w:rsidRPr="005702D7">
        <w:rPr>
          <w:color w:val="FF0000"/>
          <w:sz w:val="28"/>
          <w:szCs w:val="28"/>
          <w:u w:val="single"/>
        </w:rPr>
        <w:t>Х</w:t>
      </w:r>
      <w:r w:rsidRPr="00773938">
        <w:rPr>
          <w:sz w:val="28"/>
          <w:szCs w:val="28"/>
        </w:rPr>
        <w:t xml:space="preserve"> г. </w:t>
      </w:r>
    </w:p>
    <w:p w:rsidR="00EA5435" w:rsidRPr="00773938" w:rsidRDefault="00EA5435" w:rsidP="00EA5435">
      <w:pPr>
        <w:jc w:val="both"/>
        <w:rPr>
          <w:b/>
          <w:sz w:val="28"/>
          <w:szCs w:val="28"/>
        </w:rPr>
      </w:pPr>
    </w:p>
    <w:p w:rsidR="00EA5435" w:rsidRPr="00773938" w:rsidRDefault="00EA5435" w:rsidP="00EA5435">
      <w:pPr>
        <w:ind w:firstLine="708"/>
        <w:jc w:val="both"/>
        <w:rPr>
          <w:b/>
          <w:sz w:val="28"/>
          <w:szCs w:val="28"/>
        </w:rPr>
      </w:pPr>
      <w:r w:rsidRPr="00773938">
        <w:rPr>
          <w:b/>
          <w:sz w:val="28"/>
          <w:szCs w:val="28"/>
        </w:rPr>
        <w:t>Содержание индивидуального задания на практику, соотнесенное с планируемыми результатами обучения при прохождении практики:</w:t>
      </w:r>
    </w:p>
    <w:p w:rsidR="00EA5435" w:rsidRPr="00773938" w:rsidRDefault="00EA5435" w:rsidP="00EA5435">
      <w:pPr>
        <w:jc w:val="both"/>
        <w:rPr>
          <w:b/>
          <w:sz w:val="10"/>
          <w:szCs w:val="10"/>
        </w:rPr>
      </w:pPr>
    </w:p>
    <w:tbl>
      <w:tblPr>
        <w:tblW w:w="493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14"/>
      </w:tblGrid>
      <w:tr w:rsidR="00EA5435" w:rsidRPr="00773938" w:rsidTr="00725703">
        <w:trPr>
          <w:tblHeader/>
        </w:trPr>
        <w:tc>
          <w:tcPr>
            <w:tcW w:w="5000" w:type="pct"/>
            <w:shd w:val="clear" w:color="auto" w:fill="auto"/>
          </w:tcPr>
          <w:p w:rsidR="00EA5435" w:rsidRPr="00773938" w:rsidRDefault="00EA5435" w:rsidP="00725703">
            <w:pPr>
              <w:jc w:val="center"/>
              <w:rPr>
                <w:b/>
                <w:sz w:val="24"/>
                <w:szCs w:val="24"/>
              </w:rPr>
            </w:pPr>
            <w:r w:rsidRPr="00773938">
              <w:rPr>
                <w:b/>
                <w:sz w:val="24"/>
                <w:szCs w:val="24"/>
              </w:rPr>
              <w:t>Содержание индивидуального задания</w:t>
            </w:r>
          </w:p>
        </w:tc>
      </w:tr>
      <w:tr w:rsidR="002A022E" w:rsidRPr="00773938" w:rsidTr="00725703">
        <w:tc>
          <w:tcPr>
            <w:tcW w:w="5000" w:type="pct"/>
            <w:shd w:val="clear" w:color="auto" w:fill="auto"/>
          </w:tcPr>
          <w:p w:rsidR="002A022E" w:rsidRDefault="002A022E" w:rsidP="002A022E">
            <w:pPr>
              <w:pStyle w:val="3"/>
              <w:keepNext w:val="0"/>
              <w:keepLines w:val="0"/>
              <w:shd w:val="clear" w:color="auto" w:fill="FFFFFF"/>
              <w:spacing w:before="0"/>
              <w:rPr>
                <w:rFonts w:ascii="Times New Roman" w:hAnsi="Times New Roman" w:cs="Times New Roman"/>
                <w:b/>
                <w:color w:val="212529"/>
              </w:rPr>
            </w:pPr>
            <w:r w:rsidRPr="00FE4762">
              <w:rPr>
                <w:rFonts w:ascii="Times New Roman" w:hAnsi="Times New Roman" w:cs="Times New Roman"/>
                <w:b/>
                <w:color w:val="212529"/>
              </w:rPr>
              <w:t>Ознакомительная практика</w:t>
            </w:r>
          </w:p>
          <w:p w:rsidR="002A022E" w:rsidRPr="00FE4762" w:rsidRDefault="002A022E" w:rsidP="002A022E"/>
          <w:p w:rsidR="002A022E" w:rsidRPr="003729E5" w:rsidRDefault="002A022E" w:rsidP="002A022E">
            <w:pPr>
              <w:pStyle w:val="4"/>
              <w:keepNext w:val="0"/>
              <w:keepLines w:val="0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3729E5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1. Изучение деятельности предприятия (Общеорганизационный аспект)</w:t>
            </w:r>
          </w:p>
          <w:p w:rsidR="002A022E" w:rsidRPr="003729E5" w:rsidRDefault="002A022E" w:rsidP="002A022E">
            <w:pPr>
              <w:pStyle w:val="ad"/>
              <w:widowControl w:val="0"/>
              <w:shd w:val="clear" w:color="auto" w:fill="FFFFFF"/>
              <w:spacing w:before="0" w:beforeAutospacing="0" w:after="0" w:afterAutospacing="0"/>
              <w:rPr>
                <w:color w:val="212529"/>
              </w:rPr>
            </w:pPr>
            <w:r w:rsidRPr="003729E5">
              <w:rPr>
                <w:rStyle w:val="ae"/>
                <w:rFonts w:eastAsiaTheme="majorEastAsia"/>
                <w:color w:val="212529"/>
              </w:rPr>
              <w:t>Аналитическая часть.</w:t>
            </w:r>
          </w:p>
          <w:p w:rsidR="002A022E" w:rsidRPr="003729E5" w:rsidRDefault="002A022E" w:rsidP="002A022E">
            <w:pPr>
              <w:numPr>
                <w:ilvl w:val="0"/>
                <w:numId w:val="9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Составить общее описание исследуемого объекта – название, местоположение, собственник, статус, основные направления деятельности предприятия.</w:t>
            </w:r>
          </w:p>
          <w:p w:rsidR="002A022E" w:rsidRPr="003729E5" w:rsidRDefault="002A022E" w:rsidP="002A022E">
            <w:pPr>
              <w:numPr>
                <w:ilvl w:val="0"/>
                <w:numId w:val="9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Изучить номенклатуру выпускаемой продукции / оказываемых услуг, с акцентом на те, которые связаны с автоматизацией, IT или интеллектуальными системами.</w:t>
            </w:r>
          </w:p>
          <w:p w:rsidR="002A022E" w:rsidRPr="003729E5" w:rsidRDefault="002A022E" w:rsidP="002A022E">
            <w:pPr>
              <w:numPr>
                <w:ilvl w:val="0"/>
                <w:numId w:val="9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Изучить нормативную документацию предприятия по охране труда, требования пожарной безопасности, правила внутреннего распорядка (пройти инструктаж).</w:t>
            </w:r>
          </w:p>
          <w:p w:rsidR="002A022E" w:rsidRPr="003729E5" w:rsidRDefault="002A022E" w:rsidP="002A022E">
            <w:pPr>
              <w:numPr>
                <w:ilvl w:val="0"/>
                <w:numId w:val="9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rStyle w:val="ae"/>
                <w:rFonts w:eastAsiaTheme="majorEastAsia"/>
                <w:color w:val="212529"/>
                <w:sz w:val="24"/>
                <w:szCs w:val="24"/>
              </w:rPr>
              <w:t>Изучить особенности технологического процесса, который подлежит автоматизации или уже автоматизирован, выделить этапы, где требуется принятие сложных решений.</w:t>
            </w:r>
          </w:p>
          <w:p w:rsidR="002A022E" w:rsidRPr="003729E5" w:rsidRDefault="002A022E" w:rsidP="002A022E">
            <w:pPr>
              <w:pStyle w:val="ad"/>
              <w:widowControl w:val="0"/>
              <w:shd w:val="clear" w:color="auto" w:fill="FFFFFF"/>
              <w:spacing w:before="0" w:beforeAutospacing="0" w:after="0" w:afterAutospacing="0"/>
              <w:rPr>
                <w:color w:val="212529"/>
              </w:rPr>
            </w:pPr>
            <w:r w:rsidRPr="003729E5">
              <w:rPr>
                <w:rStyle w:val="ae"/>
                <w:rFonts w:eastAsiaTheme="majorEastAsia"/>
                <w:color w:val="212529"/>
              </w:rPr>
              <w:lastRenderedPageBreak/>
              <w:t>Решение профессиональной задачи.</w:t>
            </w:r>
          </w:p>
          <w:p w:rsidR="002A022E" w:rsidRPr="003729E5" w:rsidRDefault="002A022E" w:rsidP="002A022E">
            <w:pPr>
              <w:numPr>
                <w:ilvl w:val="0"/>
                <w:numId w:val="10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Составить общее описание исследуемого объекта.</w:t>
            </w:r>
          </w:p>
          <w:p w:rsidR="002A022E" w:rsidRPr="003729E5" w:rsidRDefault="002A022E" w:rsidP="002A022E">
            <w:pPr>
              <w:numPr>
                <w:ilvl w:val="0"/>
                <w:numId w:val="10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Описать номенклатуру выпускаемой продукции / перечень услуг.</w:t>
            </w:r>
          </w:p>
          <w:p w:rsidR="002A022E" w:rsidRPr="003729E5" w:rsidRDefault="002A022E" w:rsidP="002A022E">
            <w:pPr>
              <w:numPr>
                <w:ilvl w:val="0"/>
                <w:numId w:val="10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Составить перечень изученной нормативной документации предприятия по охране труда, требованиям пожарной безопасности, правилам внутреннего распорядка.</w:t>
            </w:r>
          </w:p>
          <w:p w:rsidR="002A022E" w:rsidRPr="003729E5" w:rsidRDefault="002A022E" w:rsidP="002A022E">
            <w:pPr>
              <w:numPr>
                <w:ilvl w:val="0"/>
                <w:numId w:val="10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Составить укрупненную схему технологического процесса предприятия (на уровне этапов), </w:t>
            </w:r>
            <w:r w:rsidRPr="003729E5">
              <w:rPr>
                <w:rStyle w:val="ae"/>
                <w:rFonts w:eastAsiaTheme="majorEastAsia"/>
                <w:color w:val="212529"/>
                <w:sz w:val="24"/>
                <w:szCs w:val="24"/>
              </w:rPr>
              <w:t>с выделением точек сбора данных и узлов принятия управленческих решений.</w:t>
            </w:r>
          </w:p>
          <w:p w:rsidR="002A022E" w:rsidRPr="003729E5" w:rsidRDefault="002A022E" w:rsidP="002A022E">
            <w:pPr>
              <w:numPr>
                <w:ilvl w:val="0"/>
                <w:numId w:val="10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Определить (задать) основные технико-экономические характеристики ТП: мощность, трудоемкость изготовления выпускаемой продукции.</w:t>
            </w:r>
          </w:p>
          <w:p w:rsidR="002A022E" w:rsidRPr="003729E5" w:rsidRDefault="002A022E" w:rsidP="002A022E">
            <w:pPr>
              <w:pStyle w:val="4"/>
              <w:keepNext w:val="0"/>
              <w:keepLines w:val="0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3729E5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2. Изучение Автоматизированной Системы Управления Технологическим Процессом (АСУ ТП)</w:t>
            </w:r>
          </w:p>
          <w:p w:rsidR="002A022E" w:rsidRPr="003729E5" w:rsidRDefault="002A022E" w:rsidP="002A022E">
            <w:pPr>
              <w:pStyle w:val="ad"/>
              <w:widowControl w:val="0"/>
              <w:shd w:val="clear" w:color="auto" w:fill="FFFFFF"/>
              <w:spacing w:before="0" w:beforeAutospacing="0" w:after="0" w:afterAutospacing="0"/>
              <w:rPr>
                <w:color w:val="212529"/>
              </w:rPr>
            </w:pPr>
            <w:r w:rsidRPr="003729E5">
              <w:rPr>
                <w:rStyle w:val="ae"/>
                <w:rFonts w:eastAsiaTheme="majorEastAsia"/>
                <w:color w:val="212529"/>
              </w:rPr>
              <w:t>Аналитическая часть.</w:t>
            </w:r>
          </w:p>
          <w:p w:rsidR="002A022E" w:rsidRPr="003729E5" w:rsidRDefault="002A022E" w:rsidP="002A022E">
            <w:pPr>
              <w:numPr>
                <w:ilvl w:val="0"/>
                <w:numId w:val="11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Определить уровень автоматизации технологического процесса предприятия.</w:t>
            </w:r>
          </w:p>
          <w:p w:rsidR="002A022E" w:rsidRPr="003729E5" w:rsidRDefault="002A022E" w:rsidP="002A022E">
            <w:pPr>
              <w:numPr>
                <w:ilvl w:val="0"/>
                <w:numId w:val="11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Определить </w:t>
            </w:r>
            <w:r w:rsidRPr="003729E5">
              <w:rPr>
                <w:rStyle w:val="ae"/>
                <w:rFonts w:eastAsiaTheme="majorEastAsia"/>
                <w:color w:val="212529"/>
                <w:sz w:val="24"/>
                <w:szCs w:val="24"/>
              </w:rPr>
              <w:t>классификационные признаки и назначение</w:t>
            </w:r>
            <w:r w:rsidRPr="003729E5">
              <w:rPr>
                <w:color w:val="212529"/>
                <w:sz w:val="24"/>
                <w:szCs w:val="24"/>
              </w:rPr>
              <w:t> АСУ ТП.</w:t>
            </w:r>
          </w:p>
          <w:p w:rsidR="002A022E" w:rsidRPr="003729E5" w:rsidRDefault="002A022E" w:rsidP="002A022E">
            <w:pPr>
              <w:numPr>
                <w:ilvl w:val="0"/>
                <w:numId w:val="11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rStyle w:val="ae"/>
                <w:rFonts w:eastAsiaTheme="majorEastAsia"/>
                <w:color w:val="212529"/>
                <w:sz w:val="24"/>
                <w:szCs w:val="24"/>
              </w:rPr>
              <w:t>Оценить, какие элементы системы управления реализованы на основе классических алгоритмов, а какие могут быть заменены или дополнены интеллектуальными средствами обработки информации.</w:t>
            </w:r>
          </w:p>
          <w:p w:rsidR="002A022E" w:rsidRPr="003729E5" w:rsidRDefault="002A022E" w:rsidP="002A022E">
            <w:pPr>
              <w:pStyle w:val="ad"/>
              <w:widowControl w:val="0"/>
              <w:shd w:val="clear" w:color="auto" w:fill="FFFFFF"/>
              <w:spacing w:before="0" w:beforeAutospacing="0" w:after="0" w:afterAutospacing="0"/>
              <w:rPr>
                <w:color w:val="212529"/>
              </w:rPr>
            </w:pPr>
            <w:r w:rsidRPr="003729E5">
              <w:rPr>
                <w:rStyle w:val="ae"/>
                <w:rFonts w:eastAsiaTheme="majorEastAsia"/>
                <w:color w:val="212529"/>
              </w:rPr>
              <w:t>Решение профессиональной задачи.</w:t>
            </w:r>
          </w:p>
          <w:p w:rsidR="002A022E" w:rsidRPr="003729E5" w:rsidRDefault="002A022E" w:rsidP="002A022E">
            <w:pPr>
              <w:numPr>
                <w:ilvl w:val="0"/>
                <w:numId w:val="12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Дать подробную характеристику АСУ ТП предприятия: уровень автоматизации, уровень управления, классификационные признаки, назначение.</w:t>
            </w:r>
          </w:p>
          <w:p w:rsidR="002A022E" w:rsidRPr="003729E5" w:rsidRDefault="002A022E" w:rsidP="002A022E">
            <w:pPr>
              <w:numPr>
                <w:ilvl w:val="0"/>
                <w:numId w:val="12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Составить схемы функциональной и организационной структуры АСУ ТП с указанием структурных подразделений, служб, пунктов управления и должностных лиц, реализующих функции управления.</w:t>
            </w:r>
          </w:p>
          <w:p w:rsidR="002A022E" w:rsidRPr="003729E5" w:rsidRDefault="002A022E" w:rsidP="002A022E">
            <w:pPr>
              <w:numPr>
                <w:ilvl w:val="0"/>
                <w:numId w:val="12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rStyle w:val="ae"/>
                <w:rFonts w:eastAsiaTheme="majorEastAsia"/>
                <w:color w:val="212529"/>
                <w:sz w:val="24"/>
                <w:szCs w:val="24"/>
              </w:rPr>
              <w:t>Сформулировать (предварительно) 2-3 проблемы в существующей АСУ ТП, которые потенциально могут быть решены с помощью интеллектуальных средств обработки информации (например, неоптимальное управление, низкая точность прогнозирования, необходимость сложной диагностики).</w:t>
            </w:r>
          </w:p>
          <w:p w:rsidR="002A022E" w:rsidRPr="003729E5" w:rsidRDefault="002A022E" w:rsidP="002A022E">
            <w:pPr>
              <w:pStyle w:val="4"/>
              <w:keepNext w:val="0"/>
              <w:keepLines w:val="0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3729E5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3. Изучение Архитектуры АСУ ТП и средств интеллектуализации</w:t>
            </w:r>
          </w:p>
          <w:p w:rsidR="002A022E" w:rsidRPr="003729E5" w:rsidRDefault="002A022E" w:rsidP="002A022E">
            <w:pPr>
              <w:pStyle w:val="ad"/>
              <w:widowControl w:val="0"/>
              <w:shd w:val="clear" w:color="auto" w:fill="FFFFFF"/>
              <w:spacing w:before="0" w:beforeAutospacing="0" w:after="0" w:afterAutospacing="0"/>
              <w:rPr>
                <w:color w:val="212529"/>
              </w:rPr>
            </w:pPr>
            <w:r w:rsidRPr="003729E5">
              <w:rPr>
                <w:rStyle w:val="ae"/>
                <w:rFonts w:eastAsiaTheme="majorEastAsia"/>
                <w:color w:val="212529"/>
              </w:rPr>
              <w:t>Аналитическая часть.</w:t>
            </w:r>
          </w:p>
          <w:p w:rsidR="002A022E" w:rsidRPr="003729E5" w:rsidRDefault="002A022E" w:rsidP="002A022E">
            <w:pPr>
              <w:numPr>
                <w:ilvl w:val="0"/>
                <w:numId w:val="1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Проанализировать архитектуру АСУ ТП предприятия (уровни, сетевое взаимодействие, используемые SCADA/HMI системы).</w:t>
            </w:r>
          </w:p>
          <w:p w:rsidR="002A022E" w:rsidRPr="003729E5" w:rsidRDefault="002A022E" w:rsidP="002A022E">
            <w:pPr>
              <w:numPr>
                <w:ilvl w:val="0"/>
                <w:numId w:val="1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rStyle w:val="ae"/>
                <w:rFonts w:eastAsiaTheme="majorEastAsia"/>
                <w:color w:val="212529"/>
                <w:sz w:val="24"/>
                <w:szCs w:val="24"/>
              </w:rPr>
              <w:t>Особое внимание уделить местам сбора и хранения данных, пригодных для обучения моделей ИИ (</w:t>
            </w:r>
            <w:proofErr w:type="spellStart"/>
            <w:r w:rsidRPr="003729E5">
              <w:rPr>
                <w:rStyle w:val="ae"/>
                <w:rFonts w:eastAsiaTheme="majorEastAsia"/>
                <w:color w:val="212529"/>
                <w:sz w:val="24"/>
                <w:szCs w:val="24"/>
              </w:rPr>
              <w:t>Big</w:t>
            </w:r>
            <w:proofErr w:type="spellEnd"/>
            <w:r w:rsidRPr="003729E5">
              <w:rPr>
                <w:rStyle w:val="ae"/>
                <w:rFonts w:eastAsiaTheme="majorEastAsia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3729E5">
              <w:rPr>
                <w:rStyle w:val="ae"/>
                <w:rFonts w:eastAsiaTheme="majorEastAsia"/>
                <w:color w:val="212529"/>
                <w:sz w:val="24"/>
                <w:szCs w:val="24"/>
              </w:rPr>
              <w:t>Data</w:t>
            </w:r>
            <w:proofErr w:type="spellEnd"/>
            <w:r w:rsidRPr="003729E5">
              <w:rPr>
                <w:rStyle w:val="ae"/>
                <w:rFonts w:eastAsiaTheme="majorEastAsia"/>
                <w:color w:val="212529"/>
                <w:sz w:val="24"/>
                <w:szCs w:val="24"/>
              </w:rPr>
              <w:t xml:space="preserve">, </w:t>
            </w:r>
            <w:proofErr w:type="spellStart"/>
            <w:r w:rsidRPr="003729E5">
              <w:rPr>
                <w:rStyle w:val="ae"/>
                <w:rFonts w:eastAsiaTheme="majorEastAsia"/>
                <w:color w:val="212529"/>
                <w:sz w:val="24"/>
                <w:szCs w:val="24"/>
              </w:rPr>
              <w:t>Historian</w:t>
            </w:r>
            <w:proofErr w:type="spellEnd"/>
            <w:r w:rsidRPr="003729E5">
              <w:rPr>
                <w:rStyle w:val="ae"/>
                <w:rFonts w:eastAsiaTheme="majorEastAsia"/>
                <w:color w:val="212529"/>
                <w:sz w:val="24"/>
                <w:szCs w:val="24"/>
              </w:rPr>
              <w:t>, базы данных).</w:t>
            </w:r>
          </w:p>
          <w:p w:rsidR="002A022E" w:rsidRPr="003729E5" w:rsidRDefault="002A022E" w:rsidP="002A022E">
            <w:pPr>
              <w:pStyle w:val="ad"/>
              <w:widowControl w:val="0"/>
              <w:shd w:val="clear" w:color="auto" w:fill="FFFFFF"/>
              <w:spacing w:before="0" w:beforeAutospacing="0" w:after="0" w:afterAutospacing="0"/>
              <w:rPr>
                <w:color w:val="212529"/>
              </w:rPr>
            </w:pPr>
            <w:r w:rsidRPr="003729E5">
              <w:rPr>
                <w:rStyle w:val="ae"/>
                <w:rFonts w:eastAsiaTheme="majorEastAsia"/>
                <w:color w:val="212529"/>
              </w:rPr>
              <w:t>Решение профессиональной задачи.</w:t>
            </w:r>
          </w:p>
          <w:p w:rsidR="002A022E" w:rsidRPr="003729E5" w:rsidRDefault="002A022E" w:rsidP="002A022E">
            <w:pPr>
              <w:numPr>
                <w:ilvl w:val="0"/>
                <w:numId w:val="14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Составить функциональную схему автоматизации АСУ ТП с указанием применяемых приборов, средств автоматизации </w:t>
            </w:r>
            <w:r w:rsidRPr="003729E5">
              <w:rPr>
                <w:rStyle w:val="ae"/>
                <w:rFonts w:eastAsiaTheme="majorEastAsia"/>
                <w:color w:val="212529"/>
                <w:sz w:val="24"/>
                <w:szCs w:val="24"/>
              </w:rPr>
              <w:t>и, если применимо, указанием узлов, где происходит интеллектуальная обработка данных.</w:t>
            </w:r>
          </w:p>
          <w:p w:rsidR="002A022E" w:rsidRPr="003729E5" w:rsidRDefault="002A022E" w:rsidP="002A022E">
            <w:pPr>
              <w:numPr>
                <w:ilvl w:val="0"/>
                <w:numId w:val="14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Составить укрупненную схему комплекса технических средств АСУ ТП, </w:t>
            </w:r>
            <w:r w:rsidRPr="003729E5">
              <w:rPr>
                <w:rStyle w:val="ae"/>
                <w:rFonts w:eastAsiaTheme="majorEastAsia"/>
                <w:color w:val="212529"/>
                <w:sz w:val="24"/>
                <w:szCs w:val="24"/>
              </w:rPr>
              <w:t>обозначив, где интегрированы средства сбора, передачи, хранения и интеллектуальной обработки информации.</w:t>
            </w:r>
          </w:p>
          <w:p w:rsidR="002A022E" w:rsidRPr="003729E5" w:rsidRDefault="002A022E" w:rsidP="002A022E">
            <w:pPr>
              <w:pStyle w:val="4"/>
              <w:keepNext w:val="0"/>
              <w:keepLines w:val="0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3729E5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4. Изучение принципов работы интеллектуальных блоков управления и сбора данных</w:t>
            </w:r>
          </w:p>
          <w:p w:rsidR="002A022E" w:rsidRPr="003729E5" w:rsidRDefault="002A022E" w:rsidP="002A022E">
            <w:pPr>
              <w:pStyle w:val="ad"/>
              <w:widowControl w:val="0"/>
              <w:shd w:val="clear" w:color="auto" w:fill="FFFFFF"/>
              <w:spacing w:before="0" w:beforeAutospacing="0" w:after="0" w:afterAutospacing="0"/>
              <w:rPr>
                <w:color w:val="212529"/>
              </w:rPr>
            </w:pPr>
            <w:r w:rsidRPr="003729E5">
              <w:rPr>
                <w:rStyle w:val="ae"/>
                <w:rFonts w:eastAsiaTheme="majorEastAsia"/>
                <w:color w:val="212529"/>
              </w:rPr>
              <w:t>Аналитическая часть.</w:t>
            </w:r>
          </w:p>
          <w:p w:rsidR="002A022E" w:rsidRPr="003729E5" w:rsidRDefault="002A022E" w:rsidP="002A022E">
            <w:pPr>
              <w:numPr>
                <w:ilvl w:val="0"/>
                <w:numId w:val="15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Проанализировать ключевое техническое средство АСУ ТП (например, контроллер, шлюз данных, сервер сбора данных): наименование, назначение, технические характеристики.</w:t>
            </w:r>
          </w:p>
          <w:p w:rsidR="002A022E" w:rsidRPr="003729E5" w:rsidRDefault="002A022E" w:rsidP="002A022E">
            <w:pPr>
              <w:numPr>
                <w:ilvl w:val="0"/>
                <w:numId w:val="15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rStyle w:val="ae"/>
                <w:rFonts w:eastAsiaTheme="majorEastAsia"/>
                <w:color w:val="212529"/>
                <w:sz w:val="24"/>
                <w:szCs w:val="24"/>
              </w:rPr>
              <w:t xml:space="preserve">Изучить, какие средства (программные или аппаратные) используются на данном объекте для реализации функций интеллектуальной обработки (например, предиктивная аналитика, машинное зрение, </w:t>
            </w:r>
            <w:proofErr w:type="spellStart"/>
            <w:r w:rsidRPr="003729E5">
              <w:rPr>
                <w:rStyle w:val="ae"/>
                <w:rFonts w:eastAsiaTheme="majorEastAsia"/>
                <w:color w:val="212529"/>
                <w:sz w:val="24"/>
                <w:szCs w:val="24"/>
              </w:rPr>
              <w:t>нейросетевые</w:t>
            </w:r>
            <w:proofErr w:type="spellEnd"/>
            <w:r w:rsidRPr="003729E5">
              <w:rPr>
                <w:rStyle w:val="ae"/>
                <w:rFonts w:eastAsiaTheme="majorEastAsia"/>
                <w:color w:val="212529"/>
                <w:sz w:val="24"/>
                <w:szCs w:val="24"/>
              </w:rPr>
              <w:t xml:space="preserve"> </w:t>
            </w:r>
            <w:r w:rsidRPr="003729E5">
              <w:rPr>
                <w:rStyle w:val="ae"/>
                <w:rFonts w:eastAsiaTheme="majorEastAsia"/>
                <w:color w:val="212529"/>
                <w:sz w:val="24"/>
                <w:szCs w:val="24"/>
              </w:rPr>
              <w:lastRenderedPageBreak/>
              <w:t>контроллеры).</w:t>
            </w:r>
          </w:p>
          <w:p w:rsidR="002A022E" w:rsidRPr="003729E5" w:rsidRDefault="002A022E" w:rsidP="002A022E">
            <w:pPr>
              <w:numPr>
                <w:ilvl w:val="0"/>
                <w:numId w:val="15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Изучить аналоги рассматриваемых технических средств, </w:t>
            </w:r>
            <w:r w:rsidRPr="003729E5">
              <w:rPr>
                <w:rStyle w:val="ae"/>
                <w:rFonts w:eastAsiaTheme="majorEastAsia"/>
                <w:color w:val="212529"/>
                <w:sz w:val="24"/>
                <w:szCs w:val="24"/>
              </w:rPr>
              <w:t>фокусируясь на устройствах, поддерживающих встроенные (</w:t>
            </w:r>
            <w:proofErr w:type="spellStart"/>
            <w:r w:rsidRPr="003729E5">
              <w:rPr>
                <w:rStyle w:val="ae"/>
                <w:rFonts w:eastAsiaTheme="majorEastAsia"/>
                <w:color w:val="212529"/>
                <w:sz w:val="24"/>
                <w:szCs w:val="24"/>
              </w:rPr>
              <w:t>edge</w:t>
            </w:r>
            <w:proofErr w:type="spellEnd"/>
            <w:r w:rsidRPr="003729E5">
              <w:rPr>
                <w:rStyle w:val="ae"/>
                <w:rFonts w:eastAsiaTheme="majorEastAsia"/>
                <w:color w:val="212529"/>
                <w:sz w:val="24"/>
                <w:szCs w:val="24"/>
              </w:rPr>
              <w:t>) вычисления или интеграцию с облачными платформами ИИ.</w:t>
            </w:r>
          </w:p>
          <w:p w:rsidR="002A022E" w:rsidRPr="003729E5" w:rsidRDefault="002A022E" w:rsidP="002A022E">
            <w:pPr>
              <w:numPr>
                <w:ilvl w:val="0"/>
                <w:numId w:val="15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Изучить методы выполнения наладки измерительных и управляющих средств, </w:t>
            </w:r>
            <w:r w:rsidRPr="003729E5">
              <w:rPr>
                <w:rStyle w:val="ae"/>
                <w:rFonts w:eastAsiaTheme="majorEastAsia"/>
                <w:color w:val="212529"/>
                <w:sz w:val="24"/>
                <w:szCs w:val="24"/>
              </w:rPr>
              <w:t xml:space="preserve">а также методы </w:t>
            </w:r>
            <w:proofErr w:type="spellStart"/>
            <w:r w:rsidRPr="003729E5">
              <w:rPr>
                <w:rStyle w:val="ae"/>
                <w:rFonts w:eastAsiaTheme="majorEastAsia"/>
                <w:color w:val="212529"/>
                <w:sz w:val="24"/>
                <w:szCs w:val="24"/>
              </w:rPr>
              <w:t>валидации</w:t>
            </w:r>
            <w:proofErr w:type="spellEnd"/>
            <w:r w:rsidRPr="003729E5">
              <w:rPr>
                <w:rStyle w:val="ae"/>
                <w:rFonts w:eastAsiaTheme="majorEastAsia"/>
                <w:color w:val="212529"/>
                <w:sz w:val="24"/>
                <w:szCs w:val="24"/>
              </w:rPr>
              <w:t xml:space="preserve"> и верификации алгоритмов, основанных на машинном обучении.</w:t>
            </w:r>
          </w:p>
          <w:p w:rsidR="002A022E" w:rsidRPr="003729E5" w:rsidRDefault="002A022E" w:rsidP="002A022E">
            <w:pPr>
              <w:numPr>
                <w:ilvl w:val="0"/>
                <w:numId w:val="15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Ознакомиться с методиками расчёта устойчивости элементов системы контроля, </w:t>
            </w:r>
            <w:r w:rsidRPr="003729E5">
              <w:rPr>
                <w:rStyle w:val="ae"/>
                <w:rFonts w:eastAsiaTheme="majorEastAsia"/>
                <w:color w:val="212529"/>
                <w:sz w:val="24"/>
                <w:szCs w:val="24"/>
              </w:rPr>
              <w:t>с учетом особенностей, вносимых адаптивными и самообучающимися алгоритмами.</w:t>
            </w:r>
          </w:p>
          <w:p w:rsidR="002A022E" w:rsidRPr="003729E5" w:rsidRDefault="002A022E" w:rsidP="002A022E">
            <w:pPr>
              <w:pStyle w:val="ad"/>
              <w:widowControl w:val="0"/>
              <w:shd w:val="clear" w:color="auto" w:fill="FFFFFF"/>
              <w:spacing w:before="0" w:beforeAutospacing="0" w:after="0" w:afterAutospacing="0"/>
              <w:rPr>
                <w:color w:val="212529"/>
              </w:rPr>
            </w:pPr>
            <w:r w:rsidRPr="003729E5">
              <w:rPr>
                <w:rStyle w:val="ae"/>
                <w:rFonts w:eastAsiaTheme="majorEastAsia"/>
                <w:color w:val="212529"/>
              </w:rPr>
              <w:t>Решение профессиональной задачи.</w:t>
            </w:r>
          </w:p>
          <w:p w:rsidR="002A022E" w:rsidRPr="003729E5" w:rsidRDefault="002A022E" w:rsidP="002A022E">
            <w:pPr>
              <w:numPr>
                <w:ilvl w:val="0"/>
                <w:numId w:val="16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Выполнить структурную схему </w:t>
            </w:r>
            <w:r w:rsidRPr="003729E5">
              <w:rPr>
                <w:rStyle w:val="ae"/>
                <w:rFonts w:eastAsiaTheme="majorEastAsia"/>
                <w:color w:val="212529"/>
                <w:sz w:val="24"/>
                <w:szCs w:val="24"/>
              </w:rPr>
              <w:t>подсистемы сбора и обработки данных</w:t>
            </w:r>
            <w:r w:rsidRPr="003729E5">
              <w:rPr>
                <w:color w:val="212529"/>
                <w:sz w:val="24"/>
                <w:szCs w:val="24"/>
              </w:rPr>
              <w:t>, пригодной для реализации интеллектуальных функций.</w:t>
            </w:r>
          </w:p>
          <w:p w:rsidR="002A022E" w:rsidRPr="003729E5" w:rsidRDefault="002A022E" w:rsidP="002A022E">
            <w:pPr>
              <w:numPr>
                <w:ilvl w:val="0"/>
                <w:numId w:val="16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Составить перечень нормативных документов (ГОСТ, стандарты предприятия), регулирующих </w:t>
            </w:r>
            <w:r w:rsidRPr="003729E5">
              <w:rPr>
                <w:rStyle w:val="ae"/>
                <w:rFonts w:eastAsiaTheme="majorEastAsia"/>
                <w:color w:val="212529"/>
                <w:sz w:val="24"/>
                <w:szCs w:val="24"/>
              </w:rPr>
              <w:t>ввод в эксплуатацию и обслуживание систем, использующих алгоритмы, основанные на данных.</w:t>
            </w:r>
          </w:p>
          <w:p w:rsidR="002A022E" w:rsidRPr="003729E5" w:rsidRDefault="002A022E" w:rsidP="002A022E">
            <w:pPr>
              <w:numPr>
                <w:ilvl w:val="0"/>
                <w:numId w:val="16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Предложить для выбора аналоги применяемого технического средства </w:t>
            </w:r>
            <w:r w:rsidRPr="003729E5">
              <w:rPr>
                <w:rStyle w:val="ae"/>
                <w:rFonts w:eastAsiaTheme="majorEastAsia"/>
                <w:color w:val="212529"/>
                <w:sz w:val="24"/>
                <w:szCs w:val="24"/>
              </w:rPr>
              <w:t>с улучшенными возможностями интеграции с интеллектуальными средами разработки (SDK для ML/AI).</w:t>
            </w:r>
          </w:p>
          <w:p w:rsidR="002A022E" w:rsidRPr="003729E5" w:rsidRDefault="002A022E" w:rsidP="002A022E">
            <w:pPr>
              <w:rPr>
                <w:sz w:val="24"/>
                <w:szCs w:val="24"/>
              </w:rPr>
            </w:pPr>
          </w:p>
          <w:p w:rsidR="002A022E" w:rsidRDefault="002A022E" w:rsidP="002A022E">
            <w:pPr>
              <w:pStyle w:val="3"/>
              <w:keepNext w:val="0"/>
              <w:keepLines w:val="0"/>
              <w:shd w:val="clear" w:color="auto" w:fill="FFFFFF"/>
              <w:spacing w:before="0"/>
              <w:rPr>
                <w:rFonts w:ascii="Times New Roman" w:hAnsi="Times New Roman" w:cs="Times New Roman"/>
                <w:b/>
                <w:color w:val="212529"/>
              </w:rPr>
            </w:pPr>
            <w:r w:rsidRPr="00FE4762">
              <w:rPr>
                <w:rFonts w:ascii="Times New Roman" w:hAnsi="Times New Roman" w:cs="Times New Roman"/>
                <w:b/>
                <w:color w:val="212529"/>
              </w:rPr>
              <w:t>Практика по получению первичных профессиональных умений и навыков (Интеграционный раздел)</w:t>
            </w:r>
          </w:p>
          <w:p w:rsidR="002A022E" w:rsidRPr="00FE4762" w:rsidRDefault="002A022E" w:rsidP="002A022E"/>
          <w:p w:rsidR="002A022E" w:rsidRPr="003729E5" w:rsidRDefault="002A022E" w:rsidP="002A022E">
            <w:pPr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Составить общее описание предприятия (организации) – название, местоположение, собственник, статус.</w:t>
            </w:r>
          </w:p>
          <w:p w:rsidR="002A022E" w:rsidRPr="003729E5" w:rsidRDefault="002A022E" w:rsidP="002A022E">
            <w:pPr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Изучить направления деятельности предприятия (организации), </w:t>
            </w:r>
            <w:r w:rsidRPr="003729E5">
              <w:rPr>
                <w:rStyle w:val="ae"/>
                <w:rFonts w:eastAsiaTheme="majorEastAsia"/>
                <w:color w:val="212529"/>
                <w:sz w:val="24"/>
                <w:szCs w:val="24"/>
              </w:rPr>
              <w:t>сфокусировавшись на цифровой трансформации или автоматизации.</w:t>
            </w:r>
          </w:p>
          <w:p w:rsidR="002A022E" w:rsidRPr="003729E5" w:rsidRDefault="002A022E" w:rsidP="002A022E">
            <w:pPr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Сформулировать круг задач в рамках целей учебной практики и выбрать оптимальный способ их решения с учетом правовых норм и имеющихся условий.</w:t>
            </w:r>
          </w:p>
          <w:p w:rsidR="002A022E" w:rsidRPr="003729E5" w:rsidRDefault="002A022E" w:rsidP="002A022E">
            <w:pPr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Пройти инструктаж по охране труда, технике безопасности, пожарной безопасности, а также правилам внутреннего трудового распорядка.</w:t>
            </w:r>
          </w:p>
          <w:p w:rsidR="002A022E" w:rsidRPr="003729E5" w:rsidRDefault="002A022E" w:rsidP="002A022E">
            <w:pPr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rStyle w:val="ae"/>
                <w:rFonts w:eastAsiaTheme="majorEastAsia"/>
                <w:color w:val="212529"/>
                <w:sz w:val="24"/>
                <w:szCs w:val="24"/>
              </w:rPr>
              <w:t>Определить, как положения, законы и методы в области естественных наук и математики используются для разработки и оценки эффективности интеллектуальных моделей управления.</w:t>
            </w:r>
          </w:p>
          <w:p w:rsidR="002A022E" w:rsidRPr="003729E5" w:rsidRDefault="002A022E" w:rsidP="002A022E">
            <w:pPr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rStyle w:val="ae"/>
                <w:rFonts w:eastAsiaTheme="majorEastAsia"/>
                <w:color w:val="212529"/>
                <w:sz w:val="24"/>
                <w:szCs w:val="24"/>
              </w:rPr>
              <w:t>Научиться сопоставлять базовые законы физики/математики с принципами работы алгоритмов машинного обучения, применяемых в управлении.</w:t>
            </w:r>
          </w:p>
          <w:p w:rsidR="002A022E" w:rsidRPr="003729E5" w:rsidRDefault="002A022E" w:rsidP="002A022E">
            <w:pPr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Определить профильные разделы математических и естественно-научных дисциплин, необходимые для решения задач профессиональной деятельности, </w:t>
            </w:r>
            <w:r w:rsidRPr="003729E5">
              <w:rPr>
                <w:rStyle w:val="ae"/>
                <w:rFonts w:eastAsiaTheme="majorEastAsia"/>
                <w:color w:val="212529"/>
                <w:sz w:val="24"/>
                <w:szCs w:val="24"/>
              </w:rPr>
              <w:t>связанных с анализом больших данных и построением моделей.</w:t>
            </w:r>
          </w:p>
          <w:p w:rsidR="002A022E" w:rsidRPr="003729E5" w:rsidRDefault="002A022E" w:rsidP="002A022E">
            <w:pPr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Сформулировать задачи профессиональной деятельности на основе знаний профильных дисциплин (модулей).</w:t>
            </w:r>
          </w:p>
          <w:p w:rsidR="002A022E" w:rsidRPr="003729E5" w:rsidRDefault="002A022E" w:rsidP="002A022E">
            <w:pPr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Ознакомиться с методами и способами решения базовых задач управления в конкретных технических системах с целью ознакомления с будущей профессиональной деятельностью.</w:t>
            </w:r>
          </w:p>
          <w:p w:rsidR="002A022E" w:rsidRPr="003729E5" w:rsidRDefault="002A022E" w:rsidP="002A022E">
            <w:pPr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Научиться использовать фундаментальные знания для решения базовых задач управления в конкретных технических системах.</w:t>
            </w:r>
          </w:p>
          <w:p w:rsidR="002A022E" w:rsidRPr="003729E5" w:rsidRDefault="002A022E" w:rsidP="002A022E">
            <w:pPr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rStyle w:val="ae"/>
                <w:rFonts w:eastAsiaTheme="majorEastAsia"/>
                <w:color w:val="212529"/>
                <w:sz w:val="24"/>
                <w:szCs w:val="24"/>
              </w:rPr>
              <w:t xml:space="preserve">Изучить, какие математические методы (статистика, теория вероятностей, </w:t>
            </w:r>
            <w:r w:rsidRPr="003729E5">
              <w:rPr>
                <w:rStyle w:val="ae"/>
                <w:rFonts w:eastAsiaTheme="majorEastAsia"/>
                <w:color w:val="212529"/>
                <w:sz w:val="24"/>
                <w:szCs w:val="24"/>
              </w:rPr>
              <w:lastRenderedPageBreak/>
              <w:t>линейная алгебра) применяются для оценки адекватности и точности работы интеллектуальных систем управления.</w:t>
            </w:r>
          </w:p>
          <w:p w:rsidR="002A022E" w:rsidRPr="003729E5" w:rsidRDefault="002A022E" w:rsidP="002A022E">
            <w:pPr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Ознакомиться с методикой осуществления оценки эффективности систем управления, </w:t>
            </w:r>
            <w:r w:rsidRPr="003729E5">
              <w:rPr>
                <w:rStyle w:val="ae"/>
                <w:rFonts w:eastAsiaTheme="majorEastAsia"/>
                <w:color w:val="212529"/>
                <w:sz w:val="24"/>
                <w:szCs w:val="24"/>
              </w:rPr>
              <w:t>разработанных на основе адаптивных и интеллектуальных методов.</w:t>
            </w:r>
          </w:p>
          <w:p w:rsidR="002A022E" w:rsidRPr="003729E5" w:rsidRDefault="002A022E" w:rsidP="002A022E">
            <w:pPr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Ознакомиться с нормативно-правовыми принципами регулирования в сфере интеллектуальной собственности, </w:t>
            </w:r>
            <w:r w:rsidRPr="003729E5">
              <w:rPr>
                <w:rStyle w:val="ae"/>
                <w:rFonts w:eastAsiaTheme="majorEastAsia"/>
                <w:color w:val="212529"/>
                <w:sz w:val="24"/>
                <w:szCs w:val="24"/>
              </w:rPr>
              <w:t>применительно к разработке программного обеспечения и баз данных для АСУ.</w:t>
            </w:r>
          </w:p>
          <w:p w:rsidR="002A022E" w:rsidRPr="003729E5" w:rsidRDefault="002A022E" w:rsidP="002A022E">
            <w:pPr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Научиться решать задачи развития науки, техники и технологии в области управления в технических системах с учетом нормативно-правового регулирования в сфере интеллектуальной собственности.</w:t>
            </w:r>
          </w:p>
          <w:p w:rsidR="002A022E" w:rsidRPr="003729E5" w:rsidRDefault="002A022E" w:rsidP="002A022E">
            <w:pPr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rStyle w:val="ae"/>
                <w:rFonts w:eastAsiaTheme="majorEastAsia"/>
                <w:color w:val="212529"/>
                <w:sz w:val="24"/>
                <w:szCs w:val="24"/>
              </w:rPr>
              <w:t xml:space="preserve">Ознакомиться с используемыми в сфере управления технологическими процессами, алгоритмами и программами (например, </w:t>
            </w:r>
            <w:proofErr w:type="spellStart"/>
            <w:r w:rsidRPr="003729E5">
              <w:rPr>
                <w:rStyle w:val="ae"/>
                <w:rFonts w:eastAsiaTheme="majorEastAsia"/>
                <w:color w:val="212529"/>
                <w:sz w:val="24"/>
                <w:szCs w:val="24"/>
              </w:rPr>
              <w:t>Python</w:t>
            </w:r>
            <w:proofErr w:type="spellEnd"/>
            <w:r w:rsidRPr="003729E5">
              <w:rPr>
                <w:rStyle w:val="ae"/>
                <w:rFonts w:eastAsiaTheme="majorEastAsia"/>
                <w:color w:val="212529"/>
                <w:sz w:val="24"/>
                <w:szCs w:val="24"/>
              </w:rPr>
              <w:t>, MATLAB/</w:t>
            </w:r>
            <w:proofErr w:type="spellStart"/>
            <w:r w:rsidRPr="003729E5">
              <w:rPr>
                <w:rStyle w:val="ae"/>
                <w:rFonts w:eastAsiaTheme="majorEastAsia"/>
                <w:color w:val="212529"/>
                <w:sz w:val="24"/>
                <w:szCs w:val="24"/>
              </w:rPr>
              <w:t>Simulink</w:t>
            </w:r>
            <w:proofErr w:type="spellEnd"/>
            <w:r w:rsidRPr="003729E5">
              <w:rPr>
                <w:rStyle w:val="ae"/>
                <w:rFonts w:eastAsiaTheme="majorEastAsia"/>
                <w:color w:val="212529"/>
                <w:sz w:val="24"/>
                <w:szCs w:val="24"/>
              </w:rPr>
              <w:t>, специализированные ML-</w:t>
            </w:r>
            <w:proofErr w:type="spellStart"/>
            <w:r w:rsidRPr="003729E5">
              <w:rPr>
                <w:rStyle w:val="ae"/>
                <w:rFonts w:eastAsiaTheme="majorEastAsia"/>
                <w:color w:val="212529"/>
                <w:sz w:val="24"/>
                <w:szCs w:val="24"/>
              </w:rPr>
              <w:t>фреймворки</w:t>
            </w:r>
            <w:proofErr w:type="spellEnd"/>
            <w:r w:rsidRPr="003729E5">
              <w:rPr>
                <w:rStyle w:val="ae"/>
                <w:rFonts w:eastAsiaTheme="majorEastAsia"/>
                <w:color w:val="212529"/>
                <w:sz w:val="24"/>
                <w:szCs w:val="24"/>
              </w:rPr>
              <w:t>), современными информационными технологиями, методами и средствами контроля, диагностики и управления.</w:t>
            </w:r>
          </w:p>
          <w:p w:rsidR="002A022E" w:rsidRPr="003729E5" w:rsidRDefault="002A022E" w:rsidP="002A022E">
            <w:pPr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rStyle w:val="ae"/>
                <w:rFonts w:eastAsiaTheme="majorEastAsia"/>
                <w:color w:val="212529"/>
                <w:sz w:val="24"/>
                <w:szCs w:val="24"/>
              </w:rPr>
              <w:t>Научиться анализировать базовые структуры алгоритмов управления, пригодные для имплементации в управляющие контуры.</w:t>
            </w:r>
          </w:p>
          <w:p w:rsidR="002A022E" w:rsidRPr="003729E5" w:rsidRDefault="002A022E" w:rsidP="002A022E">
            <w:pPr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Изучить системы контроля, автоматизации и управления.</w:t>
            </w:r>
          </w:p>
          <w:p w:rsidR="002A022E" w:rsidRPr="003729E5" w:rsidRDefault="002A022E" w:rsidP="002A022E">
            <w:pPr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Ознакомиться с необходимыми расчётами отдельных блоков и устройств систем контроля, автоматизации и управления, </w:t>
            </w:r>
            <w:r w:rsidRPr="003729E5">
              <w:rPr>
                <w:rStyle w:val="ae"/>
                <w:rFonts w:eastAsiaTheme="majorEastAsia"/>
                <w:color w:val="212529"/>
                <w:sz w:val="24"/>
                <w:szCs w:val="24"/>
              </w:rPr>
              <w:t>с акцентом на расчет требований к вычислительным ресурсам для интеллектуальных задач.</w:t>
            </w:r>
          </w:p>
          <w:p w:rsidR="002A022E" w:rsidRPr="003729E5" w:rsidRDefault="002A022E" w:rsidP="002A022E">
            <w:pPr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Ознакомиться с целями, принципами, методами стандартизации, формами и порядком подтверждения соответствия измерительных и управляющих средств и комплексов.</w:t>
            </w:r>
          </w:p>
          <w:p w:rsidR="002A022E" w:rsidRPr="003729E5" w:rsidRDefault="002A022E" w:rsidP="002A022E">
            <w:pPr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Научиться обрабатывать результаты измерений при наличии различных видов погрешностей, </w:t>
            </w:r>
            <w:r w:rsidRPr="003729E5">
              <w:rPr>
                <w:rStyle w:val="ae"/>
                <w:rFonts w:eastAsiaTheme="majorEastAsia"/>
                <w:color w:val="212529"/>
                <w:sz w:val="24"/>
                <w:szCs w:val="24"/>
              </w:rPr>
              <w:t>включая неопределенности, вносимые моделями машинного обучения.</w:t>
            </w:r>
          </w:p>
          <w:p w:rsidR="002A022E" w:rsidRPr="003729E5" w:rsidRDefault="002A022E" w:rsidP="002A022E">
            <w:pPr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Изучить методы выполнения наладки измерительных и управляющих средств и комплексов, осуществления их регламентного обслуживания.</w:t>
            </w:r>
          </w:p>
          <w:p w:rsidR="002A022E" w:rsidRPr="003729E5" w:rsidRDefault="002A022E" w:rsidP="002A022E">
            <w:pPr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Изучить методики проведения экспериментов и обработки полученных результатов.</w:t>
            </w:r>
          </w:p>
          <w:p w:rsidR="002A022E" w:rsidRPr="003729E5" w:rsidRDefault="002A022E" w:rsidP="002A022E">
            <w:pPr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Ознакомиться с проведением экспериментов и обработкой их результатов с применением </w:t>
            </w:r>
            <w:r w:rsidRPr="003729E5">
              <w:rPr>
                <w:rStyle w:val="ae"/>
                <w:rFonts w:eastAsiaTheme="majorEastAsia"/>
                <w:color w:val="212529"/>
                <w:sz w:val="24"/>
                <w:szCs w:val="24"/>
              </w:rPr>
              <w:t>современных информационных технологий (визуализация данных, облачные сервисы).</w:t>
            </w:r>
          </w:p>
          <w:p w:rsidR="002A022E" w:rsidRPr="003729E5" w:rsidRDefault="002A022E" w:rsidP="002A022E">
            <w:pPr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Изучить действующую систему нормативно-правовых актов в области регламентного обслуживания систем и средств контроля, автоматизации и управления.</w:t>
            </w:r>
          </w:p>
          <w:p w:rsidR="002A022E" w:rsidRPr="003729E5" w:rsidRDefault="002A022E" w:rsidP="002A022E">
            <w:pPr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sz w:val="24"/>
                <w:szCs w:val="24"/>
              </w:rPr>
            </w:pPr>
            <w:r w:rsidRPr="003729E5">
              <w:rPr>
                <w:color w:val="212529"/>
                <w:sz w:val="24"/>
                <w:szCs w:val="24"/>
              </w:rPr>
              <w:t>Ознакомиться с разработкой технической документации для регламентного обслуживания систем и средств контроля, автоматизации и управления, </w:t>
            </w:r>
            <w:r w:rsidRPr="003729E5">
              <w:rPr>
                <w:rStyle w:val="ae"/>
                <w:rFonts w:eastAsiaTheme="majorEastAsia"/>
                <w:color w:val="212529"/>
                <w:sz w:val="24"/>
                <w:szCs w:val="24"/>
              </w:rPr>
              <w:t>включая документацию для алгоритмов машинного обучения (</w:t>
            </w:r>
            <w:proofErr w:type="spellStart"/>
            <w:r w:rsidRPr="003729E5">
              <w:rPr>
                <w:rStyle w:val="ae"/>
                <w:rFonts w:eastAsiaTheme="majorEastAsia"/>
                <w:color w:val="212529"/>
                <w:sz w:val="24"/>
                <w:szCs w:val="24"/>
              </w:rPr>
              <w:t>MLOps</w:t>
            </w:r>
            <w:proofErr w:type="spellEnd"/>
            <w:r w:rsidRPr="003729E5">
              <w:rPr>
                <w:rStyle w:val="ae"/>
                <w:rFonts w:eastAsiaTheme="majorEastAsia"/>
                <w:color w:val="212529"/>
                <w:sz w:val="24"/>
                <w:szCs w:val="24"/>
              </w:rPr>
              <w:t>-аспекты).</w:t>
            </w:r>
          </w:p>
        </w:tc>
      </w:tr>
    </w:tbl>
    <w:p w:rsidR="00EA5435" w:rsidRPr="00773938" w:rsidRDefault="00EA5435" w:rsidP="00EA5435">
      <w:pPr>
        <w:jc w:val="both"/>
        <w:rPr>
          <w:b/>
          <w:sz w:val="28"/>
          <w:szCs w:val="28"/>
        </w:rPr>
      </w:pPr>
    </w:p>
    <w:p w:rsidR="00EA5435" w:rsidRPr="00EE570F" w:rsidRDefault="00EA5435" w:rsidP="00EA5435">
      <w:pPr>
        <w:jc w:val="both"/>
        <w:rPr>
          <w:bCs/>
          <w:color w:val="000000"/>
          <w:spacing w:val="-4"/>
          <w:sz w:val="24"/>
          <w:szCs w:val="24"/>
        </w:rPr>
      </w:pPr>
      <w:r w:rsidRPr="00EE570F">
        <w:rPr>
          <w:bCs/>
          <w:color w:val="000000"/>
          <w:spacing w:val="-4"/>
          <w:sz w:val="24"/>
          <w:szCs w:val="24"/>
        </w:rPr>
        <w:t>Руководитель практики от Института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EA5435" w:rsidRPr="00EE570F" w:rsidTr="00725703">
        <w:tc>
          <w:tcPr>
            <w:tcW w:w="10137" w:type="dxa"/>
            <w:shd w:val="clear" w:color="auto" w:fill="auto"/>
          </w:tcPr>
          <w:p w:rsidR="00EA5435" w:rsidRPr="00EE570F" w:rsidRDefault="00EA5435" w:rsidP="00725703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EE570F">
              <w:rPr>
                <w:bCs/>
                <w:color w:val="000000"/>
                <w:spacing w:val="-4"/>
                <w:sz w:val="24"/>
                <w:szCs w:val="24"/>
              </w:rPr>
              <w:t xml:space="preserve">Заведующий кафедрой </w:t>
            </w:r>
          </w:p>
        </w:tc>
      </w:tr>
    </w:tbl>
    <w:p w:rsidR="00EA5435" w:rsidRPr="00D24C08" w:rsidRDefault="00EA5435" w:rsidP="00EA5435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D24C08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</w:t>
      </w:r>
      <w:r>
        <w:rPr>
          <w:bCs/>
          <w:color w:val="000000"/>
          <w:spacing w:val="-4"/>
          <w:sz w:val="16"/>
          <w:szCs w:val="16"/>
        </w:rPr>
        <w:t>д</w:t>
      </w:r>
      <w:r w:rsidRPr="00D24C08">
        <w:rPr>
          <w:bCs/>
          <w:color w:val="000000"/>
          <w:spacing w:val="-4"/>
          <w:sz w:val="16"/>
          <w:szCs w:val="16"/>
        </w:rPr>
        <w:t>олжность, ученая степень, ученое звание</w:t>
      </w:r>
    </w:p>
    <w:p w:rsidR="00EA5435" w:rsidRPr="00773938" w:rsidRDefault="00EA5435" w:rsidP="00EA5435">
      <w:pPr>
        <w:widowControl/>
        <w:autoSpaceDE/>
        <w:autoSpaceDN/>
        <w:rPr>
          <w:sz w:val="24"/>
          <w:szCs w:val="24"/>
        </w:rPr>
      </w:pPr>
      <w:r w:rsidRPr="00773938">
        <w:rPr>
          <w:sz w:val="24"/>
          <w:szCs w:val="24"/>
        </w:rPr>
        <w:t xml:space="preserve">                                                          _______________           __</w:t>
      </w:r>
      <w:r>
        <w:rPr>
          <w:sz w:val="24"/>
          <w:szCs w:val="24"/>
          <w:u w:val="single"/>
        </w:rPr>
        <w:t>____________________</w:t>
      </w:r>
      <w:r w:rsidRPr="00773938">
        <w:rPr>
          <w:sz w:val="24"/>
          <w:szCs w:val="24"/>
          <w:u w:val="single"/>
        </w:rPr>
        <w:t xml:space="preserve">. </w:t>
      </w:r>
    </w:p>
    <w:p w:rsidR="00EA5435" w:rsidRPr="00773938" w:rsidRDefault="00EA5435" w:rsidP="00EA5435">
      <w:pPr>
        <w:widowControl/>
        <w:autoSpaceDE/>
        <w:autoSpaceDN/>
        <w:ind w:left="3540" w:firstLine="708"/>
        <w:rPr>
          <w:sz w:val="16"/>
          <w:szCs w:val="16"/>
        </w:rPr>
      </w:pPr>
      <w:r w:rsidRPr="00773938">
        <w:rPr>
          <w:sz w:val="16"/>
          <w:szCs w:val="16"/>
        </w:rPr>
        <w:t>Подпись                                            И.О. Фамилия</w:t>
      </w:r>
    </w:p>
    <w:p w:rsidR="00EA5435" w:rsidRPr="00773938" w:rsidRDefault="00EA5435" w:rsidP="00EA5435">
      <w:pPr>
        <w:widowControl/>
        <w:shd w:val="clear" w:color="auto" w:fill="FFFFFF"/>
        <w:autoSpaceDE/>
        <w:autoSpaceDN/>
        <w:rPr>
          <w:bCs/>
          <w:spacing w:val="-4"/>
          <w:sz w:val="24"/>
          <w:szCs w:val="24"/>
        </w:rPr>
      </w:pPr>
      <w:r w:rsidRPr="00773938">
        <w:rPr>
          <w:bCs/>
          <w:spacing w:val="-4"/>
          <w:sz w:val="24"/>
          <w:szCs w:val="24"/>
        </w:rPr>
        <w:t>«___» ______________</w:t>
      </w:r>
      <w:r w:rsidRPr="00773938">
        <w:rPr>
          <w:b/>
          <w:bCs/>
          <w:spacing w:val="-4"/>
          <w:sz w:val="24"/>
          <w:szCs w:val="24"/>
        </w:rPr>
        <w:t xml:space="preserve"> </w:t>
      </w:r>
      <w:r w:rsidRPr="00773938">
        <w:rPr>
          <w:bCs/>
          <w:spacing w:val="-4"/>
          <w:sz w:val="24"/>
          <w:szCs w:val="24"/>
        </w:rPr>
        <w:t>202__г.</w:t>
      </w:r>
    </w:p>
    <w:p w:rsidR="00EA5435" w:rsidRPr="00773938" w:rsidRDefault="00EA5435" w:rsidP="00EA5435">
      <w:pPr>
        <w:widowControl/>
        <w:autoSpaceDE/>
        <w:autoSpaceDN/>
        <w:jc w:val="both"/>
        <w:rPr>
          <w:bCs/>
          <w:spacing w:val="-4"/>
          <w:sz w:val="24"/>
          <w:szCs w:val="24"/>
        </w:rPr>
      </w:pPr>
    </w:p>
    <w:p w:rsidR="00EA5435" w:rsidRPr="00773938" w:rsidRDefault="00EA5435" w:rsidP="00EA5435">
      <w:pPr>
        <w:rPr>
          <w:sz w:val="24"/>
          <w:szCs w:val="24"/>
        </w:rPr>
      </w:pPr>
      <w:r w:rsidRPr="00773938">
        <w:rPr>
          <w:spacing w:val="-2"/>
          <w:sz w:val="24"/>
          <w:szCs w:val="24"/>
        </w:rPr>
        <w:t>Задание принято к исполнению</w:t>
      </w:r>
      <w:r w:rsidRPr="00773938">
        <w:rPr>
          <w:sz w:val="24"/>
          <w:szCs w:val="24"/>
        </w:rPr>
        <w:t xml:space="preserve">        ________    </w:t>
      </w:r>
      <w:r>
        <w:rPr>
          <w:sz w:val="24"/>
          <w:szCs w:val="24"/>
        </w:rPr>
        <w:t xml:space="preserve">                 </w:t>
      </w:r>
      <w:r w:rsidRPr="00AC194D">
        <w:rPr>
          <w:color w:val="FF0000"/>
          <w:sz w:val="24"/>
          <w:szCs w:val="24"/>
        </w:rPr>
        <w:t>_</w:t>
      </w:r>
      <w:r w:rsidRPr="00AC194D">
        <w:rPr>
          <w:color w:val="FF0000"/>
          <w:spacing w:val="-5"/>
          <w:sz w:val="24"/>
          <w:szCs w:val="24"/>
          <w:u w:val="single"/>
        </w:rPr>
        <w:t xml:space="preserve"> Иванов Иван Иванович</w:t>
      </w:r>
      <w:r w:rsidRPr="00AC194D">
        <w:rPr>
          <w:color w:val="FF0000"/>
          <w:sz w:val="24"/>
          <w:szCs w:val="24"/>
        </w:rPr>
        <w:t xml:space="preserve"> </w:t>
      </w:r>
      <w:r w:rsidRPr="00773938">
        <w:rPr>
          <w:sz w:val="24"/>
          <w:szCs w:val="24"/>
        </w:rPr>
        <w:t>___</w:t>
      </w:r>
    </w:p>
    <w:p w:rsidR="00EA5435" w:rsidRPr="00773938" w:rsidRDefault="00EA5435" w:rsidP="00EA5435">
      <w:pPr>
        <w:rPr>
          <w:sz w:val="24"/>
          <w:szCs w:val="24"/>
        </w:rPr>
      </w:pPr>
      <w:r w:rsidRPr="00773938">
        <w:rPr>
          <w:sz w:val="24"/>
          <w:szCs w:val="24"/>
        </w:rPr>
        <w:t xml:space="preserve">                </w:t>
      </w:r>
      <w:r>
        <w:rPr>
          <w:sz w:val="24"/>
          <w:szCs w:val="24"/>
        </w:rPr>
        <w:t xml:space="preserve">                               </w:t>
      </w:r>
      <w:r w:rsidRPr="00773938">
        <w:rPr>
          <w:sz w:val="24"/>
          <w:szCs w:val="24"/>
        </w:rPr>
        <w:t xml:space="preserve">             подпись                             </w:t>
      </w:r>
      <w:r w:rsidRPr="00773938">
        <w:rPr>
          <w:sz w:val="16"/>
          <w:szCs w:val="16"/>
        </w:rPr>
        <w:t xml:space="preserve">И.О. Фамилия </w:t>
      </w:r>
      <w:r w:rsidRPr="00773938">
        <w:rPr>
          <w:spacing w:val="-5"/>
          <w:sz w:val="16"/>
          <w:szCs w:val="16"/>
        </w:rPr>
        <w:t>обучающегося</w:t>
      </w:r>
    </w:p>
    <w:p w:rsidR="00EA5435" w:rsidRPr="00773938" w:rsidRDefault="00EA5435" w:rsidP="00EA5435">
      <w:pPr>
        <w:shd w:val="clear" w:color="auto" w:fill="FFFFFF"/>
        <w:rPr>
          <w:bCs/>
          <w:spacing w:val="-4"/>
          <w:sz w:val="24"/>
          <w:szCs w:val="24"/>
        </w:rPr>
      </w:pPr>
      <w:r w:rsidRPr="00773938">
        <w:rPr>
          <w:sz w:val="24"/>
          <w:szCs w:val="24"/>
        </w:rPr>
        <w:lastRenderedPageBreak/>
        <w:t>«</w:t>
      </w:r>
      <w:r w:rsidRPr="00AC194D">
        <w:rPr>
          <w:color w:val="FF0000"/>
          <w:sz w:val="24"/>
          <w:szCs w:val="24"/>
        </w:rPr>
        <w:t>ХХ</w:t>
      </w:r>
      <w:r w:rsidRPr="00773938">
        <w:rPr>
          <w:sz w:val="24"/>
          <w:szCs w:val="24"/>
        </w:rPr>
        <w:t xml:space="preserve">» </w:t>
      </w:r>
      <w:r w:rsidRPr="00AC194D">
        <w:rPr>
          <w:color w:val="FF0000"/>
          <w:sz w:val="24"/>
          <w:szCs w:val="24"/>
        </w:rPr>
        <w:t xml:space="preserve">ХХХ </w:t>
      </w:r>
      <w:r w:rsidRPr="00773938">
        <w:rPr>
          <w:sz w:val="24"/>
          <w:szCs w:val="24"/>
        </w:rPr>
        <w:t>202</w:t>
      </w:r>
      <w:r w:rsidRPr="00AC194D">
        <w:rPr>
          <w:color w:val="FF0000"/>
          <w:sz w:val="24"/>
          <w:szCs w:val="24"/>
        </w:rPr>
        <w:t>Х</w:t>
      </w:r>
      <w:r w:rsidRPr="00773938">
        <w:rPr>
          <w:sz w:val="24"/>
          <w:szCs w:val="24"/>
        </w:rPr>
        <w:t xml:space="preserve"> </w:t>
      </w:r>
      <w:r w:rsidRPr="00773938">
        <w:rPr>
          <w:bCs/>
          <w:spacing w:val="-4"/>
          <w:sz w:val="24"/>
          <w:szCs w:val="24"/>
        </w:rPr>
        <w:t>г.</w:t>
      </w:r>
    </w:p>
    <w:p w:rsidR="00EA5435" w:rsidRPr="00773938" w:rsidRDefault="00EA5435" w:rsidP="00452481">
      <w:pPr>
        <w:widowControl/>
        <w:autoSpaceDE/>
        <w:autoSpaceDN/>
        <w:spacing w:after="160" w:line="259" w:lineRule="auto"/>
        <w:jc w:val="center"/>
        <w:rPr>
          <w:b/>
          <w:sz w:val="32"/>
          <w:szCs w:val="32"/>
        </w:rPr>
      </w:pPr>
      <w:bookmarkStart w:id="2" w:name="_Toc56508307"/>
      <w:bookmarkEnd w:id="0"/>
      <w:r w:rsidRPr="00773938">
        <w:rPr>
          <w:b/>
        </w:rPr>
        <w:br w:type="page"/>
      </w:r>
      <w:bookmarkEnd w:id="2"/>
      <w:r w:rsidRPr="00773938">
        <w:rPr>
          <w:b/>
          <w:sz w:val="32"/>
          <w:szCs w:val="32"/>
        </w:rPr>
        <w:lastRenderedPageBreak/>
        <w:t>ОТЧЕТ</w:t>
      </w:r>
    </w:p>
    <w:p w:rsidR="00EA5435" w:rsidRPr="00773938" w:rsidRDefault="00EA5435" w:rsidP="00EA5435">
      <w:pPr>
        <w:widowControl/>
        <w:jc w:val="center"/>
        <w:rPr>
          <w:b/>
          <w:sz w:val="32"/>
          <w:szCs w:val="32"/>
        </w:rPr>
      </w:pPr>
      <w:r w:rsidRPr="00773938">
        <w:rPr>
          <w:b/>
          <w:sz w:val="32"/>
          <w:szCs w:val="32"/>
        </w:rPr>
        <w:t>о прохождении практики</w:t>
      </w:r>
    </w:p>
    <w:p w:rsidR="00EA5435" w:rsidRPr="00773938" w:rsidRDefault="00EA5435" w:rsidP="00EA5435">
      <w:pPr>
        <w:widowControl/>
        <w:jc w:val="center"/>
        <w:rPr>
          <w:b/>
          <w:sz w:val="24"/>
          <w:szCs w:val="24"/>
        </w:rPr>
      </w:pPr>
    </w:p>
    <w:tbl>
      <w:tblPr>
        <w:tblStyle w:val="ab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62"/>
        <w:gridCol w:w="3186"/>
        <w:gridCol w:w="1907"/>
      </w:tblGrid>
      <w:tr w:rsidR="00EA5435" w:rsidRPr="00773938" w:rsidTr="00725703">
        <w:trPr>
          <w:jc w:val="center"/>
        </w:trPr>
        <w:tc>
          <w:tcPr>
            <w:tcW w:w="2278" w:type="pct"/>
          </w:tcPr>
          <w:p w:rsidR="00EA5435" w:rsidRPr="00773938" w:rsidRDefault="00EA5435" w:rsidP="00725703">
            <w:pPr>
              <w:widowControl/>
              <w:tabs>
                <w:tab w:val="left" w:leader="underscore" w:pos="-7513"/>
              </w:tabs>
              <w:jc w:val="right"/>
              <w:rPr>
                <w:spacing w:val="-5"/>
                <w:sz w:val="24"/>
                <w:szCs w:val="24"/>
              </w:rPr>
            </w:pPr>
            <w:r w:rsidRPr="00773938">
              <w:rPr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</w:tcPr>
          <w:p w:rsidR="00EA5435" w:rsidRPr="00773938" w:rsidRDefault="00EA5435" w:rsidP="00725703">
            <w:pPr>
              <w:widowControl/>
              <w:tabs>
                <w:tab w:val="left" w:leader="underscore" w:pos="-7513"/>
              </w:tabs>
              <w:jc w:val="center"/>
              <w:rPr>
                <w:spacing w:val="-5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1019" w:type="pct"/>
          </w:tcPr>
          <w:p w:rsidR="00EA5435" w:rsidRPr="00773938" w:rsidRDefault="00EA5435" w:rsidP="00725703">
            <w:pPr>
              <w:widowControl/>
              <w:tabs>
                <w:tab w:val="left" w:leader="underscore" w:pos="-7513"/>
              </w:tabs>
              <w:jc w:val="center"/>
              <w:rPr>
                <w:spacing w:val="-5"/>
                <w:sz w:val="24"/>
                <w:szCs w:val="24"/>
              </w:rPr>
            </w:pPr>
          </w:p>
        </w:tc>
      </w:tr>
      <w:tr w:rsidR="00EA5435" w:rsidRPr="00773938" w:rsidTr="00725703">
        <w:trPr>
          <w:jc w:val="center"/>
        </w:trPr>
        <w:tc>
          <w:tcPr>
            <w:tcW w:w="2278" w:type="pct"/>
          </w:tcPr>
          <w:p w:rsidR="00EA5435" w:rsidRPr="00773938" w:rsidRDefault="00EA5435" w:rsidP="00725703">
            <w:pPr>
              <w:widowControl/>
              <w:tabs>
                <w:tab w:val="left" w:leader="underscore" w:pos="-7513"/>
              </w:tabs>
              <w:jc w:val="center"/>
              <w:rPr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</w:tcPr>
          <w:p w:rsidR="00EA5435" w:rsidRPr="00773938" w:rsidRDefault="00EA5435" w:rsidP="00725703">
            <w:pPr>
              <w:widowControl/>
              <w:tabs>
                <w:tab w:val="left" w:leader="underscore" w:pos="-7513"/>
              </w:tabs>
              <w:jc w:val="center"/>
              <w:rPr>
                <w:spacing w:val="-5"/>
              </w:rPr>
            </w:pPr>
            <w:r w:rsidRPr="00773938">
              <w:rPr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</w:tcPr>
          <w:p w:rsidR="00EA5435" w:rsidRPr="00773938" w:rsidRDefault="00EA5435" w:rsidP="00725703">
            <w:pPr>
              <w:widowControl/>
              <w:tabs>
                <w:tab w:val="left" w:leader="underscore" w:pos="-7513"/>
              </w:tabs>
              <w:jc w:val="center"/>
              <w:rPr>
                <w:spacing w:val="-5"/>
              </w:rPr>
            </w:pPr>
          </w:p>
        </w:tc>
      </w:tr>
    </w:tbl>
    <w:p w:rsidR="00EA5435" w:rsidRPr="00773938" w:rsidRDefault="00EA5435" w:rsidP="00EA5435">
      <w:pPr>
        <w:rPr>
          <w:sz w:val="24"/>
          <w:szCs w:val="24"/>
        </w:rPr>
      </w:pPr>
    </w:p>
    <w:tbl>
      <w:tblPr>
        <w:tblStyle w:val="ab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EA5435" w:rsidRPr="00773938" w:rsidTr="00725703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</w:tcPr>
          <w:p w:rsidR="00EA5435" w:rsidRPr="00773938" w:rsidRDefault="00EA5435" w:rsidP="00725703">
            <w:pPr>
              <w:widowControl/>
              <w:tabs>
                <w:tab w:val="left" w:leader="underscore" w:pos="-7513"/>
              </w:tabs>
              <w:jc w:val="center"/>
              <w:rPr>
                <w:spacing w:val="-5"/>
                <w:sz w:val="28"/>
                <w:szCs w:val="28"/>
              </w:rPr>
            </w:pPr>
            <w:r w:rsidRPr="00133178">
              <w:rPr>
                <w:color w:val="FF0000"/>
                <w:spacing w:val="-5"/>
                <w:sz w:val="28"/>
                <w:szCs w:val="28"/>
              </w:rPr>
              <w:t>Иванов Иван Иванович</w:t>
            </w:r>
          </w:p>
        </w:tc>
      </w:tr>
      <w:tr w:rsidR="00EA5435" w:rsidRPr="00773938" w:rsidTr="00725703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</w:tcPr>
          <w:p w:rsidR="00EA5435" w:rsidRPr="00773938" w:rsidRDefault="00EA5435" w:rsidP="00725703">
            <w:pPr>
              <w:widowControl/>
              <w:tabs>
                <w:tab w:val="left" w:leader="underscore" w:pos="-7513"/>
              </w:tabs>
              <w:jc w:val="center"/>
              <w:rPr>
                <w:spacing w:val="-5"/>
              </w:rPr>
            </w:pPr>
            <w:r w:rsidRPr="00773938">
              <w:rPr>
                <w:spacing w:val="-5"/>
              </w:rPr>
              <w:t>(фамилия, имя, отчество обучающегося)</w:t>
            </w:r>
          </w:p>
        </w:tc>
      </w:tr>
    </w:tbl>
    <w:p w:rsidR="00EA5435" w:rsidRPr="00773938" w:rsidRDefault="00EA5435" w:rsidP="00EA5435">
      <w:pPr>
        <w:widowControl/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355"/>
      </w:tblGrid>
      <w:tr w:rsidR="00EA5435" w:rsidRPr="00773938" w:rsidTr="00725703">
        <w:tc>
          <w:tcPr>
            <w:tcW w:w="9571" w:type="dxa"/>
            <w:shd w:val="clear" w:color="auto" w:fill="auto"/>
          </w:tcPr>
          <w:p w:rsidR="00EA5435" w:rsidRPr="00773938" w:rsidRDefault="00EA5435" w:rsidP="00725703">
            <w:pPr>
              <w:widowControl/>
              <w:jc w:val="center"/>
              <w:rPr>
                <w:sz w:val="24"/>
                <w:szCs w:val="24"/>
              </w:rPr>
            </w:pPr>
            <w:r w:rsidRPr="0077393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1" locked="0" layoutInCell="1" allowOverlap="1" wp14:anchorId="1AB0300D" wp14:editId="743015E5">
                      <wp:simplePos x="0" y="0"/>
                      <wp:positionH relativeFrom="page">
                        <wp:posOffset>1636395</wp:posOffset>
                      </wp:positionH>
                      <wp:positionV relativeFrom="paragraph">
                        <wp:posOffset>153035</wp:posOffset>
                      </wp:positionV>
                      <wp:extent cx="4598894" cy="2250328"/>
                      <wp:effectExtent l="0" t="0" r="0" b="0"/>
                      <wp:wrapNone/>
                      <wp:docPr id="24" name="Надпись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598894" cy="225032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EA5435" w:rsidRPr="00EA5435" w:rsidRDefault="00EA5435" w:rsidP="00EA5435">
                                  <w:pPr>
                                    <w:shd w:val="clear" w:color="auto" w:fill="FFFFFF"/>
                                    <w:ind w:firstLine="709"/>
                                    <w:jc w:val="center"/>
                                    <w:rPr>
                                      <w:rFonts w:ascii="Times New Roman Полужирный" w:hAnsi="Times New Roman Полужирный"/>
                                      <w:b/>
                                      <w:outline/>
                                      <w:color w:val="4BACC6"/>
                                      <w:sz w:val="144"/>
                                      <w:szCs w:val="144"/>
                                      <w14:shadow w14:blurRad="38100" w14:dist="22860" w14:dir="5400000" w14:sx="100000" w14:sy="100000" w14:kx="0" w14:ky="0" w14:algn="tl">
                                        <w14:srgbClr w14:val="000000">
                                          <w14:alpha w14:val="70000"/>
                                        </w14:srgbClr>
                                      </w14:shadow>
                                      <w14:textOutline w14:w="10160" w14:cap="flat" w14:cmpd="sng" w14:algn="ctr">
                                        <w14:solidFill>
                                          <w14:srgbClr w14:val="4BACC6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noFill/>
                                      </w14:textFill>
                                    </w:rPr>
                                  </w:pPr>
                                  <w:r w:rsidRPr="00EA5435">
                                    <w:rPr>
                                      <w:rFonts w:ascii="Times New Roman Полужирный" w:hAnsi="Times New Roman Полужирный"/>
                                      <w:b/>
                                      <w:outline/>
                                      <w:color w:val="4BACC6"/>
                                      <w:sz w:val="144"/>
                                      <w:szCs w:val="144"/>
                                      <w14:shadow w14:blurRad="38100" w14:dist="22860" w14:dir="5400000" w14:sx="100000" w14:sy="100000" w14:kx="0" w14:ky="0" w14:algn="tl">
                                        <w14:srgbClr w14:val="000000">
                                          <w14:alpha w14:val="70000"/>
                                        </w14:srgbClr>
                                      </w14:shadow>
                                      <w14:textOutline w14:w="10160" w14:cap="flat" w14:cmpd="sng" w14:algn="ctr">
                                        <w14:solidFill>
                                          <w14:srgbClr w14:val="4BACC6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noFill/>
                                      </w14:textFill>
                                    </w:rPr>
                                    <w:t xml:space="preserve">Образец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B0300D" id="Надпись 24" o:spid="_x0000_s1028" type="#_x0000_t202" style="position:absolute;left:0;text-align:left;margin-left:128.85pt;margin-top:12.05pt;width:362.1pt;height:177.2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" filled="f" stroked="f">
                      <v:textbox>
                        <w:txbxContent>
                          <w:p w:rsidR="00EA5435" w:rsidRPr="00EA5435" w:rsidRDefault="00EA5435" w:rsidP="00EA5435">
                            <w:pPr>
                              <w:shd w:val="clear" w:color="auto" w:fill="FFFFFF"/>
                              <w:ind w:firstLine="709"/>
                              <w:jc w:val="center"/>
                              <w:rPr>
                                <w:rFonts w:ascii="Times New Roman Полужирный" w:hAnsi="Times New Roman Полужирный"/>
                                <w:b/>
                                <w:outline/>
                                <w:color w:val="4BACC6"/>
                                <w:sz w:val="144"/>
                                <w:szCs w:val="144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4BACC6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 w:rsidRPr="00EA5435">
                              <w:rPr>
                                <w:rFonts w:ascii="Times New Roman Полужирный" w:hAnsi="Times New Roman Полужирный"/>
                                <w:b/>
                                <w:outline/>
                                <w:color w:val="4BACC6"/>
                                <w:sz w:val="144"/>
                                <w:szCs w:val="144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4BACC6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Образец </w:t>
                            </w: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  <w:r w:rsidRPr="00773938">
              <w:rPr>
                <w:sz w:val="24"/>
                <w:szCs w:val="24"/>
              </w:rPr>
              <w:t>Место прохождения практики:</w:t>
            </w:r>
          </w:p>
        </w:tc>
      </w:tr>
      <w:tr w:rsidR="00EA5435" w:rsidRPr="00773938" w:rsidTr="00725703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:rsidR="00EA5435" w:rsidRPr="00773938" w:rsidRDefault="00EA5435" w:rsidP="00725703">
            <w:pPr>
              <w:widowControl/>
              <w:jc w:val="center"/>
              <w:rPr>
                <w:sz w:val="28"/>
                <w:szCs w:val="28"/>
              </w:rPr>
            </w:pPr>
            <w:r w:rsidRPr="00773938">
              <w:rPr>
                <w:sz w:val="28"/>
                <w:szCs w:val="28"/>
              </w:rPr>
              <w:t>Образовательная автономная некоммерческая организация</w:t>
            </w:r>
          </w:p>
          <w:p w:rsidR="00EA5435" w:rsidRPr="00773938" w:rsidRDefault="00EA5435" w:rsidP="00725703">
            <w:pPr>
              <w:widowControl/>
              <w:jc w:val="center"/>
              <w:rPr>
                <w:sz w:val="28"/>
                <w:szCs w:val="28"/>
              </w:rPr>
            </w:pPr>
            <w:r w:rsidRPr="00773938">
              <w:rPr>
                <w:sz w:val="28"/>
                <w:szCs w:val="28"/>
              </w:rPr>
              <w:t>высшего образования «Московский технологический институт»</w:t>
            </w:r>
          </w:p>
        </w:tc>
      </w:tr>
      <w:tr w:rsidR="00EA5435" w:rsidRPr="00773938" w:rsidTr="00725703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:rsidR="00EA5435" w:rsidRPr="00773938" w:rsidRDefault="00EA5435" w:rsidP="00725703">
            <w:pPr>
              <w:widowControl/>
              <w:jc w:val="center"/>
            </w:pPr>
            <w:r w:rsidRPr="00773938">
              <w:t>(полное наименование организации)</w:t>
            </w:r>
          </w:p>
        </w:tc>
      </w:tr>
      <w:tr w:rsidR="00EA5435" w:rsidRPr="00773938" w:rsidTr="00725703">
        <w:tc>
          <w:tcPr>
            <w:tcW w:w="9571" w:type="dxa"/>
            <w:shd w:val="clear" w:color="auto" w:fill="auto"/>
          </w:tcPr>
          <w:p w:rsidR="00EA5435" w:rsidRPr="00773938" w:rsidRDefault="00EA5435" w:rsidP="00725703">
            <w:pPr>
              <w:widowControl/>
              <w:jc w:val="center"/>
              <w:rPr>
                <w:sz w:val="24"/>
                <w:szCs w:val="24"/>
              </w:rPr>
            </w:pPr>
          </w:p>
          <w:p w:rsidR="00EA5435" w:rsidRPr="00773938" w:rsidRDefault="00EA5435" w:rsidP="00725703">
            <w:pPr>
              <w:widowControl/>
              <w:jc w:val="center"/>
              <w:rPr>
                <w:sz w:val="28"/>
                <w:szCs w:val="28"/>
              </w:rPr>
            </w:pPr>
            <w:r w:rsidRPr="00773938">
              <w:rPr>
                <w:sz w:val="28"/>
                <w:szCs w:val="28"/>
              </w:rPr>
              <w:t>Руководитель учебной практики от Института:</w:t>
            </w:r>
          </w:p>
        </w:tc>
      </w:tr>
      <w:tr w:rsidR="00EA5435" w:rsidRPr="00773938" w:rsidTr="00725703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:rsidR="00EA5435" w:rsidRPr="00773938" w:rsidRDefault="00EA5435" w:rsidP="00725703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</w:tr>
      <w:tr w:rsidR="00EA5435" w:rsidRPr="00773938" w:rsidTr="00725703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:rsidR="00EA5435" w:rsidRPr="00773938" w:rsidRDefault="00EA5435" w:rsidP="00725703">
            <w:pPr>
              <w:widowControl/>
              <w:jc w:val="center"/>
            </w:pPr>
            <w:r w:rsidRPr="00773938">
              <w:t>(фамилия, имя, отчество)</w:t>
            </w:r>
          </w:p>
        </w:tc>
      </w:tr>
      <w:tr w:rsidR="00EA5435" w:rsidRPr="00773938" w:rsidTr="00725703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Заведующий кафедрой </w:t>
            </w:r>
          </w:p>
        </w:tc>
      </w:tr>
      <w:tr w:rsidR="00EA5435" w:rsidRPr="00773938" w:rsidTr="00725703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:rsidR="00EA5435" w:rsidRPr="00773938" w:rsidRDefault="00EA5435" w:rsidP="00725703">
            <w:pPr>
              <w:widowControl/>
              <w:jc w:val="center"/>
            </w:pPr>
            <w:r w:rsidRPr="00773938">
              <w:t>(ученая степень, ученое звание, должность)</w:t>
            </w:r>
          </w:p>
        </w:tc>
      </w:tr>
    </w:tbl>
    <w:p w:rsidR="00EA5435" w:rsidRPr="00773938" w:rsidRDefault="00EA5435" w:rsidP="00EA5435">
      <w:pPr>
        <w:widowControl/>
        <w:jc w:val="center"/>
        <w:rPr>
          <w:sz w:val="24"/>
          <w:szCs w:val="24"/>
        </w:rPr>
      </w:pPr>
    </w:p>
    <w:p w:rsidR="00452481" w:rsidRPr="006728B8" w:rsidRDefault="00EA5435" w:rsidP="00452481">
      <w:pPr>
        <w:pStyle w:val="a3"/>
        <w:widowControl/>
        <w:autoSpaceDE/>
        <w:autoSpaceDN/>
        <w:ind w:left="0"/>
        <w:jc w:val="center"/>
        <w:rPr>
          <w:b/>
          <w:sz w:val="24"/>
          <w:szCs w:val="24"/>
        </w:rPr>
      </w:pPr>
      <w:r w:rsidRPr="00773938">
        <w:rPr>
          <w:b/>
          <w:sz w:val="24"/>
          <w:szCs w:val="24"/>
        </w:rPr>
        <w:t xml:space="preserve">1. Индивидуальный план-дневник </w:t>
      </w:r>
      <w:r w:rsidRPr="006728B8">
        <w:rPr>
          <w:b/>
          <w:sz w:val="24"/>
          <w:szCs w:val="24"/>
        </w:rPr>
        <w:t xml:space="preserve">учебной </w:t>
      </w:r>
      <w:r>
        <w:rPr>
          <w:b/>
          <w:sz w:val="24"/>
          <w:szCs w:val="24"/>
        </w:rPr>
        <w:t xml:space="preserve">(ознакомительной) </w:t>
      </w:r>
      <w:r w:rsidR="00452481" w:rsidRPr="00553377">
        <w:rPr>
          <w:b/>
          <w:sz w:val="24"/>
          <w:szCs w:val="24"/>
        </w:rPr>
        <w:t>по получению первичных профессиональных умений и навыков</w:t>
      </w:r>
    </w:p>
    <w:p w:rsidR="00EA5435" w:rsidRPr="00773938" w:rsidRDefault="00EA5435" w:rsidP="00EA5435">
      <w:pPr>
        <w:widowControl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1665"/>
        <w:gridCol w:w="3977"/>
        <w:gridCol w:w="2021"/>
        <w:gridCol w:w="1676"/>
      </w:tblGrid>
      <w:tr w:rsidR="00EA5435" w:rsidRPr="00773938" w:rsidTr="00452481">
        <w:trPr>
          <w:trHeight w:val="687"/>
          <w:tblCellSpacing w:w="20" w:type="dxa"/>
        </w:trPr>
        <w:tc>
          <w:tcPr>
            <w:tcW w:w="859" w:type="pct"/>
            <w:vAlign w:val="center"/>
          </w:tcPr>
          <w:p w:rsidR="00EA5435" w:rsidRPr="00773938" w:rsidRDefault="00EA5435" w:rsidP="00725703">
            <w:pPr>
              <w:keepNext/>
              <w:widowControl/>
              <w:suppressAutoHyphens/>
              <w:spacing w:line="192" w:lineRule="auto"/>
              <w:jc w:val="center"/>
              <w:rPr>
                <w:b/>
                <w:sz w:val="24"/>
                <w:szCs w:val="24"/>
              </w:rPr>
            </w:pPr>
            <w:r w:rsidRPr="00773938">
              <w:rPr>
                <w:b/>
                <w:sz w:val="24"/>
                <w:szCs w:val="24"/>
              </w:rPr>
              <w:t>№</w:t>
            </w:r>
          </w:p>
          <w:p w:rsidR="00EA5435" w:rsidRPr="00773938" w:rsidRDefault="00EA5435" w:rsidP="00725703">
            <w:pPr>
              <w:keepNext/>
              <w:widowControl/>
              <w:suppressAutoHyphens/>
              <w:spacing w:line="192" w:lineRule="auto"/>
              <w:jc w:val="center"/>
              <w:rPr>
                <w:b/>
                <w:sz w:val="24"/>
                <w:szCs w:val="24"/>
              </w:rPr>
            </w:pPr>
            <w:r w:rsidRPr="00773938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108" w:type="pct"/>
            <w:vAlign w:val="center"/>
          </w:tcPr>
          <w:p w:rsidR="00EA5435" w:rsidRPr="00773938" w:rsidRDefault="00EA5435" w:rsidP="00725703">
            <w:pPr>
              <w:keepNext/>
              <w:widowControl/>
              <w:suppressAutoHyphens/>
              <w:spacing w:line="192" w:lineRule="auto"/>
              <w:jc w:val="center"/>
              <w:rPr>
                <w:b/>
                <w:sz w:val="24"/>
                <w:szCs w:val="24"/>
              </w:rPr>
            </w:pPr>
            <w:r w:rsidRPr="00773938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061" w:type="pct"/>
            <w:vAlign w:val="center"/>
          </w:tcPr>
          <w:p w:rsidR="00EA5435" w:rsidRPr="00773938" w:rsidRDefault="00EA5435" w:rsidP="00725703">
            <w:pPr>
              <w:keepNext/>
              <w:widowControl/>
              <w:suppressAutoHyphens/>
              <w:spacing w:line="192" w:lineRule="auto"/>
              <w:jc w:val="center"/>
              <w:rPr>
                <w:b/>
                <w:sz w:val="24"/>
                <w:szCs w:val="24"/>
              </w:rPr>
            </w:pPr>
            <w:r w:rsidRPr="00773938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65" w:type="pct"/>
            <w:vAlign w:val="center"/>
          </w:tcPr>
          <w:p w:rsidR="00EA5435" w:rsidRPr="00773938" w:rsidRDefault="00EA5435" w:rsidP="00725703">
            <w:pPr>
              <w:keepNext/>
              <w:widowControl/>
              <w:suppressAutoHyphens/>
              <w:spacing w:line="192" w:lineRule="auto"/>
              <w:jc w:val="center"/>
              <w:rPr>
                <w:b/>
                <w:sz w:val="24"/>
                <w:szCs w:val="24"/>
              </w:rPr>
            </w:pPr>
            <w:r w:rsidRPr="00773938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EA5435" w:rsidRPr="00773938" w:rsidTr="00452481">
        <w:trPr>
          <w:tblCellSpacing w:w="20" w:type="dxa"/>
        </w:trPr>
        <w:tc>
          <w:tcPr>
            <w:tcW w:w="859" w:type="pct"/>
            <w:vMerge w:val="restart"/>
          </w:tcPr>
          <w:p w:rsidR="00EA5435" w:rsidRPr="00773938" w:rsidRDefault="00B615BD" w:rsidP="00B615BD">
            <w:pPr>
              <w:pStyle w:val="a3"/>
              <w:keepNext/>
              <w:widowControl/>
              <w:adjustRightInd/>
              <w:ind w:left="258" w:right="86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108" w:type="pct"/>
          </w:tcPr>
          <w:p w:rsidR="00EA5435" w:rsidRPr="00773938" w:rsidRDefault="00EA5435" w:rsidP="00725703">
            <w:pPr>
              <w:keepNext/>
              <w:widowControl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Изучение деятельности предприятия:</w:t>
            </w:r>
          </w:p>
        </w:tc>
        <w:tc>
          <w:tcPr>
            <w:tcW w:w="1061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EA5435" w:rsidRPr="00773938" w:rsidTr="00452481">
        <w:trPr>
          <w:tblCellSpacing w:w="20" w:type="dxa"/>
        </w:trPr>
        <w:tc>
          <w:tcPr>
            <w:tcW w:w="859" w:type="pct"/>
            <w:vMerge/>
          </w:tcPr>
          <w:p w:rsidR="00EA5435" w:rsidRPr="00773938" w:rsidRDefault="00EA5435" w:rsidP="00725703">
            <w:pPr>
              <w:pStyle w:val="a3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108" w:type="pct"/>
          </w:tcPr>
          <w:p w:rsidR="00EA5435" w:rsidRPr="00773938" w:rsidRDefault="00EA5435" w:rsidP="00725703">
            <w:pPr>
              <w:widowControl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 w:rsidRPr="00773938">
              <w:rPr>
                <w:sz w:val="24"/>
                <w:szCs w:val="24"/>
              </w:rPr>
              <w:t>Аналитическая часть.</w:t>
            </w:r>
          </w:p>
        </w:tc>
        <w:tc>
          <w:tcPr>
            <w:tcW w:w="1061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EA5435" w:rsidRPr="00773938" w:rsidTr="00452481">
        <w:trPr>
          <w:tblCellSpacing w:w="20" w:type="dxa"/>
        </w:trPr>
        <w:tc>
          <w:tcPr>
            <w:tcW w:w="859" w:type="pct"/>
            <w:vMerge/>
          </w:tcPr>
          <w:p w:rsidR="00EA5435" w:rsidRPr="00773938" w:rsidRDefault="00EA5435" w:rsidP="00725703">
            <w:pPr>
              <w:pStyle w:val="a3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108" w:type="pct"/>
          </w:tcPr>
          <w:p w:rsidR="00EA5435" w:rsidRPr="00773938" w:rsidRDefault="00EA5435" w:rsidP="00725703">
            <w:pPr>
              <w:widowControl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 w:rsidRPr="00773938">
              <w:rPr>
                <w:sz w:val="24"/>
                <w:szCs w:val="24"/>
              </w:rPr>
              <w:t xml:space="preserve">Решение профессиональной задачи. </w:t>
            </w:r>
          </w:p>
        </w:tc>
        <w:tc>
          <w:tcPr>
            <w:tcW w:w="1061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EA5435" w:rsidRPr="00773938" w:rsidTr="00452481">
        <w:trPr>
          <w:tblCellSpacing w:w="20" w:type="dxa"/>
        </w:trPr>
        <w:tc>
          <w:tcPr>
            <w:tcW w:w="859" w:type="pct"/>
            <w:vMerge w:val="restart"/>
          </w:tcPr>
          <w:p w:rsidR="00EA5435" w:rsidRPr="00773938" w:rsidRDefault="00B615BD" w:rsidP="00B615BD">
            <w:pPr>
              <w:pStyle w:val="a3"/>
              <w:widowControl/>
              <w:adjustRightInd/>
              <w:ind w:left="258" w:right="86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108" w:type="pct"/>
          </w:tcPr>
          <w:p w:rsidR="00EA5435" w:rsidRPr="00773938" w:rsidRDefault="00EA5435" w:rsidP="00725703">
            <w:pPr>
              <w:jc w:val="both"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Изучение АСУ ТП предприятия:</w:t>
            </w:r>
          </w:p>
        </w:tc>
        <w:tc>
          <w:tcPr>
            <w:tcW w:w="1061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EA5435" w:rsidRPr="00773938" w:rsidTr="00452481">
        <w:trPr>
          <w:tblCellSpacing w:w="20" w:type="dxa"/>
        </w:trPr>
        <w:tc>
          <w:tcPr>
            <w:tcW w:w="859" w:type="pct"/>
            <w:vMerge/>
          </w:tcPr>
          <w:p w:rsidR="00EA5435" w:rsidRPr="00773938" w:rsidRDefault="00EA5435" w:rsidP="00725703">
            <w:pPr>
              <w:pStyle w:val="a3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108" w:type="pct"/>
          </w:tcPr>
          <w:p w:rsidR="00EA5435" w:rsidRPr="00773938" w:rsidRDefault="00EA5435" w:rsidP="00725703">
            <w:pPr>
              <w:widowControl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 w:rsidRPr="00773938">
              <w:rPr>
                <w:sz w:val="24"/>
                <w:szCs w:val="24"/>
              </w:rPr>
              <w:t>Аналитическая часть.</w:t>
            </w:r>
          </w:p>
        </w:tc>
        <w:tc>
          <w:tcPr>
            <w:tcW w:w="1061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EA5435" w:rsidRPr="00773938" w:rsidTr="00452481">
        <w:trPr>
          <w:tblCellSpacing w:w="20" w:type="dxa"/>
        </w:trPr>
        <w:tc>
          <w:tcPr>
            <w:tcW w:w="859" w:type="pct"/>
            <w:vMerge/>
          </w:tcPr>
          <w:p w:rsidR="00EA5435" w:rsidRPr="00773938" w:rsidRDefault="00EA5435" w:rsidP="00725703">
            <w:pPr>
              <w:pStyle w:val="a3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108" w:type="pct"/>
          </w:tcPr>
          <w:p w:rsidR="00EA5435" w:rsidRPr="00773938" w:rsidRDefault="00EA5435" w:rsidP="00725703">
            <w:pPr>
              <w:widowControl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 w:rsidRPr="00773938">
              <w:rPr>
                <w:sz w:val="24"/>
                <w:szCs w:val="24"/>
              </w:rPr>
              <w:t xml:space="preserve">Решение профессиональной задачи. </w:t>
            </w:r>
          </w:p>
        </w:tc>
        <w:tc>
          <w:tcPr>
            <w:tcW w:w="1061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EA5435" w:rsidRPr="00773938" w:rsidTr="00452481">
        <w:trPr>
          <w:tblCellSpacing w:w="20" w:type="dxa"/>
        </w:trPr>
        <w:tc>
          <w:tcPr>
            <w:tcW w:w="859" w:type="pct"/>
            <w:vMerge w:val="restart"/>
          </w:tcPr>
          <w:p w:rsidR="00EA5435" w:rsidRPr="00773938" w:rsidRDefault="00B615BD" w:rsidP="00B615BD">
            <w:pPr>
              <w:pStyle w:val="a3"/>
              <w:widowControl/>
              <w:adjustRightInd/>
              <w:ind w:left="258" w:right="86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108" w:type="pct"/>
          </w:tcPr>
          <w:p w:rsidR="00EA5435" w:rsidRPr="00773938" w:rsidRDefault="00EA5435" w:rsidP="00725703">
            <w:pPr>
              <w:widowControl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Изучение архитектуры АСУ ТП предприятия.</w:t>
            </w:r>
          </w:p>
        </w:tc>
        <w:tc>
          <w:tcPr>
            <w:tcW w:w="1061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EA5435" w:rsidRPr="00773938" w:rsidTr="00452481">
        <w:trPr>
          <w:tblCellSpacing w:w="20" w:type="dxa"/>
        </w:trPr>
        <w:tc>
          <w:tcPr>
            <w:tcW w:w="859" w:type="pct"/>
            <w:vMerge/>
          </w:tcPr>
          <w:p w:rsidR="00EA5435" w:rsidRPr="00773938" w:rsidRDefault="00EA5435" w:rsidP="00725703">
            <w:pPr>
              <w:pStyle w:val="a3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108" w:type="pct"/>
          </w:tcPr>
          <w:p w:rsidR="00EA5435" w:rsidRPr="00773938" w:rsidRDefault="00EA5435" w:rsidP="00725703">
            <w:pPr>
              <w:widowControl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 w:rsidRPr="00773938">
              <w:rPr>
                <w:sz w:val="24"/>
                <w:szCs w:val="24"/>
              </w:rPr>
              <w:t>Аналитическая часть.</w:t>
            </w:r>
          </w:p>
        </w:tc>
        <w:tc>
          <w:tcPr>
            <w:tcW w:w="1061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EA5435" w:rsidRPr="00773938" w:rsidTr="00452481">
        <w:trPr>
          <w:tblCellSpacing w:w="20" w:type="dxa"/>
        </w:trPr>
        <w:tc>
          <w:tcPr>
            <w:tcW w:w="859" w:type="pct"/>
            <w:vMerge/>
          </w:tcPr>
          <w:p w:rsidR="00EA5435" w:rsidRPr="00773938" w:rsidRDefault="00EA5435" w:rsidP="00725703">
            <w:pPr>
              <w:pStyle w:val="a3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108" w:type="pct"/>
          </w:tcPr>
          <w:p w:rsidR="00EA5435" w:rsidRPr="00773938" w:rsidRDefault="00EA5435" w:rsidP="00725703">
            <w:pPr>
              <w:widowControl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 w:rsidRPr="00773938">
              <w:rPr>
                <w:sz w:val="24"/>
                <w:szCs w:val="24"/>
              </w:rPr>
              <w:t xml:space="preserve">Решение профессиональной задачи. </w:t>
            </w:r>
          </w:p>
        </w:tc>
        <w:tc>
          <w:tcPr>
            <w:tcW w:w="1061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EA5435" w:rsidRPr="00773938" w:rsidTr="00452481">
        <w:trPr>
          <w:tblCellSpacing w:w="20" w:type="dxa"/>
        </w:trPr>
        <w:tc>
          <w:tcPr>
            <w:tcW w:w="859" w:type="pct"/>
          </w:tcPr>
          <w:p w:rsidR="00EA5435" w:rsidRPr="00773938" w:rsidRDefault="00B615BD" w:rsidP="00B615BD">
            <w:pPr>
              <w:pStyle w:val="a3"/>
              <w:widowControl/>
              <w:adjustRightInd/>
              <w:ind w:left="258" w:right="86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108" w:type="pct"/>
          </w:tcPr>
          <w:p w:rsidR="00EA5435" w:rsidRPr="00773938" w:rsidRDefault="00EA5435" w:rsidP="002A022E">
            <w:pPr>
              <w:jc w:val="both"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 xml:space="preserve">Изучение принципа </w:t>
            </w:r>
            <w:r w:rsidR="002A022E">
              <w:rPr>
                <w:sz w:val="24"/>
                <w:szCs w:val="24"/>
              </w:rPr>
              <w:t>системы предприятия</w:t>
            </w:r>
          </w:p>
        </w:tc>
        <w:tc>
          <w:tcPr>
            <w:tcW w:w="1061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EA5435" w:rsidRPr="00773938" w:rsidTr="00452481">
        <w:trPr>
          <w:tblCellSpacing w:w="20" w:type="dxa"/>
        </w:trPr>
        <w:tc>
          <w:tcPr>
            <w:tcW w:w="859" w:type="pct"/>
          </w:tcPr>
          <w:p w:rsidR="00EA5435" w:rsidRPr="00773938" w:rsidRDefault="00EA5435" w:rsidP="00725703">
            <w:pPr>
              <w:pStyle w:val="a3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108" w:type="pct"/>
          </w:tcPr>
          <w:p w:rsidR="00EA5435" w:rsidRPr="00773938" w:rsidRDefault="00EA5435" w:rsidP="00725703">
            <w:pPr>
              <w:widowControl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 w:rsidRPr="00773938">
              <w:rPr>
                <w:sz w:val="24"/>
                <w:szCs w:val="24"/>
              </w:rPr>
              <w:t>Аналитическая часть.</w:t>
            </w:r>
          </w:p>
        </w:tc>
        <w:tc>
          <w:tcPr>
            <w:tcW w:w="1061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EA5435" w:rsidRPr="00773938" w:rsidTr="00452481">
        <w:trPr>
          <w:tblCellSpacing w:w="20" w:type="dxa"/>
        </w:trPr>
        <w:tc>
          <w:tcPr>
            <w:tcW w:w="859" w:type="pct"/>
          </w:tcPr>
          <w:p w:rsidR="00EA5435" w:rsidRPr="00773938" w:rsidRDefault="00EA5435" w:rsidP="00725703">
            <w:pPr>
              <w:pStyle w:val="a3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108" w:type="pct"/>
          </w:tcPr>
          <w:p w:rsidR="00EA5435" w:rsidRPr="00773938" w:rsidRDefault="00EA5435" w:rsidP="00725703">
            <w:pPr>
              <w:widowControl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 w:rsidRPr="00773938">
              <w:rPr>
                <w:sz w:val="24"/>
                <w:szCs w:val="24"/>
              </w:rPr>
              <w:t xml:space="preserve">Решение профессиональной задачи. </w:t>
            </w:r>
          </w:p>
        </w:tc>
        <w:tc>
          <w:tcPr>
            <w:tcW w:w="1061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452481" w:rsidRPr="00452481" w:rsidTr="00452481">
        <w:trPr>
          <w:trHeight w:val="221"/>
          <w:tblCellSpacing w:w="20" w:type="dxa"/>
        </w:trPr>
        <w:tc>
          <w:tcPr>
            <w:tcW w:w="85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B615BD" w:rsidP="00452481">
            <w:pPr>
              <w:pStyle w:val="a3"/>
              <w:widowControl/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1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452481" w:rsidP="00452481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52481">
              <w:rPr>
                <w:sz w:val="24"/>
                <w:szCs w:val="24"/>
              </w:rPr>
              <w:t xml:space="preserve">Определить положения, законы и методы в области естественных </w:t>
            </w:r>
            <w:r w:rsidRPr="00452481">
              <w:rPr>
                <w:sz w:val="24"/>
                <w:szCs w:val="24"/>
              </w:rPr>
              <w:lastRenderedPageBreak/>
              <w:t>наук и математики, применяемые в управлении конкретными технологическими процессами и приобрести  навыки нахождения, обработки, анализа и систематизации научно-технической информации, выбора методик и средств решения задач управления технологическими процессами.</w:t>
            </w:r>
          </w:p>
        </w:tc>
        <w:tc>
          <w:tcPr>
            <w:tcW w:w="10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lastRenderedPageBreak/>
              <w:t>ХХХ-ХХХ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452481" w:rsidRPr="00452481" w:rsidTr="00452481">
        <w:trPr>
          <w:trHeight w:val="221"/>
          <w:tblCellSpacing w:w="20" w:type="dxa"/>
        </w:trPr>
        <w:tc>
          <w:tcPr>
            <w:tcW w:w="85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B615BD" w:rsidP="00452481">
            <w:pPr>
              <w:pStyle w:val="a3"/>
              <w:widowControl/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21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452481" w:rsidP="00452481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52481">
              <w:rPr>
                <w:sz w:val="24"/>
                <w:szCs w:val="24"/>
              </w:rPr>
              <w:t>Определить профильные разделы математических и естественно-научных дисциплин, необходимые для решения задач профессиональной деятельности и приобрести навыки формулирования задач профессиональной деятельности.</w:t>
            </w:r>
          </w:p>
        </w:tc>
        <w:tc>
          <w:tcPr>
            <w:tcW w:w="10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452481" w:rsidRPr="00452481" w:rsidTr="00452481">
        <w:trPr>
          <w:trHeight w:val="221"/>
          <w:tblCellSpacing w:w="20" w:type="dxa"/>
        </w:trPr>
        <w:tc>
          <w:tcPr>
            <w:tcW w:w="85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B615BD" w:rsidP="00452481">
            <w:pPr>
              <w:pStyle w:val="a3"/>
              <w:widowControl/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1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452481" w:rsidP="00452481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52481">
              <w:rPr>
                <w:sz w:val="24"/>
                <w:szCs w:val="24"/>
              </w:rPr>
              <w:t>Ознакомиться с методами и способами решения базовых задач управления в конкретных технических системах и приобрести навыки применения фундаментальных знаний, используемых для решения базовых задач управления в конкретных технических системах.</w:t>
            </w:r>
          </w:p>
        </w:tc>
        <w:tc>
          <w:tcPr>
            <w:tcW w:w="10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452481" w:rsidRPr="00452481" w:rsidTr="00452481">
        <w:trPr>
          <w:trHeight w:val="221"/>
          <w:tblCellSpacing w:w="20" w:type="dxa"/>
        </w:trPr>
        <w:tc>
          <w:tcPr>
            <w:tcW w:w="85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B615BD" w:rsidP="00452481">
            <w:pPr>
              <w:pStyle w:val="a3"/>
              <w:widowControl/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1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452481" w:rsidP="00452481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52481">
              <w:rPr>
                <w:sz w:val="24"/>
                <w:szCs w:val="24"/>
              </w:rPr>
              <w:t>Ознакомиться с используемыми математическими методами оценки эффективности систем управления конкретных технологических процессов и методикой осуществления оценки эффективности систем управления конкретных технологических процессов, разработанных на основе математических методов.</w:t>
            </w:r>
          </w:p>
        </w:tc>
        <w:tc>
          <w:tcPr>
            <w:tcW w:w="10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452481" w:rsidRPr="00452481" w:rsidTr="00452481">
        <w:trPr>
          <w:trHeight w:val="221"/>
          <w:tblCellSpacing w:w="20" w:type="dxa"/>
        </w:trPr>
        <w:tc>
          <w:tcPr>
            <w:tcW w:w="85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B615BD" w:rsidP="00452481">
            <w:pPr>
              <w:pStyle w:val="a3"/>
              <w:widowControl/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1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452481" w:rsidP="00452481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52481">
              <w:rPr>
                <w:sz w:val="24"/>
                <w:szCs w:val="24"/>
              </w:rPr>
              <w:t>Ознакомиться с нормативно-правовыми принципами регулирования в сфере интеллектуальной собственности.</w:t>
            </w:r>
          </w:p>
        </w:tc>
        <w:tc>
          <w:tcPr>
            <w:tcW w:w="10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452481" w:rsidRPr="00452481" w:rsidTr="00452481">
        <w:trPr>
          <w:trHeight w:val="221"/>
          <w:tblCellSpacing w:w="20" w:type="dxa"/>
        </w:trPr>
        <w:tc>
          <w:tcPr>
            <w:tcW w:w="85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452481" w:rsidP="00B615BD">
            <w:pPr>
              <w:pStyle w:val="a3"/>
              <w:widowControl/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  <w:r w:rsidRPr="00452481">
              <w:rPr>
                <w:sz w:val="24"/>
                <w:szCs w:val="24"/>
              </w:rPr>
              <w:t>1</w:t>
            </w:r>
            <w:r w:rsidR="00B615BD">
              <w:rPr>
                <w:sz w:val="24"/>
                <w:szCs w:val="24"/>
              </w:rPr>
              <w:t>0</w:t>
            </w:r>
          </w:p>
        </w:tc>
        <w:tc>
          <w:tcPr>
            <w:tcW w:w="21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452481" w:rsidP="00452481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52481">
              <w:rPr>
                <w:sz w:val="24"/>
                <w:szCs w:val="24"/>
              </w:rPr>
              <w:t>Ознакомиться с используемыми в сфере управления технологическими процессами, алгоритмами и программами, современными информационными технологиями, методы и средствами контроля, диагностики и управления..</w:t>
            </w:r>
          </w:p>
        </w:tc>
        <w:tc>
          <w:tcPr>
            <w:tcW w:w="10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452481" w:rsidRPr="00452481" w:rsidTr="00452481">
        <w:trPr>
          <w:trHeight w:val="221"/>
          <w:tblCellSpacing w:w="20" w:type="dxa"/>
        </w:trPr>
        <w:tc>
          <w:tcPr>
            <w:tcW w:w="85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B615BD" w:rsidP="00452481">
            <w:pPr>
              <w:pStyle w:val="a3"/>
              <w:widowControl/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11</w:t>
            </w:r>
          </w:p>
        </w:tc>
        <w:tc>
          <w:tcPr>
            <w:tcW w:w="21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452481" w:rsidP="00452481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52481">
              <w:rPr>
                <w:sz w:val="24"/>
                <w:szCs w:val="24"/>
              </w:rPr>
              <w:t>Ознакомиться с существующими системами контроля, автоматизации и управления.</w:t>
            </w:r>
          </w:p>
        </w:tc>
        <w:tc>
          <w:tcPr>
            <w:tcW w:w="10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452481" w:rsidRPr="00452481" w:rsidTr="00452481">
        <w:trPr>
          <w:trHeight w:val="221"/>
          <w:tblCellSpacing w:w="20" w:type="dxa"/>
        </w:trPr>
        <w:tc>
          <w:tcPr>
            <w:tcW w:w="85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B615BD" w:rsidP="00452481">
            <w:pPr>
              <w:pStyle w:val="a3"/>
              <w:widowControl/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1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452481" w:rsidP="00452481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52481">
              <w:rPr>
                <w:sz w:val="24"/>
                <w:szCs w:val="24"/>
              </w:rPr>
              <w:t>Изучить цели, принципы, методы стандартизации, ее формы, цели и порядок подтверждения соответствия измерительных и управляющих средств и комплексов.</w:t>
            </w:r>
          </w:p>
        </w:tc>
        <w:tc>
          <w:tcPr>
            <w:tcW w:w="10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452481" w:rsidRPr="00452481" w:rsidTr="00452481">
        <w:trPr>
          <w:trHeight w:val="221"/>
          <w:tblCellSpacing w:w="20" w:type="dxa"/>
        </w:trPr>
        <w:tc>
          <w:tcPr>
            <w:tcW w:w="85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B615BD" w:rsidP="00452481">
            <w:pPr>
              <w:pStyle w:val="a3"/>
              <w:widowControl/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21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452481" w:rsidP="00452481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52481">
              <w:rPr>
                <w:sz w:val="24"/>
                <w:szCs w:val="24"/>
              </w:rPr>
              <w:t>Изучить методики проведения экспериментов и обработки полученных результатов.</w:t>
            </w:r>
          </w:p>
        </w:tc>
        <w:tc>
          <w:tcPr>
            <w:tcW w:w="10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452481" w:rsidRPr="00452481" w:rsidTr="00452481">
        <w:trPr>
          <w:trHeight w:val="221"/>
          <w:tblCellSpacing w:w="20" w:type="dxa"/>
        </w:trPr>
        <w:tc>
          <w:tcPr>
            <w:tcW w:w="85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B615BD" w:rsidP="00452481">
            <w:pPr>
              <w:pStyle w:val="a3"/>
              <w:widowControl/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21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452481" w:rsidP="00452481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52481">
              <w:rPr>
                <w:sz w:val="24"/>
                <w:szCs w:val="24"/>
              </w:rPr>
              <w:t>Ознакомиться с действующей системой нормативно-правовых актов в области регламентного обслуживания систем и средств контроля, автоматизации и управления.</w:t>
            </w:r>
          </w:p>
        </w:tc>
        <w:tc>
          <w:tcPr>
            <w:tcW w:w="10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452481" w:rsidRPr="00452481" w:rsidTr="00452481">
        <w:trPr>
          <w:trHeight w:val="221"/>
          <w:tblCellSpacing w:w="20" w:type="dxa"/>
        </w:trPr>
        <w:tc>
          <w:tcPr>
            <w:tcW w:w="85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B615BD" w:rsidP="00452481">
            <w:pPr>
              <w:pStyle w:val="a3"/>
              <w:widowControl/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21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452481" w:rsidP="00452481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52481">
              <w:rPr>
                <w:sz w:val="24"/>
                <w:szCs w:val="24"/>
              </w:rPr>
              <w:t>Оформление отчета (текст, рисунки, чертежи)</w:t>
            </w:r>
          </w:p>
        </w:tc>
        <w:tc>
          <w:tcPr>
            <w:tcW w:w="10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452481" w:rsidRPr="00452481" w:rsidTr="00452481">
        <w:trPr>
          <w:trHeight w:val="221"/>
          <w:tblCellSpacing w:w="20" w:type="dxa"/>
        </w:trPr>
        <w:tc>
          <w:tcPr>
            <w:tcW w:w="85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B615BD" w:rsidP="00452481">
            <w:pPr>
              <w:pStyle w:val="a3"/>
              <w:widowControl/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21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452481" w:rsidP="00452481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52481">
              <w:rPr>
                <w:sz w:val="24"/>
                <w:szCs w:val="24"/>
              </w:rPr>
              <w:t>Сдача отчета</w:t>
            </w:r>
          </w:p>
        </w:tc>
        <w:tc>
          <w:tcPr>
            <w:tcW w:w="10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</w:tbl>
    <w:p w:rsidR="00EA5435" w:rsidRPr="00773938" w:rsidRDefault="00EA5435" w:rsidP="00EA5435">
      <w:pPr>
        <w:rPr>
          <w:sz w:val="24"/>
          <w:szCs w:val="24"/>
        </w:rPr>
      </w:pPr>
    </w:p>
    <w:p w:rsidR="00EA5435" w:rsidRPr="00773938" w:rsidRDefault="00EA5435" w:rsidP="00EA5435">
      <w:pPr>
        <w:spacing w:line="192" w:lineRule="auto"/>
        <w:rPr>
          <w:sz w:val="24"/>
          <w:szCs w:val="24"/>
        </w:rPr>
      </w:pPr>
      <w:proofErr w:type="gramStart"/>
      <w:r w:rsidRPr="00773938">
        <w:rPr>
          <w:bCs/>
          <w:spacing w:val="-4"/>
          <w:sz w:val="24"/>
          <w:szCs w:val="24"/>
        </w:rPr>
        <w:t xml:space="preserve">« </w:t>
      </w:r>
      <w:r w:rsidRPr="00133178">
        <w:rPr>
          <w:color w:val="FF0000"/>
          <w:sz w:val="24"/>
          <w:szCs w:val="24"/>
        </w:rPr>
        <w:t>ХХ</w:t>
      </w:r>
      <w:proofErr w:type="gramEnd"/>
      <w:r w:rsidRPr="00773938">
        <w:rPr>
          <w:sz w:val="24"/>
          <w:szCs w:val="24"/>
        </w:rPr>
        <w:t xml:space="preserve"> </w:t>
      </w:r>
      <w:r w:rsidRPr="00773938">
        <w:rPr>
          <w:bCs/>
          <w:spacing w:val="-4"/>
          <w:sz w:val="24"/>
          <w:szCs w:val="24"/>
        </w:rPr>
        <w:t xml:space="preserve">» </w:t>
      </w:r>
      <w:r w:rsidRPr="00773938">
        <w:rPr>
          <w:sz w:val="24"/>
          <w:szCs w:val="24"/>
        </w:rPr>
        <w:t xml:space="preserve"> </w:t>
      </w:r>
      <w:r w:rsidRPr="00133178">
        <w:rPr>
          <w:color w:val="FF0000"/>
          <w:sz w:val="24"/>
          <w:szCs w:val="24"/>
        </w:rPr>
        <w:t>ХХХ</w:t>
      </w:r>
      <w:r w:rsidRPr="00133178">
        <w:rPr>
          <w:b/>
          <w:bCs/>
          <w:color w:val="FF0000"/>
          <w:spacing w:val="-4"/>
          <w:sz w:val="24"/>
          <w:szCs w:val="24"/>
        </w:rPr>
        <w:t xml:space="preserve">  </w:t>
      </w:r>
      <w:r w:rsidRPr="00773938">
        <w:rPr>
          <w:bCs/>
          <w:spacing w:val="-4"/>
          <w:sz w:val="24"/>
          <w:szCs w:val="24"/>
        </w:rPr>
        <w:t>202</w:t>
      </w:r>
      <w:r w:rsidRPr="00133178">
        <w:rPr>
          <w:color w:val="FF0000"/>
          <w:sz w:val="24"/>
          <w:szCs w:val="24"/>
        </w:rPr>
        <w:t>Х</w:t>
      </w:r>
      <w:r w:rsidRPr="00773938">
        <w:rPr>
          <w:sz w:val="24"/>
          <w:szCs w:val="24"/>
        </w:rPr>
        <w:t xml:space="preserve"> </w:t>
      </w:r>
      <w:r w:rsidRPr="00773938">
        <w:rPr>
          <w:bCs/>
          <w:spacing w:val="-4"/>
          <w:sz w:val="24"/>
          <w:szCs w:val="24"/>
        </w:rPr>
        <w:t>г.</w:t>
      </w: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2"/>
        <w:gridCol w:w="1908"/>
        <w:gridCol w:w="2326"/>
        <w:gridCol w:w="340"/>
        <w:gridCol w:w="3019"/>
      </w:tblGrid>
      <w:tr w:rsidR="00EA5435" w:rsidRPr="00773938" w:rsidTr="00725703">
        <w:tc>
          <w:tcPr>
            <w:tcW w:w="1768" w:type="dxa"/>
          </w:tcPr>
          <w:p w:rsidR="00EA5435" w:rsidRPr="00773938" w:rsidRDefault="00EA5435" w:rsidP="00725703">
            <w:pPr>
              <w:widowControl/>
              <w:spacing w:line="192" w:lineRule="auto"/>
              <w:rPr>
                <w:sz w:val="24"/>
                <w:szCs w:val="24"/>
              </w:rPr>
            </w:pPr>
          </w:p>
          <w:p w:rsidR="00EA5435" w:rsidRPr="00773938" w:rsidRDefault="00EA5435" w:rsidP="00725703">
            <w:pPr>
              <w:widowControl/>
              <w:spacing w:line="192" w:lineRule="auto"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Обучающийся</w:t>
            </w:r>
          </w:p>
        </w:tc>
        <w:tc>
          <w:tcPr>
            <w:tcW w:w="2063" w:type="dxa"/>
          </w:tcPr>
          <w:p w:rsidR="00EA5435" w:rsidRPr="00773938" w:rsidRDefault="00EA5435" w:rsidP="00725703">
            <w:pPr>
              <w:widowControl/>
              <w:spacing w:line="192" w:lineRule="auto"/>
              <w:rPr>
                <w:sz w:val="24"/>
                <w:szCs w:val="24"/>
              </w:rPr>
            </w:pPr>
          </w:p>
        </w:tc>
        <w:tc>
          <w:tcPr>
            <w:tcW w:w="2427" w:type="dxa"/>
            <w:tcBorders>
              <w:bottom w:val="single" w:sz="4" w:space="0" w:color="auto"/>
            </w:tcBorders>
          </w:tcPr>
          <w:p w:rsidR="00EA5435" w:rsidRPr="00773938" w:rsidRDefault="00EA5435" w:rsidP="00725703">
            <w:pPr>
              <w:widowControl/>
              <w:spacing w:line="192" w:lineRule="auto"/>
              <w:rPr>
                <w:sz w:val="24"/>
                <w:szCs w:val="24"/>
              </w:rPr>
            </w:pPr>
          </w:p>
        </w:tc>
        <w:tc>
          <w:tcPr>
            <w:tcW w:w="351" w:type="dxa"/>
          </w:tcPr>
          <w:p w:rsidR="00EA5435" w:rsidRPr="00773938" w:rsidRDefault="00EA5435" w:rsidP="00725703">
            <w:pPr>
              <w:widowControl/>
              <w:spacing w:line="192" w:lineRule="auto"/>
              <w:rPr>
                <w:sz w:val="24"/>
                <w:szCs w:val="24"/>
              </w:rPr>
            </w:pPr>
          </w:p>
        </w:tc>
        <w:tc>
          <w:tcPr>
            <w:tcW w:w="3172" w:type="dxa"/>
            <w:tcBorders>
              <w:bottom w:val="single" w:sz="4" w:space="0" w:color="auto"/>
            </w:tcBorders>
            <w:vAlign w:val="bottom"/>
          </w:tcPr>
          <w:p w:rsidR="00EA5435" w:rsidRPr="00773938" w:rsidRDefault="00EA5435" w:rsidP="00725703">
            <w:pPr>
              <w:widowControl/>
              <w:spacing w:line="192" w:lineRule="auto"/>
              <w:jc w:val="center"/>
              <w:rPr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8"/>
                <w:szCs w:val="28"/>
              </w:rPr>
              <w:t>Иванов Иван Иванович</w:t>
            </w:r>
          </w:p>
        </w:tc>
      </w:tr>
      <w:tr w:rsidR="00EA5435" w:rsidRPr="00773938" w:rsidTr="00725703">
        <w:tc>
          <w:tcPr>
            <w:tcW w:w="1768" w:type="dxa"/>
          </w:tcPr>
          <w:p w:rsidR="00EA5435" w:rsidRPr="00773938" w:rsidRDefault="00EA5435" w:rsidP="00725703">
            <w:pPr>
              <w:widowControl/>
              <w:spacing w:line="192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063" w:type="dxa"/>
          </w:tcPr>
          <w:p w:rsidR="00EA5435" w:rsidRPr="00773938" w:rsidRDefault="00EA5435" w:rsidP="00725703">
            <w:pPr>
              <w:widowControl/>
              <w:spacing w:line="192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427" w:type="dxa"/>
            <w:tcBorders>
              <w:top w:val="single" w:sz="4" w:space="0" w:color="auto"/>
            </w:tcBorders>
          </w:tcPr>
          <w:p w:rsidR="00EA5435" w:rsidRPr="00773938" w:rsidRDefault="00EA5435" w:rsidP="00725703">
            <w:pPr>
              <w:widowControl/>
              <w:spacing w:line="192" w:lineRule="auto"/>
              <w:jc w:val="center"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(подпись)</w:t>
            </w:r>
          </w:p>
        </w:tc>
        <w:tc>
          <w:tcPr>
            <w:tcW w:w="351" w:type="dxa"/>
          </w:tcPr>
          <w:p w:rsidR="00EA5435" w:rsidRPr="00773938" w:rsidRDefault="00EA5435" w:rsidP="00725703">
            <w:pPr>
              <w:widowControl/>
              <w:spacing w:line="192" w:lineRule="auto"/>
              <w:rPr>
                <w:sz w:val="24"/>
                <w:szCs w:val="24"/>
              </w:rPr>
            </w:pPr>
          </w:p>
        </w:tc>
        <w:tc>
          <w:tcPr>
            <w:tcW w:w="3172" w:type="dxa"/>
            <w:tcBorders>
              <w:top w:val="single" w:sz="4" w:space="0" w:color="auto"/>
            </w:tcBorders>
          </w:tcPr>
          <w:p w:rsidR="00EA5435" w:rsidRPr="00773938" w:rsidRDefault="00EA5435" w:rsidP="00725703">
            <w:pPr>
              <w:widowControl/>
              <w:spacing w:line="192" w:lineRule="auto"/>
              <w:jc w:val="center"/>
              <w:rPr>
                <w:sz w:val="24"/>
                <w:szCs w:val="24"/>
              </w:rPr>
            </w:pPr>
            <w:r w:rsidRPr="00773938">
              <w:rPr>
                <w:sz w:val="16"/>
                <w:szCs w:val="16"/>
              </w:rPr>
              <w:t>И.О. Фамилия</w:t>
            </w:r>
          </w:p>
        </w:tc>
      </w:tr>
    </w:tbl>
    <w:p w:rsidR="00452481" w:rsidRDefault="00452481" w:rsidP="00EA5435">
      <w:pPr>
        <w:widowControl/>
        <w:suppressAutoHyphens/>
        <w:ind w:left="884"/>
        <w:contextualSpacing/>
        <w:jc w:val="center"/>
        <w:rPr>
          <w:b/>
          <w:sz w:val="24"/>
          <w:szCs w:val="24"/>
        </w:rPr>
      </w:pPr>
    </w:p>
    <w:p w:rsidR="00EA5435" w:rsidRPr="00133178" w:rsidRDefault="00EA5435" w:rsidP="00EA5435">
      <w:pPr>
        <w:widowControl/>
        <w:suppressAutoHyphens/>
        <w:ind w:left="884"/>
        <w:contextualSpacing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2. </w:t>
      </w:r>
      <w:r w:rsidRPr="00133178">
        <w:rPr>
          <w:b/>
          <w:sz w:val="24"/>
          <w:szCs w:val="24"/>
        </w:rPr>
        <w:t>Технический отчет</w:t>
      </w:r>
    </w:p>
    <w:p w:rsidR="00EA5435" w:rsidRPr="00773938" w:rsidRDefault="00EA5435" w:rsidP="00EA5435">
      <w:pPr>
        <w:widowControl/>
        <w:rPr>
          <w:sz w:val="24"/>
          <w:szCs w:val="24"/>
        </w:rPr>
      </w:pPr>
    </w:p>
    <w:p w:rsidR="00EA5435" w:rsidRPr="00133178" w:rsidRDefault="00EA5435" w:rsidP="00EA5435">
      <w:pPr>
        <w:widowControl/>
        <w:ind w:firstLine="709"/>
        <w:jc w:val="both"/>
        <w:rPr>
          <w:b/>
          <w:color w:val="FF0000"/>
          <w:sz w:val="24"/>
          <w:szCs w:val="24"/>
        </w:rPr>
      </w:pPr>
      <w:r>
        <w:rPr>
          <w:b/>
          <w:color w:val="FF0000"/>
          <w:sz w:val="24"/>
          <w:szCs w:val="24"/>
        </w:rPr>
        <w:t xml:space="preserve">1. </w:t>
      </w:r>
      <w:r w:rsidRPr="00133178">
        <w:rPr>
          <w:b/>
          <w:color w:val="FF0000"/>
          <w:sz w:val="24"/>
          <w:szCs w:val="24"/>
        </w:rPr>
        <w:t>Изучение деятельности предприятия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Объект исследования </w:t>
      </w:r>
      <w:r>
        <w:rPr>
          <w:color w:val="FF0000"/>
          <w:sz w:val="24"/>
          <w:szCs w:val="24"/>
        </w:rPr>
        <w:t xml:space="preserve">– </w:t>
      </w:r>
      <w:r w:rsidRPr="00133178">
        <w:rPr>
          <w:color w:val="FF0000"/>
          <w:sz w:val="24"/>
          <w:szCs w:val="24"/>
        </w:rPr>
        <w:t xml:space="preserve">компания ООО «АСУ ПРО» имеет многолетний опыт разработки прикладного программного обеспечения для </w:t>
      </w:r>
      <w:r>
        <w:rPr>
          <w:color w:val="FF0000"/>
          <w:sz w:val="24"/>
          <w:szCs w:val="24"/>
        </w:rPr>
        <w:t>различн</w:t>
      </w:r>
      <w:r w:rsidRPr="00133178">
        <w:rPr>
          <w:color w:val="FF0000"/>
          <w:sz w:val="24"/>
          <w:szCs w:val="24"/>
        </w:rPr>
        <w:t>ых автоматизированных систем объектов нефтяной, газовой, энергетической промышленности и объектов непромышленного назначения.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Отдельное подразделение компании специализируется на разработке прикладного программного обеспечения для программируемых промышленных контроллеров (ПЛК), панелей операторов HMI, SCADA-систем и системной интеграции.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Миссия компании: у</w:t>
      </w:r>
      <w:r w:rsidRPr="00133178">
        <w:rPr>
          <w:color w:val="FF0000"/>
          <w:sz w:val="24"/>
          <w:szCs w:val="24"/>
        </w:rPr>
        <w:t>довлетворение спроса заказчиков</w:t>
      </w:r>
      <w:r>
        <w:rPr>
          <w:color w:val="FF0000"/>
          <w:sz w:val="24"/>
          <w:szCs w:val="24"/>
        </w:rPr>
        <w:t xml:space="preserve"> </w:t>
      </w:r>
      <w:r w:rsidRPr="00133178">
        <w:rPr>
          <w:color w:val="FF0000"/>
          <w:sz w:val="24"/>
          <w:szCs w:val="24"/>
        </w:rPr>
        <w:t>(организаций и частных лиц) на проектные, СМР, ПНР, ТО, с соблюдением действующих норм и требований заказчика. Продвижени</w:t>
      </w:r>
      <w:r>
        <w:rPr>
          <w:color w:val="FF0000"/>
          <w:sz w:val="24"/>
          <w:szCs w:val="24"/>
        </w:rPr>
        <w:t>е</w:t>
      </w:r>
      <w:r w:rsidRPr="00133178">
        <w:rPr>
          <w:color w:val="FF0000"/>
          <w:sz w:val="24"/>
          <w:szCs w:val="24"/>
        </w:rPr>
        <w:t xml:space="preserve"> современных информационных технологий и технических решений.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Цель: </w:t>
      </w:r>
      <w:r w:rsidRPr="00133178">
        <w:rPr>
          <w:color w:val="FF0000"/>
          <w:sz w:val="24"/>
          <w:szCs w:val="24"/>
        </w:rPr>
        <w:t>предл</w:t>
      </w:r>
      <w:r>
        <w:rPr>
          <w:color w:val="FF0000"/>
          <w:sz w:val="24"/>
          <w:szCs w:val="24"/>
        </w:rPr>
        <w:t>ожение</w:t>
      </w:r>
      <w:r w:rsidRPr="00133178">
        <w:rPr>
          <w:color w:val="FF0000"/>
          <w:sz w:val="24"/>
          <w:szCs w:val="24"/>
        </w:rPr>
        <w:t xml:space="preserve"> лучши</w:t>
      </w:r>
      <w:r>
        <w:rPr>
          <w:color w:val="FF0000"/>
          <w:sz w:val="24"/>
          <w:szCs w:val="24"/>
        </w:rPr>
        <w:t>х</w:t>
      </w:r>
      <w:r w:rsidRPr="00133178">
        <w:rPr>
          <w:color w:val="FF0000"/>
          <w:sz w:val="24"/>
          <w:szCs w:val="24"/>
        </w:rPr>
        <w:t xml:space="preserve"> решени</w:t>
      </w:r>
      <w:r>
        <w:rPr>
          <w:color w:val="FF0000"/>
          <w:sz w:val="24"/>
          <w:szCs w:val="24"/>
        </w:rPr>
        <w:t>й</w:t>
      </w:r>
      <w:r w:rsidRPr="00133178">
        <w:rPr>
          <w:color w:val="FF0000"/>
          <w:sz w:val="24"/>
          <w:szCs w:val="24"/>
        </w:rPr>
        <w:t>, продукт</w:t>
      </w:r>
      <w:r>
        <w:rPr>
          <w:color w:val="FF0000"/>
          <w:sz w:val="24"/>
          <w:szCs w:val="24"/>
        </w:rPr>
        <w:t>ов</w:t>
      </w:r>
      <w:r w:rsidRPr="00133178">
        <w:rPr>
          <w:color w:val="FF0000"/>
          <w:sz w:val="24"/>
          <w:szCs w:val="24"/>
        </w:rPr>
        <w:t xml:space="preserve"> и технологи</w:t>
      </w:r>
      <w:r>
        <w:rPr>
          <w:color w:val="FF0000"/>
          <w:sz w:val="24"/>
          <w:szCs w:val="24"/>
        </w:rPr>
        <w:t>й в области автоматизации технологических и бизнес-процессов</w:t>
      </w:r>
      <w:r w:rsidRPr="00133178">
        <w:rPr>
          <w:color w:val="FF0000"/>
          <w:sz w:val="24"/>
          <w:szCs w:val="24"/>
        </w:rPr>
        <w:t xml:space="preserve">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Квалифицированный персонал компании имеет необходимое техническое оснащение, профессиональную подготовку, свидетельства и право допуска на особо опасные производства </w:t>
      </w:r>
      <w:r>
        <w:rPr>
          <w:color w:val="FF0000"/>
          <w:sz w:val="24"/>
          <w:szCs w:val="24"/>
        </w:rPr>
        <w:t xml:space="preserve">и </w:t>
      </w:r>
      <w:r w:rsidRPr="00133178">
        <w:rPr>
          <w:color w:val="FF0000"/>
          <w:sz w:val="24"/>
          <w:szCs w:val="24"/>
        </w:rPr>
        <w:t>объекты. Специалисты компании имеют большой опыт разработки и внедрения АСУТП, регулярно проходят профильное обучение</w:t>
      </w:r>
      <w:r>
        <w:rPr>
          <w:color w:val="FF0000"/>
          <w:sz w:val="24"/>
          <w:szCs w:val="24"/>
        </w:rPr>
        <w:t xml:space="preserve"> </w:t>
      </w:r>
      <w:r w:rsidRPr="00133178">
        <w:rPr>
          <w:color w:val="FF0000"/>
          <w:sz w:val="24"/>
          <w:szCs w:val="24"/>
        </w:rPr>
        <w:t>обучены и имеют допуск к работе со следующими техническими средствами: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 система телемеханики «Магистраль-2», «Магистраль-5» (ООО «</w:t>
      </w:r>
      <w:proofErr w:type="spellStart"/>
      <w:r>
        <w:rPr>
          <w:color w:val="FF0000"/>
          <w:sz w:val="24"/>
          <w:szCs w:val="24"/>
        </w:rPr>
        <w:t>Газприборавтоматика</w:t>
      </w:r>
      <w:proofErr w:type="spellEnd"/>
      <w:r>
        <w:rPr>
          <w:color w:val="FF0000"/>
          <w:sz w:val="24"/>
          <w:szCs w:val="24"/>
        </w:rPr>
        <w:t>»</w:t>
      </w:r>
      <w:r w:rsidRPr="00133178">
        <w:rPr>
          <w:color w:val="FF0000"/>
          <w:sz w:val="24"/>
          <w:szCs w:val="24"/>
        </w:rPr>
        <w:t>);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 система телемеханики «</w:t>
      </w:r>
      <w:r w:rsidRPr="00133178">
        <w:rPr>
          <w:color w:val="FF0000"/>
          <w:sz w:val="24"/>
          <w:szCs w:val="24"/>
        </w:rPr>
        <w:t>СТН-3000</w:t>
      </w:r>
      <w:r>
        <w:rPr>
          <w:color w:val="FF0000"/>
          <w:sz w:val="24"/>
          <w:szCs w:val="24"/>
        </w:rPr>
        <w:t>» (ЗАО «</w:t>
      </w:r>
      <w:proofErr w:type="spellStart"/>
      <w:r w:rsidRPr="00133178">
        <w:rPr>
          <w:color w:val="FF0000"/>
          <w:sz w:val="24"/>
          <w:szCs w:val="24"/>
        </w:rPr>
        <w:t>Атлантиктрансгазси</w:t>
      </w:r>
      <w:r>
        <w:rPr>
          <w:color w:val="FF0000"/>
          <w:sz w:val="24"/>
          <w:szCs w:val="24"/>
        </w:rPr>
        <w:t>стема</w:t>
      </w:r>
      <w:proofErr w:type="spellEnd"/>
      <w:r>
        <w:rPr>
          <w:color w:val="FF0000"/>
          <w:sz w:val="24"/>
          <w:szCs w:val="24"/>
        </w:rPr>
        <w:t>»</w:t>
      </w:r>
      <w:r w:rsidRPr="00133178">
        <w:rPr>
          <w:color w:val="FF0000"/>
          <w:sz w:val="24"/>
          <w:szCs w:val="24"/>
        </w:rPr>
        <w:t>);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lastRenderedPageBreak/>
        <w:t>- система МСКУ-5000 (НПФ «</w:t>
      </w:r>
      <w:r w:rsidRPr="00133178">
        <w:rPr>
          <w:color w:val="FF0000"/>
          <w:sz w:val="24"/>
          <w:szCs w:val="24"/>
        </w:rPr>
        <w:t>Система сервис</w:t>
      </w:r>
      <w:r>
        <w:rPr>
          <w:color w:val="FF0000"/>
          <w:sz w:val="24"/>
          <w:szCs w:val="24"/>
        </w:rPr>
        <w:t>»</w:t>
      </w:r>
      <w:r w:rsidRPr="00133178">
        <w:rPr>
          <w:color w:val="FF0000"/>
          <w:sz w:val="24"/>
          <w:szCs w:val="24"/>
        </w:rPr>
        <w:t>);</w:t>
      </w:r>
    </w:p>
    <w:p w:rsidR="00EA5435" w:rsidRPr="00464CED" w:rsidRDefault="00EA5435" w:rsidP="00EA5435">
      <w:pPr>
        <w:widowControl/>
        <w:ind w:firstLine="709"/>
        <w:jc w:val="both"/>
        <w:rPr>
          <w:color w:val="FF0000"/>
          <w:sz w:val="24"/>
          <w:szCs w:val="24"/>
          <w:lang w:val="en-US"/>
        </w:rPr>
      </w:pPr>
      <w:r w:rsidRPr="00464CED">
        <w:rPr>
          <w:color w:val="FF0000"/>
          <w:sz w:val="24"/>
          <w:szCs w:val="24"/>
          <w:lang w:val="en-US"/>
        </w:rPr>
        <w:t xml:space="preserve">- </w:t>
      </w:r>
      <w:r>
        <w:rPr>
          <w:color w:val="FF0000"/>
          <w:sz w:val="24"/>
          <w:szCs w:val="24"/>
        </w:rPr>
        <w:t>система</w:t>
      </w:r>
      <w:r w:rsidRPr="00464CED">
        <w:rPr>
          <w:color w:val="FF0000"/>
          <w:sz w:val="24"/>
          <w:szCs w:val="24"/>
          <w:lang w:val="en-US"/>
        </w:rPr>
        <w:t xml:space="preserve"> </w:t>
      </w:r>
      <w:proofErr w:type="spellStart"/>
      <w:r w:rsidRPr="00133178">
        <w:rPr>
          <w:color w:val="FF0000"/>
          <w:sz w:val="24"/>
          <w:szCs w:val="24"/>
          <w:lang w:val="en-US"/>
        </w:rPr>
        <w:t>DeltaV</w:t>
      </w:r>
      <w:proofErr w:type="spellEnd"/>
      <w:r w:rsidRPr="00464CED">
        <w:rPr>
          <w:color w:val="FF0000"/>
          <w:sz w:val="24"/>
          <w:szCs w:val="24"/>
          <w:lang w:val="en-US"/>
        </w:rPr>
        <w:t xml:space="preserve"> (</w:t>
      </w:r>
      <w:r w:rsidRPr="00133178">
        <w:rPr>
          <w:color w:val="FF0000"/>
          <w:sz w:val="24"/>
          <w:szCs w:val="24"/>
          <w:lang w:val="en-US"/>
        </w:rPr>
        <w:t>Emerson</w:t>
      </w:r>
      <w:r w:rsidRPr="00464CED">
        <w:rPr>
          <w:color w:val="FF0000"/>
          <w:sz w:val="24"/>
          <w:szCs w:val="24"/>
          <w:lang w:val="en-US"/>
        </w:rPr>
        <w:t>);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  <w:lang w:val="en-US"/>
        </w:rPr>
      </w:pPr>
      <w:r>
        <w:rPr>
          <w:color w:val="FF0000"/>
          <w:sz w:val="24"/>
          <w:szCs w:val="24"/>
          <w:lang w:val="en-US"/>
        </w:rPr>
        <w:t xml:space="preserve">- </w:t>
      </w:r>
      <w:r w:rsidRPr="00133178">
        <w:rPr>
          <w:color w:val="FF0000"/>
          <w:sz w:val="24"/>
          <w:szCs w:val="24"/>
          <w:lang w:val="en-US"/>
        </w:rPr>
        <w:t>System 800xA (ABB);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  <w:lang w:val="en-US"/>
        </w:rPr>
      </w:pPr>
      <w:r>
        <w:rPr>
          <w:color w:val="FF0000"/>
          <w:sz w:val="24"/>
          <w:szCs w:val="24"/>
          <w:lang w:val="en-US"/>
        </w:rPr>
        <w:t xml:space="preserve">- </w:t>
      </w:r>
      <w:r w:rsidRPr="00133178">
        <w:rPr>
          <w:color w:val="FF0000"/>
          <w:sz w:val="24"/>
          <w:szCs w:val="24"/>
        </w:rPr>
        <w:t>контроллеры</w:t>
      </w:r>
      <w:r w:rsidRPr="00133178">
        <w:rPr>
          <w:color w:val="FF0000"/>
          <w:sz w:val="24"/>
          <w:szCs w:val="24"/>
          <w:lang w:val="en-US"/>
        </w:rPr>
        <w:t xml:space="preserve"> </w:t>
      </w:r>
      <w:r w:rsidRPr="00133178">
        <w:rPr>
          <w:color w:val="FF0000"/>
          <w:sz w:val="24"/>
          <w:szCs w:val="24"/>
        </w:rPr>
        <w:t>серии</w:t>
      </w:r>
      <w:r w:rsidRPr="00133178">
        <w:rPr>
          <w:color w:val="FF0000"/>
          <w:sz w:val="24"/>
          <w:szCs w:val="24"/>
          <w:lang w:val="en-US"/>
        </w:rPr>
        <w:t xml:space="preserve"> </w:t>
      </w:r>
      <w:proofErr w:type="spellStart"/>
      <w:r w:rsidRPr="00133178">
        <w:rPr>
          <w:color w:val="FF0000"/>
          <w:sz w:val="24"/>
          <w:szCs w:val="24"/>
          <w:lang w:val="en-US"/>
        </w:rPr>
        <w:t>Logix</w:t>
      </w:r>
      <w:proofErr w:type="spellEnd"/>
      <w:r w:rsidRPr="00133178">
        <w:rPr>
          <w:color w:val="FF0000"/>
          <w:sz w:val="24"/>
          <w:szCs w:val="24"/>
          <w:lang w:val="en-US"/>
        </w:rPr>
        <w:t>. (Rockwell Automation);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  <w:lang w:val="en-US"/>
        </w:rPr>
      </w:pPr>
      <w:r>
        <w:rPr>
          <w:color w:val="FF0000"/>
          <w:sz w:val="24"/>
          <w:szCs w:val="24"/>
          <w:lang w:val="en-US"/>
        </w:rPr>
        <w:t xml:space="preserve">- </w:t>
      </w:r>
      <w:r w:rsidRPr="00133178">
        <w:rPr>
          <w:color w:val="FF0000"/>
          <w:sz w:val="24"/>
          <w:szCs w:val="24"/>
        </w:rPr>
        <w:t>контроллеры</w:t>
      </w:r>
      <w:r w:rsidRPr="00133178">
        <w:rPr>
          <w:color w:val="FF0000"/>
          <w:sz w:val="24"/>
          <w:szCs w:val="24"/>
          <w:lang w:val="en-US"/>
        </w:rPr>
        <w:t xml:space="preserve"> </w:t>
      </w:r>
      <w:proofErr w:type="spellStart"/>
      <w:r w:rsidRPr="00133178">
        <w:rPr>
          <w:color w:val="FF0000"/>
          <w:sz w:val="24"/>
          <w:szCs w:val="24"/>
          <w:lang w:val="en-US"/>
        </w:rPr>
        <w:t>SCADAPack</w:t>
      </w:r>
      <w:proofErr w:type="spellEnd"/>
      <w:r w:rsidRPr="00133178">
        <w:rPr>
          <w:color w:val="FF0000"/>
          <w:sz w:val="24"/>
          <w:szCs w:val="24"/>
          <w:lang w:val="en-US"/>
        </w:rPr>
        <w:t xml:space="preserve"> (Schneider Electric);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  <w:lang w:val="en-US"/>
        </w:rPr>
      </w:pPr>
      <w:r>
        <w:rPr>
          <w:color w:val="FF0000"/>
          <w:sz w:val="24"/>
          <w:szCs w:val="24"/>
          <w:lang w:val="en-US"/>
        </w:rPr>
        <w:t xml:space="preserve">- </w:t>
      </w:r>
      <w:r w:rsidRPr="00133178">
        <w:rPr>
          <w:color w:val="FF0000"/>
          <w:sz w:val="24"/>
          <w:szCs w:val="24"/>
        </w:rPr>
        <w:t>контроллеры</w:t>
      </w:r>
      <w:r w:rsidRPr="00133178">
        <w:rPr>
          <w:color w:val="FF0000"/>
          <w:sz w:val="24"/>
          <w:szCs w:val="24"/>
          <w:lang w:val="en-US"/>
        </w:rPr>
        <w:t xml:space="preserve"> </w:t>
      </w:r>
      <w:proofErr w:type="spellStart"/>
      <w:r w:rsidRPr="00133178">
        <w:rPr>
          <w:color w:val="FF0000"/>
          <w:sz w:val="24"/>
          <w:szCs w:val="24"/>
          <w:lang w:val="en-US"/>
        </w:rPr>
        <w:t>DirectLogic</w:t>
      </w:r>
      <w:proofErr w:type="spellEnd"/>
      <w:r w:rsidRPr="00133178">
        <w:rPr>
          <w:color w:val="FF0000"/>
          <w:sz w:val="24"/>
          <w:szCs w:val="24"/>
          <w:lang w:val="en-US"/>
        </w:rPr>
        <w:t xml:space="preserve"> (</w:t>
      </w:r>
      <w:proofErr w:type="spellStart"/>
      <w:r w:rsidRPr="00133178">
        <w:rPr>
          <w:color w:val="FF0000"/>
          <w:sz w:val="24"/>
          <w:szCs w:val="24"/>
          <w:lang w:val="en-US"/>
        </w:rPr>
        <w:t>AutomationDirect</w:t>
      </w:r>
      <w:proofErr w:type="spellEnd"/>
      <w:r w:rsidRPr="00133178">
        <w:rPr>
          <w:color w:val="FF0000"/>
          <w:sz w:val="24"/>
          <w:szCs w:val="24"/>
          <w:lang w:val="en-US"/>
        </w:rPr>
        <w:t>);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  <w:lang w:val="en-US"/>
        </w:rPr>
      </w:pPr>
      <w:r>
        <w:rPr>
          <w:color w:val="FF0000"/>
          <w:sz w:val="24"/>
          <w:szCs w:val="24"/>
          <w:lang w:val="en-US"/>
        </w:rPr>
        <w:t xml:space="preserve">- </w:t>
      </w:r>
      <w:r w:rsidRPr="00133178">
        <w:rPr>
          <w:color w:val="FF0000"/>
          <w:sz w:val="24"/>
          <w:szCs w:val="24"/>
        </w:rPr>
        <w:t>контроллеры</w:t>
      </w:r>
      <w:r w:rsidRPr="00133178">
        <w:rPr>
          <w:color w:val="FF0000"/>
          <w:sz w:val="24"/>
          <w:szCs w:val="24"/>
          <w:lang w:val="en-US"/>
        </w:rPr>
        <w:t xml:space="preserve"> </w:t>
      </w:r>
      <w:proofErr w:type="spellStart"/>
      <w:r w:rsidRPr="00133178">
        <w:rPr>
          <w:color w:val="FF0000"/>
          <w:sz w:val="24"/>
          <w:szCs w:val="24"/>
          <w:lang w:val="en-US"/>
        </w:rPr>
        <w:t>Modicon</w:t>
      </w:r>
      <w:proofErr w:type="spellEnd"/>
      <w:r w:rsidRPr="00133178">
        <w:rPr>
          <w:color w:val="FF0000"/>
          <w:sz w:val="24"/>
          <w:szCs w:val="24"/>
          <w:lang w:val="en-US"/>
        </w:rPr>
        <w:t xml:space="preserve"> (Schneider Electric);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  <w:lang w:val="en-US"/>
        </w:rPr>
      </w:pPr>
      <w:r>
        <w:rPr>
          <w:color w:val="FF0000"/>
          <w:sz w:val="24"/>
          <w:szCs w:val="24"/>
          <w:lang w:val="en-US"/>
        </w:rPr>
        <w:t>-</w:t>
      </w:r>
      <w:r w:rsidRPr="00133178">
        <w:rPr>
          <w:color w:val="FF0000"/>
          <w:sz w:val="24"/>
          <w:szCs w:val="24"/>
          <w:lang w:val="en-US"/>
        </w:rPr>
        <w:t xml:space="preserve"> </w:t>
      </w:r>
      <w:r w:rsidRPr="00133178">
        <w:rPr>
          <w:color w:val="FF0000"/>
          <w:sz w:val="24"/>
          <w:szCs w:val="24"/>
        </w:rPr>
        <w:t>контроллеры</w:t>
      </w:r>
      <w:r w:rsidRPr="00133178">
        <w:rPr>
          <w:color w:val="FF0000"/>
          <w:sz w:val="24"/>
          <w:szCs w:val="24"/>
          <w:lang w:val="en-US"/>
        </w:rPr>
        <w:t xml:space="preserve"> S7-1500, 300, 400 (Siemens);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- </w:t>
      </w:r>
      <w:r w:rsidRPr="00133178">
        <w:rPr>
          <w:color w:val="FF0000"/>
          <w:sz w:val="24"/>
          <w:szCs w:val="24"/>
        </w:rPr>
        <w:t xml:space="preserve">SCADA-системы: </w:t>
      </w:r>
      <w:proofErr w:type="spellStart"/>
      <w:r w:rsidRPr="00133178">
        <w:rPr>
          <w:color w:val="FF0000"/>
          <w:sz w:val="24"/>
          <w:szCs w:val="24"/>
        </w:rPr>
        <w:t>Intouch</w:t>
      </w:r>
      <w:proofErr w:type="spellEnd"/>
      <w:r w:rsidRPr="00133178">
        <w:rPr>
          <w:color w:val="FF0000"/>
          <w:sz w:val="24"/>
          <w:szCs w:val="24"/>
        </w:rPr>
        <w:t xml:space="preserve">, </w:t>
      </w:r>
      <w:proofErr w:type="spellStart"/>
      <w:r w:rsidRPr="00133178">
        <w:rPr>
          <w:color w:val="FF0000"/>
          <w:sz w:val="24"/>
          <w:szCs w:val="24"/>
        </w:rPr>
        <w:t>iFix</w:t>
      </w:r>
      <w:proofErr w:type="spellEnd"/>
      <w:r w:rsidRPr="00133178">
        <w:rPr>
          <w:color w:val="FF0000"/>
          <w:sz w:val="24"/>
          <w:szCs w:val="24"/>
        </w:rPr>
        <w:t xml:space="preserve"> и др.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Общество осуществляет следующие основные виды деятельности (в соответствии с разрешительными документами аккредитующих и надзорных ведомств):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 подготовка технических решений по созданию АСУ ТП, телемеханики технологических объектов;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 комплексное проектирование, строительно-монтажные и пусконаладочные работы, а также сервисное обслуживание законченных объектов и систем, метрологическое обеспечение;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 автоматизация отдельных видов технологических процессов транспорта и подготовки нефти и газа, технический и коммерческий учёт энергоресурсов;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 приемо-сдаточные испытания на всех стадиях пуско-наладочных работ, разработка необходимых методик измерений и испытаний (МИ);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</w:t>
      </w:r>
      <w:r>
        <w:rPr>
          <w:color w:val="FF0000"/>
          <w:sz w:val="24"/>
          <w:szCs w:val="24"/>
        </w:rPr>
        <w:t xml:space="preserve"> </w:t>
      </w:r>
      <w:r w:rsidRPr="00133178">
        <w:rPr>
          <w:color w:val="FF0000"/>
          <w:sz w:val="24"/>
          <w:szCs w:val="24"/>
        </w:rPr>
        <w:t>создание и внедрение автоматизированных систем контроля и учёта энергоресурсов (АСУЭ);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 метрологическое обеспечение средств измерений (СИ) и измерительных каналов автоматизированных систем, систем телемехан</w:t>
      </w:r>
      <w:r>
        <w:rPr>
          <w:color w:val="FF0000"/>
          <w:sz w:val="24"/>
          <w:szCs w:val="24"/>
        </w:rPr>
        <w:t>ики, АСУ ТП, АСУЭ, АСТУЭ, АСКУЭ</w:t>
      </w:r>
      <w:r w:rsidRPr="00133178">
        <w:rPr>
          <w:color w:val="FF0000"/>
          <w:sz w:val="24"/>
          <w:szCs w:val="24"/>
        </w:rPr>
        <w:t>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</w:t>
      </w:r>
      <w:r>
        <w:rPr>
          <w:color w:val="FF0000"/>
          <w:sz w:val="24"/>
          <w:szCs w:val="24"/>
        </w:rPr>
        <w:t xml:space="preserve"> </w:t>
      </w:r>
      <w:r w:rsidRPr="00133178">
        <w:rPr>
          <w:color w:val="FF0000"/>
          <w:sz w:val="24"/>
          <w:szCs w:val="24"/>
        </w:rPr>
        <w:t>метрологическая экспертиза технической документации;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 инжиниринговые услуги;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 инструментальные измерения и испытания в электроустановках, измерительных комплексов и систем энергообеспечения;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 энергетические обследования (в части испытаний и</w:t>
      </w:r>
      <w:r>
        <w:rPr>
          <w:color w:val="FF0000"/>
          <w:sz w:val="24"/>
          <w:szCs w:val="24"/>
        </w:rPr>
        <w:t xml:space="preserve"> измерений в электроустановках);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 внедрение на автоматизируемых объектах современных методов и средств измерений, автоматизированного контрольно-измерительного оборудования, информационно-измерительных систем и комплексов, а также средств управления и регулирования в соответствии со стандартами отрасли или концепцией перспективного развития создаваемого объекта;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 при разработке систем автоматизации высокопрофессиональные специалисты компании разрабатывают и адаптируют программное общесистемное и уникальное программное обеспечение (ПО), выполняют интеграцию программно-технических средств различных производителей;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 монтаж (демонтаж), наладка, испытания, ремонт, калибровка, регулировка, пуск, аттестация и поверка средств измерений на технологических объектах;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</w:t>
      </w:r>
      <w:r>
        <w:rPr>
          <w:color w:val="FF0000"/>
          <w:sz w:val="24"/>
          <w:szCs w:val="24"/>
        </w:rPr>
        <w:t xml:space="preserve"> </w:t>
      </w:r>
      <w:r w:rsidRPr="00133178">
        <w:rPr>
          <w:color w:val="FF0000"/>
          <w:sz w:val="24"/>
          <w:szCs w:val="24"/>
        </w:rPr>
        <w:t>сборочное производство сертифицированных шкафов и щитов систем автоматизации и телемеханики, электротехнических шкафов и щитов;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 производство программно</w:t>
      </w: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>технических комплексов (ПТК) шкафного исполнения (шкафы автоматизации ША, ШТ, ШДП, ШС).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Были изучены следующие нормативные документы в области охраны труда</w:t>
      </w:r>
      <w:r>
        <w:rPr>
          <w:color w:val="FF0000"/>
          <w:sz w:val="24"/>
          <w:szCs w:val="24"/>
        </w:rPr>
        <w:t xml:space="preserve">, </w:t>
      </w:r>
      <w:r w:rsidRPr="00133178">
        <w:rPr>
          <w:color w:val="FF0000"/>
          <w:sz w:val="24"/>
          <w:szCs w:val="24"/>
        </w:rPr>
        <w:t>пожарной безопасности</w:t>
      </w:r>
      <w:r>
        <w:rPr>
          <w:color w:val="FF0000"/>
          <w:sz w:val="24"/>
          <w:szCs w:val="24"/>
        </w:rPr>
        <w:t>,</w:t>
      </w:r>
      <w:r w:rsidRPr="00133178">
        <w:rPr>
          <w:color w:val="FF0000"/>
          <w:sz w:val="24"/>
          <w:szCs w:val="24"/>
        </w:rPr>
        <w:t xml:space="preserve"> правила внутреннего распорядка в ООО «АСУ ПРО»:</w:t>
      </w:r>
    </w:p>
    <w:p w:rsidR="00EA5435" w:rsidRPr="007469A6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в области охраны труда:</w:t>
      </w:r>
      <w:r>
        <w:rPr>
          <w:color w:val="FF0000"/>
          <w:sz w:val="24"/>
          <w:szCs w:val="24"/>
        </w:rPr>
        <w:t xml:space="preserve"> </w:t>
      </w:r>
      <w:r w:rsidRPr="007469A6">
        <w:rPr>
          <w:color w:val="FF0000"/>
          <w:sz w:val="24"/>
          <w:szCs w:val="24"/>
          <w:shd w:val="clear" w:color="auto" w:fill="FFFFFF"/>
        </w:rPr>
        <w:t>Общие требования к организации безопасного рабочего места (утверждены Приказом Минтруда РФ от 29.10.2021 г. № 774 н)</w:t>
      </w:r>
      <w:r>
        <w:rPr>
          <w:color w:val="FF0000"/>
          <w:sz w:val="24"/>
          <w:szCs w:val="24"/>
        </w:rPr>
        <w:t xml:space="preserve">; </w:t>
      </w:r>
      <w:r w:rsidRPr="007469A6">
        <w:rPr>
          <w:color w:val="FF0000"/>
          <w:sz w:val="24"/>
          <w:szCs w:val="24"/>
          <w:shd w:val="clear" w:color="auto" w:fill="FFFFFF"/>
        </w:rPr>
        <w:t>Правила обучения по охране труда и проверки знаний требований охраны труда, утв. Постановлением Правительства РФ от 24.12.2021 г. № 2464</w:t>
      </w:r>
      <w:r>
        <w:rPr>
          <w:color w:val="FF0000"/>
          <w:sz w:val="24"/>
          <w:szCs w:val="24"/>
          <w:shd w:val="clear" w:color="auto" w:fill="FFFFFF"/>
        </w:rPr>
        <w:t>,</w:t>
      </w:r>
      <w:r w:rsidRPr="00C84154">
        <w:rPr>
          <w:color w:val="FF0000"/>
          <w:sz w:val="24"/>
          <w:szCs w:val="24"/>
        </w:rPr>
        <w:t xml:space="preserve"> </w:t>
      </w:r>
      <w:r w:rsidRPr="00133178">
        <w:rPr>
          <w:color w:val="FF0000"/>
          <w:sz w:val="24"/>
          <w:szCs w:val="24"/>
        </w:rPr>
        <w:t xml:space="preserve">в которых устанавливаются </w:t>
      </w:r>
      <w:r>
        <w:rPr>
          <w:color w:val="FF0000"/>
          <w:sz w:val="24"/>
          <w:szCs w:val="24"/>
        </w:rPr>
        <w:t xml:space="preserve">требования к </w:t>
      </w:r>
      <w:r>
        <w:rPr>
          <w:color w:val="FF0000"/>
          <w:sz w:val="24"/>
          <w:szCs w:val="24"/>
        </w:rPr>
        <w:lastRenderedPageBreak/>
        <w:t>организации безопасного рабочего места, регламент обучения и проверки знаний требований охраны труда;</w:t>
      </w:r>
    </w:p>
    <w:p w:rsidR="00EA5435" w:rsidRPr="00133178" w:rsidRDefault="00EA5435" w:rsidP="00EA5435">
      <w:pPr>
        <w:widowControl/>
        <w:shd w:val="clear" w:color="auto" w:fill="FFFFFF"/>
        <w:autoSpaceDE/>
        <w:autoSpaceDN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- </w:t>
      </w:r>
      <w:r w:rsidRPr="00133178">
        <w:rPr>
          <w:color w:val="FF0000"/>
          <w:sz w:val="24"/>
          <w:szCs w:val="24"/>
        </w:rPr>
        <w:t>в области пожарной безопасности:</w:t>
      </w:r>
      <w:r>
        <w:rPr>
          <w:color w:val="FF0000"/>
          <w:sz w:val="24"/>
          <w:szCs w:val="24"/>
        </w:rPr>
        <w:t xml:space="preserve"> </w:t>
      </w:r>
      <w:r w:rsidRPr="007469A6">
        <w:rPr>
          <w:color w:val="FF0000"/>
          <w:sz w:val="24"/>
          <w:szCs w:val="24"/>
        </w:rPr>
        <w:t xml:space="preserve">Федеральный закон от 21 декабря 1994 г., Федерального закона Российской Федерации от 22 июля 2008 г., Постановление Правительства РФ от 12 апреля 2012 №290 «О противопожарном режиме» (вместе с «Правилами противопожарного режима в Российской Федерации»), в которых </w:t>
      </w:r>
      <w:r w:rsidRPr="00133178">
        <w:rPr>
          <w:color w:val="FF0000"/>
          <w:sz w:val="24"/>
          <w:szCs w:val="24"/>
        </w:rPr>
        <w:t xml:space="preserve">устанавливаются </w:t>
      </w:r>
      <w:r>
        <w:rPr>
          <w:color w:val="FF0000"/>
          <w:sz w:val="24"/>
          <w:szCs w:val="24"/>
        </w:rPr>
        <w:t>правила и порядок соблюдения противопожарного режима на предприятии;</w:t>
      </w:r>
    </w:p>
    <w:p w:rsidR="00EA5435" w:rsidRPr="00133178" w:rsidRDefault="00EA5435" w:rsidP="00EA5435">
      <w:pPr>
        <w:ind w:firstLine="709"/>
        <w:jc w:val="both"/>
        <w:rPr>
          <w:color w:val="FF0000"/>
          <w:sz w:val="24"/>
          <w:szCs w:val="24"/>
        </w:rPr>
      </w:pPr>
      <w:r w:rsidRPr="007469A6">
        <w:rPr>
          <w:color w:val="FF0000"/>
          <w:sz w:val="24"/>
          <w:szCs w:val="24"/>
        </w:rPr>
        <w:t>- правила внутреннего распорядка:</w:t>
      </w:r>
      <w:r>
        <w:rPr>
          <w:color w:val="FF0000"/>
          <w:sz w:val="24"/>
          <w:szCs w:val="24"/>
        </w:rPr>
        <w:t xml:space="preserve"> «</w:t>
      </w:r>
      <w:r w:rsidRPr="007469A6">
        <w:rPr>
          <w:color w:val="FF0000"/>
          <w:sz w:val="24"/>
          <w:szCs w:val="24"/>
        </w:rPr>
        <w:t>Трудовой кодекс Российской Федерации</w:t>
      </w:r>
      <w:r>
        <w:rPr>
          <w:color w:val="FF0000"/>
          <w:sz w:val="24"/>
          <w:szCs w:val="24"/>
        </w:rPr>
        <w:t>»</w:t>
      </w:r>
      <w:r w:rsidRPr="007469A6">
        <w:rPr>
          <w:color w:val="FF0000"/>
          <w:sz w:val="24"/>
          <w:szCs w:val="24"/>
        </w:rPr>
        <w:t xml:space="preserve"> от 30.12.2001 N 197-ФЗ (ред. от 14.07.2022) (с изм. и доп., вступ. в силу с 25.07.2022)</w:t>
      </w:r>
      <w:r>
        <w:rPr>
          <w:color w:val="FF0000"/>
          <w:sz w:val="24"/>
          <w:szCs w:val="24"/>
        </w:rPr>
        <w:t xml:space="preserve">; приказы и распоряжения по предприятию, </w:t>
      </w:r>
      <w:r w:rsidRPr="00133178">
        <w:rPr>
          <w:color w:val="FF0000"/>
          <w:sz w:val="24"/>
          <w:szCs w:val="24"/>
        </w:rPr>
        <w:t xml:space="preserve">в которых устанавливаются </w:t>
      </w:r>
      <w:r>
        <w:rPr>
          <w:color w:val="FF0000"/>
          <w:sz w:val="24"/>
          <w:szCs w:val="24"/>
        </w:rPr>
        <w:t>особенности и характер взаимодействия между участниками бизнес-процесса</w:t>
      </w:r>
      <w:r w:rsidRPr="00133178">
        <w:rPr>
          <w:color w:val="FF0000"/>
          <w:sz w:val="24"/>
          <w:szCs w:val="24"/>
        </w:rPr>
        <w:t>.</w:t>
      </w:r>
    </w:p>
    <w:p w:rsidR="00EA5435" w:rsidRDefault="00EA5435" w:rsidP="00EA5435">
      <w:pPr>
        <w:widowControl/>
        <w:autoSpaceDE/>
        <w:autoSpaceDN/>
        <w:spacing w:after="160" w:line="259" w:lineRule="auto"/>
        <w:rPr>
          <w:b/>
          <w:color w:val="FF0000"/>
          <w:sz w:val="24"/>
          <w:szCs w:val="24"/>
        </w:rPr>
      </w:pPr>
    </w:p>
    <w:p w:rsidR="00EA5435" w:rsidRPr="00133178" w:rsidRDefault="00EA5435" w:rsidP="00EA5435">
      <w:pPr>
        <w:widowControl/>
        <w:ind w:firstLine="709"/>
        <w:jc w:val="both"/>
        <w:rPr>
          <w:b/>
          <w:color w:val="FF0000"/>
          <w:sz w:val="24"/>
          <w:szCs w:val="24"/>
        </w:rPr>
      </w:pPr>
      <w:r w:rsidRPr="00133178">
        <w:rPr>
          <w:b/>
          <w:color w:val="FF0000"/>
          <w:sz w:val="24"/>
          <w:szCs w:val="24"/>
        </w:rPr>
        <w:t>2</w:t>
      </w:r>
      <w:r>
        <w:rPr>
          <w:b/>
          <w:color w:val="FF0000"/>
          <w:sz w:val="24"/>
          <w:szCs w:val="24"/>
        </w:rPr>
        <w:t>.</w:t>
      </w:r>
      <w:r w:rsidRPr="00133178">
        <w:rPr>
          <w:b/>
          <w:color w:val="FF0000"/>
          <w:sz w:val="24"/>
          <w:szCs w:val="24"/>
        </w:rPr>
        <w:t xml:space="preserve"> Изучение АСУ ТП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Автоматизированная система управления ТП или АСУ ТП </w:t>
      </w:r>
      <w:r>
        <w:rPr>
          <w:color w:val="FF0000"/>
          <w:sz w:val="24"/>
          <w:szCs w:val="24"/>
        </w:rPr>
        <w:t>–</w:t>
      </w:r>
      <w:r w:rsidRPr="00133178">
        <w:rPr>
          <w:color w:val="FF0000"/>
          <w:sz w:val="24"/>
          <w:szCs w:val="24"/>
        </w:rPr>
        <w:t xml:space="preserve"> комплекс аппаратных и программных средств, предназначенный для управления различными процессами в рамках технологического процесса, производства, предприятия. АСУ применяются в различных отраслях промышленности, энергетике, транспорте и т.п. С целью повышения эксплуатационной надежности, долговечности и эффективности работы энергетического оборудования, для решения задач диспетчерского, производственно-технологического и организационно-экономического управления энергохозяйством предприятия могут оснащаться автоматизированными системами управления энергохозяйством (АСУЭ). Указанные системы являются подсистемами автоматизированной системы управления предприятием (АСУП) и должны иметь необходимые средства передачи информации от диспетчерских пунктов питающей энергосистемы в объеме, согласованном с последней. Автоматизированная система управления электрохозяйством (АСУ СЭС) является составной частью АСУЭ и, как правило, имеет в своем составе системы диспетчерского управления электроснабжением и ремонтом электроустановок, распределением и сбытом электроэнергии, а также системы управления производственно-экономическими процессами в электрохозяйстве. Для контроля и учета энергоресурсов (электроэнергии, тепла, воды) в состав АСУЭ включается специальная подсистема АСКУЭ (автоматизированная система контроля и учета энергоресурсов). Отдельно следует выделить подсистему тепло- и водоснабжения предприятия в АСУЭ.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Автоматизированная система управления электрохозяйством обеспечивает следующие функции: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- </w:t>
      </w:r>
      <w:r w:rsidRPr="00133178">
        <w:rPr>
          <w:color w:val="FF0000"/>
          <w:sz w:val="24"/>
          <w:szCs w:val="24"/>
        </w:rPr>
        <w:t>отображение текущего состояния главной схемы электроснабжения в виде мнемосхемы;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измерение, контроль, отображение и регистрация параметров;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обработка и вывод информации о состоянии главной схемы и оборудования в текстовой (табличной) и графической форме;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дистанционное управление переключением выключателей главной схемы с контролем действий дежурного;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обработка данных установившихся режимов для различных эксплуатационных целей;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диагностика защит и автоматики с аварийной сигнализацией;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дистанционное изменение установок цифровых РЗА, управление их вводом в работу; </w:t>
      </w:r>
      <w:r w:rsidRPr="00133178">
        <w:rPr>
          <w:color w:val="FF0000"/>
          <w:sz w:val="24"/>
          <w:szCs w:val="24"/>
        </w:rPr>
        <w:sym w:font="Symbol" w:char="F0B7"/>
      </w:r>
      <w:r w:rsidRPr="00133178">
        <w:rPr>
          <w:color w:val="FF0000"/>
          <w:sz w:val="24"/>
          <w:szCs w:val="24"/>
        </w:rPr>
        <w:t xml:space="preserve"> регистрация и сигнализация возникновения феррорезонансных режимов в сети; </w:t>
      </w:r>
      <w:r w:rsidRPr="00133178">
        <w:rPr>
          <w:color w:val="FF0000"/>
          <w:sz w:val="24"/>
          <w:szCs w:val="24"/>
        </w:rPr>
        <w:sym w:font="Symbol" w:char="F0B7"/>
      </w:r>
      <w:r w:rsidRPr="00133178">
        <w:rPr>
          <w:color w:val="FF0000"/>
          <w:sz w:val="24"/>
          <w:szCs w:val="24"/>
        </w:rPr>
        <w:t xml:space="preserve"> проверка достоверности входной информации;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диагностика и контроль оборудования;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формирование базы данных, хранение и документирование информации (ведение суточной ведомости, ведомости событий, архивов);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lastRenderedPageBreak/>
        <w:t>-</w:t>
      </w:r>
      <w:r w:rsidRPr="00133178">
        <w:rPr>
          <w:color w:val="FF0000"/>
          <w:sz w:val="24"/>
          <w:szCs w:val="24"/>
        </w:rPr>
        <w:t xml:space="preserve"> технический (коммерческий) учет электроэнергии и контроль энергопотребления; </w:t>
      </w:r>
      <w:r w:rsidRPr="00133178">
        <w:rPr>
          <w:color w:val="FF0000"/>
          <w:sz w:val="24"/>
          <w:szCs w:val="24"/>
        </w:rPr>
        <w:sym w:font="Symbol" w:char="F0B7"/>
      </w:r>
      <w:r w:rsidRPr="00133178">
        <w:rPr>
          <w:color w:val="FF0000"/>
          <w:sz w:val="24"/>
          <w:szCs w:val="24"/>
        </w:rPr>
        <w:t xml:space="preserve"> контроль параметров качества электроэнергии;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автоматическое противоаварийное управление;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регистрация (</w:t>
      </w:r>
      <w:proofErr w:type="spellStart"/>
      <w:r w:rsidRPr="00133178">
        <w:rPr>
          <w:color w:val="FF0000"/>
          <w:sz w:val="24"/>
          <w:szCs w:val="24"/>
        </w:rPr>
        <w:t>осциллографирование</w:t>
      </w:r>
      <w:proofErr w:type="spellEnd"/>
      <w:r w:rsidRPr="00133178">
        <w:rPr>
          <w:color w:val="FF0000"/>
          <w:sz w:val="24"/>
          <w:szCs w:val="24"/>
        </w:rPr>
        <w:t xml:space="preserve">) параметров аварийных и переходных процессов и анализ осциллограмм;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контроль режима аккумуляторной батареи и изоляции ее цепей; </w:t>
      </w:r>
      <w:r w:rsidRPr="00133178">
        <w:rPr>
          <w:color w:val="FF0000"/>
          <w:sz w:val="24"/>
          <w:szCs w:val="24"/>
        </w:rPr>
        <w:sym w:font="Symbol" w:char="F0B7"/>
      </w:r>
      <w:r w:rsidRPr="00133178">
        <w:rPr>
          <w:color w:val="FF0000"/>
          <w:sz w:val="24"/>
          <w:szCs w:val="24"/>
        </w:rPr>
        <w:t xml:space="preserve"> диагностика состояния аппаратуры и программного обеспечения АСУ СЭС;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передача информации о состоянии системы электроснабжения в технологическую АСУ по ее каналу связи на ЦДП и в другие службы предприятия.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На рисунке 1 представлена укрупненная структурная схема АСУ ТП </w:t>
      </w:r>
      <w:r w:rsidRPr="00133178">
        <w:rPr>
          <w:color w:val="FF0000"/>
          <w:sz w:val="24"/>
          <w:szCs w:val="24"/>
        </w:rPr>
        <w:t>ООО «АСУ ПРО»</w:t>
      </w:r>
      <w:r>
        <w:rPr>
          <w:color w:val="FF0000"/>
          <w:sz w:val="24"/>
          <w:szCs w:val="24"/>
        </w:rPr>
        <w:t>.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</w:p>
    <w:p w:rsidR="00EA5435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  <w:r>
        <w:rPr>
          <w:noProof/>
          <w:color w:val="FF0000"/>
          <w:sz w:val="24"/>
          <w:szCs w:val="24"/>
        </w:rPr>
        <w:drawing>
          <wp:inline distT="0" distB="0" distL="0" distR="0" wp14:anchorId="73C4F4B7" wp14:editId="65ECFA81">
            <wp:extent cx="5392420" cy="4059936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Схема_АСУТП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1096" cy="40739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5435" w:rsidRPr="00133178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Рис. 1 </w:t>
      </w:r>
      <w:r>
        <w:rPr>
          <w:color w:val="FF0000"/>
          <w:sz w:val="24"/>
          <w:szCs w:val="24"/>
        </w:rPr>
        <w:t xml:space="preserve">– </w:t>
      </w:r>
      <w:r w:rsidRPr="00133178">
        <w:rPr>
          <w:color w:val="FF0000"/>
          <w:sz w:val="24"/>
          <w:szCs w:val="24"/>
        </w:rPr>
        <w:t>Структурная схема АСУ ТП ООО «АСУ ПРО»</w:t>
      </w:r>
    </w:p>
    <w:p w:rsidR="00EA5435" w:rsidRPr="00133178" w:rsidRDefault="00EA5435" w:rsidP="00EA5435">
      <w:pPr>
        <w:widowControl/>
        <w:ind w:firstLine="709"/>
        <w:jc w:val="both"/>
        <w:rPr>
          <w:b/>
          <w:color w:val="FF0000"/>
          <w:sz w:val="24"/>
          <w:szCs w:val="24"/>
        </w:rPr>
      </w:pPr>
      <w:r w:rsidRPr="00133178">
        <w:rPr>
          <w:b/>
          <w:color w:val="FF0000"/>
          <w:sz w:val="24"/>
          <w:szCs w:val="24"/>
        </w:rPr>
        <w:t>3. Изучение архитектуры АСУ ТП предприятия</w:t>
      </w:r>
    </w:p>
    <w:p w:rsidR="00EA5435" w:rsidRPr="00B85E37" w:rsidRDefault="00EA5435" w:rsidP="00EA5435">
      <w:pPr>
        <w:widowControl/>
        <w:ind w:firstLine="709"/>
        <w:jc w:val="both"/>
        <w:rPr>
          <w:b/>
          <w:color w:val="FF0000"/>
          <w:sz w:val="24"/>
          <w:szCs w:val="24"/>
        </w:rPr>
      </w:pPr>
    </w:p>
    <w:p w:rsidR="00EA5435" w:rsidRDefault="00EA5435" w:rsidP="00EA5435">
      <w:pPr>
        <w:pStyle w:val="ad"/>
        <w:shd w:val="clear" w:color="auto" w:fill="FFFFFF"/>
        <w:spacing w:before="0" w:beforeAutospacing="0" w:after="0" w:afterAutospacing="0"/>
        <w:ind w:firstLine="709"/>
        <w:jc w:val="both"/>
        <w:rPr>
          <w:color w:val="FF0000"/>
        </w:rPr>
      </w:pPr>
      <w:r w:rsidRPr="00B85E37">
        <w:rPr>
          <w:color w:val="FF0000"/>
        </w:rPr>
        <w:t>Компания ООО «АСУ ПРО» и</w:t>
      </w:r>
      <w:r>
        <w:rPr>
          <w:color w:val="FF0000"/>
        </w:rPr>
        <w:t>меет свою производственную базу</w:t>
      </w:r>
      <w:r w:rsidRPr="00B85E37">
        <w:rPr>
          <w:color w:val="FF0000"/>
        </w:rPr>
        <w:t>, оснащённую необходимым метрологическим, испытательным, измерительным и вспомогательным оборудованием.</w:t>
      </w:r>
      <w:r>
        <w:rPr>
          <w:color w:val="FF0000"/>
        </w:rPr>
        <w:t xml:space="preserve"> На рисунке 2 приведена общая функциональная схема АСУ ТП компании.</w:t>
      </w:r>
    </w:p>
    <w:p w:rsidR="00EA5435" w:rsidRDefault="00EA5435" w:rsidP="00EA5435">
      <w:pPr>
        <w:pStyle w:val="ad"/>
        <w:shd w:val="clear" w:color="auto" w:fill="FFFFFF"/>
        <w:spacing w:before="0" w:beforeAutospacing="0" w:after="0" w:afterAutospacing="0"/>
        <w:ind w:firstLine="709"/>
        <w:jc w:val="both"/>
        <w:rPr>
          <w:color w:val="FF0000"/>
        </w:rPr>
      </w:pPr>
    </w:p>
    <w:p w:rsidR="00EA5435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  <w:r>
        <w:rPr>
          <w:noProof/>
          <w:color w:val="FF0000"/>
          <w:sz w:val="24"/>
          <w:szCs w:val="24"/>
        </w:rPr>
        <w:lastRenderedPageBreak/>
        <w:drawing>
          <wp:inline distT="0" distB="0" distL="0" distR="0" wp14:anchorId="4F53019A" wp14:editId="3E714983">
            <wp:extent cx="5295900" cy="1953159"/>
            <wp:effectExtent l="0" t="0" r="0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5273" cy="1963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5435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Рис. 2 – Общая функциональная схема АСУ ТП предприятия</w:t>
      </w:r>
    </w:p>
    <w:p w:rsidR="00EA5435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</w:p>
    <w:p w:rsidR="00EA5435" w:rsidRPr="00B85E37" w:rsidRDefault="00EA5435" w:rsidP="00EA5435">
      <w:pPr>
        <w:pStyle w:val="ad"/>
        <w:shd w:val="clear" w:color="auto" w:fill="FFFFFF"/>
        <w:spacing w:before="0" w:beforeAutospacing="0" w:after="0" w:afterAutospacing="0"/>
        <w:ind w:firstLine="709"/>
        <w:jc w:val="both"/>
        <w:rPr>
          <w:color w:val="FF0000"/>
        </w:rPr>
      </w:pPr>
      <w:r w:rsidRPr="00B85E37">
        <w:rPr>
          <w:color w:val="FF0000"/>
        </w:rPr>
        <w:t>Вся серийно выпускаемая продукция ООО «АСУ ПРО»</w:t>
      </w:r>
      <w:r>
        <w:rPr>
          <w:color w:val="FF0000"/>
        </w:rPr>
        <w:t xml:space="preserve"> </w:t>
      </w:r>
      <w:r w:rsidRPr="00B85E37">
        <w:rPr>
          <w:color w:val="FF0000"/>
        </w:rPr>
        <w:t>сертифицирована в системе ГОСТ Р и соответствуют высоким стандартам качества и надежности</w:t>
      </w:r>
      <w:r>
        <w:rPr>
          <w:color w:val="FF0000"/>
        </w:rPr>
        <w:t>.</w:t>
      </w:r>
    </w:p>
    <w:p w:rsidR="00EA5435" w:rsidRDefault="00EA5435" w:rsidP="00EA5435">
      <w:pPr>
        <w:pStyle w:val="ad"/>
        <w:shd w:val="clear" w:color="auto" w:fill="FFFFFF"/>
        <w:spacing w:before="0" w:beforeAutospacing="0" w:after="0" w:afterAutospacing="0"/>
        <w:ind w:firstLine="709"/>
        <w:jc w:val="both"/>
        <w:rPr>
          <w:color w:val="FF0000"/>
        </w:rPr>
      </w:pPr>
      <w:r w:rsidRPr="00B85E37">
        <w:rPr>
          <w:color w:val="FF0000"/>
        </w:rPr>
        <w:t>Стандарты системы менеджмента качества ООО «АСУ ПРО» (СТО СМК) обеспечивают реализацию всех необходимых требований к качеству, составу и технологии выполняемых работ.</w:t>
      </w:r>
    </w:p>
    <w:p w:rsidR="00EA5435" w:rsidRDefault="00EA5435" w:rsidP="00EA5435">
      <w:pPr>
        <w:pStyle w:val="ad"/>
        <w:shd w:val="clear" w:color="auto" w:fill="FFFFFF"/>
        <w:spacing w:before="0" w:beforeAutospacing="0" w:after="0" w:afterAutospacing="0"/>
        <w:ind w:firstLine="709"/>
        <w:jc w:val="both"/>
        <w:rPr>
          <w:color w:val="FF0000"/>
        </w:rPr>
      </w:pPr>
      <w:r>
        <w:rPr>
          <w:color w:val="FF0000"/>
        </w:rPr>
        <w:t xml:space="preserve">Выполнение всех поставленных целей и решения производственных задач возможно на основе четкой и эффективной структуры управления компанией. На рисунке 3 представлена организационная структура управления </w:t>
      </w:r>
      <w:r w:rsidRPr="00B85E37">
        <w:rPr>
          <w:color w:val="FF0000"/>
        </w:rPr>
        <w:t>ООО «АСУ ПРО»</w:t>
      </w:r>
      <w:r>
        <w:rPr>
          <w:color w:val="FF0000"/>
        </w:rPr>
        <w:t xml:space="preserve"> со всеми структурными подразделениями.</w:t>
      </w:r>
    </w:p>
    <w:p w:rsidR="00EA5435" w:rsidRDefault="00EA5435" w:rsidP="00EA5435">
      <w:pPr>
        <w:pStyle w:val="ad"/>
        <w:shd w:val="clear" w:color="auto" w:fill="FFFFFF"/>
        <w:spacing w:before="0" w:beforeAutospacing="0" w:after="0" w:afterAutospacing="0"/>
        <w:ind w:firstLine="709"/>
        <w:jc w:val="both"/>
        <w:rPr>
          <w:color w:val="FF0000"/>
        </w:rPr>
      </w:pPr>
    </w:p>
    <w:p w:rsidR="00EA5435" w:rsidRDefault="00EA5435" w:rsidP="00EA5435">
      <w:pPr>
        <w:pStyle w:val="ad"/>
        <w:shd w:val="clear" w:color="auto" w:fill="FFFFFF"/>
        <w:spacing w:before="0" w:beforeAutospacing="0" w:after="0" w:afterAutospacing="0"/>
        <w:jc w:val="center"/>
        <w:rPr>
          <w:color w:val="FF0000"/>
        </w:rPr>
      </w:pPr>
      <w:r>
        <w:rPr>
          <w:noProof/>
          <w:color w:val="FF0000"/>
        </w:rPr>
        <w:drawing>
          <wp:inline distT="0" distB="0" distL="0" distR="0" wp14:anchorId="1B1DF4E4" wp14:editId="6748A18C">
            <wp:extent cx="5464175" cy="3862425"/>
            <wp:effectExtent l="0" t="0" r="3175" b="508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723" cy="3878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5435" w:rsidRDefault="00EA5435" w:rsidP="00EA5435">
      <w:pPr>
        <w:pStyle w:val="ad"/>
        <w:shd w:val="clear" w:color="auto" w:fill="FFFFFF"/>
        <w:spacing w:before="0" w:beforeAutospacing="0" w:after="0" w:afterAutospacing="0"/>
        <w:ind w:firstLine="709"/>
        <w:jc w:val="center"/>
        <w:rPr>
          <w:color w:val="FF0000"/>
        </w:rPr>
      </w:pPr>
      <w:r>
        <w:rPr>
          <w:color w:val="FF0000"/>
        </w:rPr>
        <w:t>Рис. 3 – Организационная структура ООО «АСУ ПРО»</w:t>
      </w:r>
    </w:p>
    <w:p w:rsidR="00EA5435" w:rsidRPr="00B85E37" w:rsidRDefault="00EA5435" w:rsidP="00EA5435">
      <w:pPr>
        <w:pStyle w:val="ad"/>
        <w:shd w:val="clear" w:color="auto" w:fill="FFFFFF"/>
        <w:spacing w:before="0" w:beforeAutospacing="0" w:after="0" w:afterAutospacing="0"/>
        <w:ind w:firstLine="709"/>
        <w:jc w:val="both"/>
        <w:rPr>
          <w:color w:val="FF0000"/>
        </w:rPr>
      </w:pPr>
      <w:r>
        <w:rPr>
          <w:color w:val="FF0000"/>
        </w:rPr>
        <w:t>Одним из видов деятельности ООО «АСУ ПРО» является создание и внедрение автоматизированных систем контроля и учета энергоресурсов (АСУЭ).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Структура </w:t>
      </w:r>
      <w:r>
        <w:rPr>
          <w:color w:val="FF0000"/>
          <w:sz w:val="24"/>
          <w:szCs w:val="24"/>
        </w:rPr>
        <w:t>автоматизированной системы управления энергохозяйством (</w:t>
      </w:r>
      <w:r w:rsidRPr="00133178">
        <w:rPr>
          <w:color w:val="FF0000"/>
          <w:sz w:val="24"/>
          <w:szCs w:val="24"/>
        </w:rPr>
        <w:t>АСУ СЭС</w:t>
      </w:r>
      <w:r>
        <w:rPr>
          <w:color w:val="FF0000"/>
          <w:sz w:val="24"/>
          <w:szCs w:val="24"/>
        </w:rPr>
        <w:t>)</w:t>
      </w:r>
      <w:r w:rsidRPr="00133178">
        <w:rPr>
          <w:color w:val="FF0000"/>
          <w:sz w:val="24"/>
          <w:szCs w:val="24"/>
        </w:rPr>
        <w:t xml:space="preserve"> зависит от типа </w:t>
      </w:r>
      <w:r>
        <w:rPr>
          <w:color w:val="FF0000"/>
          <w:sz w:val="24"/>
          <w:szCs w:val="24"/>
        </w:rPr>
        <w:t>компрессорной станции (</w:t>
      </w:r>
      <w:r w:rsidRPr="00133178">
        <w:rPr>
          <w:color w:val="FF0000"/>
          <w:sz w:val="24"/>
          <w:szCs w:val="24"/>
        </w:rPr>
        <w:t>КС</w:t>
      </w:r>
      <w:r>
        <w:rPr>
          <w:color w:val="FF0000"/>
          <w:sz w:val="24"/>
          <w:szCs w:val="24"/>
        </w:rPr>
        <w:t>)</w:t>
      </w:r>
      <w:r w:rsidRPr="00133178">
        <w:rPr>
          <w:color w:val="FF0000"/>
          <w:sz w:val="24"/>
          <w:szCs w:val="24"/>
        </w:rPr>
        <w:t xml:space="preserve"> (электроприводная или газотурбинная), наличия на КС электростанци</w:t>
      </w:r>
      <w:r>
        <w:rPr>
          <w:color w:val="FF0000"/>
          <w:sz w:val="24"/>
          <w:szCs w:val="24"/>
        </w:rPr>
        <w:t>и</w:t>
      </w:r>
      <w:r w:rsidRPr="00133178">
        <w:rPr>
          <w:color w:val="FF0000"/>
          <w:sz w:val="24"/>
          <w:szCs w:val="24"/>
        </w:rPr>
        <w:t xml:space="preserve"> собственных нужд (ЭСН) и от режимов ее работы. Также </w:t>
      </w:r>
      <w:r w:rsidRPr="00133178">
        <w:rPr>
          <w:color w:val="FF0000"/>
          <w:sz w:val="24"/>
          <w:szCs w:val="24"/>
        </w:rPr>
        <w:lastRenderedPageBreak/>
        <w:t>имеет значение степень интеграции ЭСН в систему электроснабжения (СЭС). Структурная схема АСКУЭ представлена на рис</w:t>
      </w:r>
      <w:r>
        <w:rPr>
          <w:color w:val="FF0000"/>
          <w:sz w:val="24"/>
          <w:szCs w:val="24"/>
        </w:rPr>
        <w:t>унке</w:t>
      </w:r>
      <w:r w:rsidRPr="00133178">
        <w:rPr>
          <w:color w:val="FF0000"/>
          <w:sz w:val="24"/>
          <w:szCs w:val="24"/>
        </w:rPr>
        <w:t xml:space="preserve"> </w:t>
      </w:r>
      <w:r>
        <w:rPr>
          <w:color w:val="FF0000"/>
          <w:sz w:val="24"/>
          <w:szCs w:val="24"/>
        </w:rPr>
        <w:t>4</w:t>
      </w:r>
      <w:r w:rsidRPr="00133178">
        <w:rPr>
          <w:color w:val="FF0000"/>
          <w:sz w:val="24"/>
          <w:szCs w:val="24"/>
        </w:rPr>
        <w:t>.</w:t>
      </w:r>
    </w:p>
    <w:p w:rsidR="00EA5435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</w:p>
    <w:p w:rsidR="00EA5435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  <w:r>
        <w:rPr>
          <w:noProof/>
          <w:color w:val="FF0000"/>
          <w:sz w:val="24"/>
          <w:szCs w:val="24"/>
        </w:rPr>
        <w:drawing>
          <wp:inline distT="0" distB="0" distL="0" distR="0" wp14:anchorId="686A6614" wp14:editId="54DAEE86">
            <wp:extent cx="5829935" cy="4798695"/>
            <wp:effectExtent l="0" t="0" r="0" b="190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935" cy="4798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5435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</w:p>
    <w:p w:rsidR="00EA5435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Рис. </w:t>
      </w:r>
      <w:r>
        <w:rPr>
          <w:color w:val="FF0000"/>
          <w:sz w:val="24"/>
          <w:szCs w:val="24"/>
        </w:rPr>
        <w:t>4</w:t>
      </w:r>
      <w:r w:rsidRPr="00133178">
        <w:rPr>
          <w:color w:val="FF0000"/>
          <w:sz w:val="24"/>
          <w:szCs w:val="24"/>
        </w:rPr>
        <w:t xml:space="preserve">. </w:t>
      </w:r>
      <w:r>
        <w:rPr>
          <w:color w:val="FF0000"/>
          <w:sz w:val="24"/>
          <w:szCs w:val="24"/>
        </w:rPr>
        <w:t xml:space="preserve">– </w:t>
      </w:r>
      <w:r w:rsidRPr="00133178">
        <w:rPr>
          <w:color w:val="FF0000"/>
          <w:sz w:val="24"/>
          <w:szCs w:val="24"/>
        </w:rPr>
        <w:t>Структурная схема АСКУЭ</w:t>
      </w:r>
    </w:p>
    <w:p w:rsidR="00EA5435" w:rsidRPr="00133178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1 </w:t>
      </w:r>
      <w:r>
        <w:rPr>
          <w:color w:val="FF0000"/>
          <w:sz w:val="24"/>
          <w:szCs w:val="24"/>
        </w:rPr>
        <w:t>–</w:t>
      </w:r>
      <w:r w:rsidRPr="00133178">
        <w:rPr>
          <w:color w:val="FF0000"/>
          <w:sz w:val="24"/>
          <w:szCs w:val="24"/>
        </w:rPr>
        <w:t xml:space="preserve"> счетчик электрической энергии, 2 </w:t>
      </w:r>
      <w:r>
        <w:rPr>
          <w:color w:val="FF0000"/>
          <w:sz w:val="24"/>
          <w:szCs w:val="24"/>
        </w:rPr>
        <w:t>–</w:t>
      </w:r>
      <w:r w:rsidRPr="00133178">
        <w:rPr>
          <w:color w:val="FF0000"/>
          <w:sz w:val="24"/>
          <w:szCs w:val="24"/>
        </w:rPr>
        <w:t xml:space="preserve"> контроллер сбора, обработки и передачи показаний электрической энергии, 3 </w:t>
      </w:r>
      <w:r>
        <w:rPr>
          <w:color w:val="FF0000"/>
          <w:sz w:val="24"/>
          <w:szCs w:val="24"/>
        </w:rPr>
        <w:t>–</w:t>
      </w:r>
      <w:r w:rsidRPr="00133178">
        <w:rPr>
          <w:color w:val="FF0000"/>
          <w:sz w:val="24"/>
          <w:szCs w:val="24"/>
        </w:rPr>
        <w:t xml:space="preserve"> концентратор, 4 </w:t>
      </w:r>
      <w:r>
        <w:rPr>
          <w:color w:val="FF0000"/>
          <w:sz w:val="24"/>
          <w:szCs w:val="24"/>
        </w:rPr>
        <w:t>–</w:t>
      </w:r>
      <w:r w:rsidRPr="00133178">
        <w:rPr>
          <w:color w:val="FF0000"/>
          <w:sz w:val="24"/>
          <w:szCs w:val="24"/>
        </w:rPr>
        <w:t xml:space="preserve"> центральный сервер АСКУЭ, 5 </w:t>
      </w:r>
      <w:r>
        <w:rPr>
          <w:color w:val="FF0000"/>
          <w:sz w:val="24"/>
          <w:szCs w:val="24"/>
        </w:rPr>
        <w:t>–</w:t>
      </w:r>
      <w:r w:rsidRPr="00133178">
        <w:rPr>
          <w:color w:val="FF0000"/>
          <w:sz w:val="24"/>
          <w:szCs w:val="24"/>
        </w:rPr>
        <w:t xml:space="preserve"> модем для связи с </w:t>
      </w:r>
      <w:proofErr w:type="spellStart"/>
      <w:r w:rsidRPr="00133178">
        <w:rPr>
          <w:color w:val="FF0000"/>
          <w:sz w:val="24"/>
          <w:szCs w:val="24"/>
        </w:rPr>
        <w:t>электросбытом</w:t>
      </w:r>
      <w:proofErr w:type="spellEnd"/>
      <w:r w:rsidRPr="00133178">
        <w:rPr>
          <w:color w:val="FF0000"/>
          <w:sz w:val="24"/>
          <w:szCs w:val="24"/>
        </w:rPr>
        <w:t xml:space="preserve">, 6 </w:t>
      </w:r>
      <w:r>
        <w:rPr>
          <w:color w:val="FF0000"/>
          <w:sz w:val="24"/>
          <w:szCs w:val="24"/>
        </w:rPr>
        <w:t>–</w:t>
      </w:r>
      <w:r w:rsidRPr="00133178">
        <w:rPr>
          <w:color w:val="FF0000"/>
          <w:sz w:val="24"/>
          <w:szCs w:val="24"/>
        </w:rPr>
        <w:t xml:space="preserve"> автоматизированное место (АРМ) АСКУЭ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Монтаж системы АСКУЭ требует установки комплекса оборудования, а предшествует непосредственной установке </w:t>
      </w:r>
      <w:r>
        <w:rPr>
          <w:color w:val="FF0000"/>
          <w:sz w:val="24"/>
          <w:szCs w:val="24"/>
        </w:rPr>
        <w:t xml:space="preserve">непосредственно </w:t>
      </w:r>
      <w:r w:rsidRPr="00133178">
        <w:rPr>
          <w:color w:val="FF0000"/>
          <w:sz w:val="24"/>
          <w:szCs w:val="24"/>
        </w:rPr>
        <w:t xml:space="preserve">разработка проекта. Дело в том, что установка системы АСКУЭ должна производиться с учетом всех особенностей объекта, на котором производится монтаж: важны и виды энергоресурсов, которые используются, а также масштабы производства. Исходя из них, рассчитывается и выбирается необходимое оборудование и его количество, причем в зависимости от актуальной ситуации на объекте приборы могут варьироваться.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Установка системы АСКУЭ производится в несколько этапов: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1. </w:t>
      </w:r>
      <w:r w:rsidRPr="00133178">
        <w:rPr>
          <w:color w:val="FF0000"/>
          <w:sz w:val="24"/>
          <w:szCs w:val="24"/>
        </w:rPr>
        <w:t xml:space="preserve">Прежде всего прокладывают и монтируют кабельные линии.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2. </w:t>
      </w:r>
      <w:r w:rsidRPr="00133178">
        <w:rPr>
          <w:color w:val="FF0000"/>
          <w:sz w:val="24"/>
          <w:szCs w:val="24"/>
        </w:rPr>
        <w:t>Затем монтируют непосредственно систему АСКУЭ: адаптеры, модемы, приборы учета, линии связи.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3. </w:t>
      </w:r>
      <w:r w:rsidRPr="00133178">
        <w:rPr>
          <w:color w:val="FF0000"/>
          <w:sz w:val="24"/>
          <w:szCs w:val="24"/>
        </w:rPr>
        <w:t xml:space="preserve">Далее </w:t>
      </w:r>
      <w:r>
        <w:rPr>
          <w:color w:val="FF0000"/>
          <w:sz w:val="24"/>
          <w:szCs w:val="24"/>
        </w:rPr>
        <w:t>производя</w:t>
      </w:r>
      <w:r w:rsidRPr="00133178">
        <w:rPr>
          <w:color w:val="FF0000"/>
          <w:sz w:val="24"/>
          <w:szCs w:val="24"/>
        </w:rPr>
        <w:t xml:space="preserve">т пусконаладочные работы.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4. С</w:t>
      </w:r>
      <w:r w:rsidRPr="00133178">
        <w:rPr>
          <w:color w:val="FF0000"/>
          <w:sz w:val="24"/>
          <w:szCs w:val="24"/>
        </w:rPr>
        <w:t xml:space="preserve">истема готова для сдачи в эксплуатацию.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Основные функции </w:t>
      </w:r>
      <w:r w:rsidRPr="00133178">
        <w:rPr>
          <w:color w:val="FF0000"/>
          <w:sz w:val="24"/>
          <w:szCs w:val="24"/>
        </w:rPr>
        <w:t xml:space="preserve">АСКУЭ </w:t>
      </w:r>
      <w:r>
        <w:rPr>
          <w:color w:val="FF0000"/>
          <w:sz w:val="24"/>
          <w:szCs w:val="24"/>
        </w:rPr>
        <w:t xml:space="preserve">реализуются на трех уровнях. На рисунке 5 представлена схема автоматизированной системы контроля и учета электроэнергии по </w:t>
      </w:r>
      <w:r>
        <w:rPr>
          <w:color w:val="FF0000"/>
          <w:sz w:val="24"/>
          <w:szCs w:val="24"/>
        </w:rPr>
        <w:lastRenderedPageBreak/>
        <w:t>уровням.</w:t>
      </w:r>
      <w:r w:rsidRPr="00133178">
        <w:rPr>
          <w:color w:val="FF0000"/>
          <w:sz w:val="24"/>
          <w:szCs w:val="24"/>
        </w:rPr>
        <w:t xml:space="preserve"> Это общепринятая и наиболее распространенная компоновка, которая составляет основу системы.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</w:p>
    <w:p w:rsidR="00EA5435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  <w:r>
        <w:rPr>
          <w:noProof/>
          <w:color w:val="FF0000"/>
          <w:sz w:val="24"/>
          <w:szCs w:val="24"/>
        </w:rPr>
        <w:drawing>
          <wp:inline distT="0" distB="0" distL="0" distR="0" wp14:anchorId="6DFD5BAD" wp14:editId="2BB2E340">
            <wp:extent cx="5610860" cy="3935730"/>
            <wp:effectExtent l="0" t="0" r="8890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860" cy="3935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5435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Рис. 5 – Уровни АСКУЭ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На первом уровне расположены </w:t>
      </w:r>
      <w:r w:rsidRPr="00133178">
        <w:rPr>
          <w:color w:val="FF0000"/>
          <w:sz w:val="24"/>
          <w:szCs w:val="24"/>
        </w:rPr>
        <w:t>приборы учета энергии, которые представляют собой электронны</w:t>
      </w:r>
      <w:r>
        <w:rPr>
          <w:color w:val="FF0000"/>
          <w:sz w:val="24"/>
          <w:szCs w:val="24"/>
        </w:rPr>
        <w:t>е</w:t>
      </w:r>
      <w:r w:rsidRPr="00133178">
        <w:rPr>
          <w:color w:val="FF0000"/>
          <w:sz w:val="24"/>
          <w:szCs w:val="24"/>
        </w:rPr>
        <w:t xml:space="preserve"> либо индукционны</w:t>
      </w:r>
      <w:r>
        <w:rPr>
          <w:color w:val="FF0000"/>
          <w:sz w:val="24"/>
          <w:szCs w:val="24"/>
        </w:rPr>
        <w:t>е</w:t>
      </w:r>
      <w:r w:rsidRPr="00133178">
        <w:rPr>
          <w:color w:val="FF0000"/>
          <w:sz w:val="24"/>
          <w:szCs w:val="24"/>
        </w:rPr>
        <w:t xml:space="preserve"> электросчетчик</w:t>
      </w:r>
      <w:r>
        <w:rPr>
          <w:color w:val="FF0000"/>
          <w:sz w:val="24"/>
          <w:szCs w:val="24"/>
        </w:rPr>
        <w:t>и</w:t>
      </w:r>
      <w:r w:rsidRPr="00133178">
        <w:rPr>
          <w:color w:val="FF0000"/>
          <w:sz w:val="24"/>
          <w:szCs w:val="24"/>
        </w:rPr>
        <w:t xml:space="preserve">. Они устанавливаются у </w:t>
      </w:r>
      <w:r>
        <w:rPr>
          <w:color w:val="FF0000"/>
          <w:sz w:val="24"/>
          <w:szCs w:val="24"/>
        </w:rPr>
        <w:t>источников потребления электроэнергии</w:t>
      </w:r>
      <w:r w:rsidRPr="00133178">
        <w:rPr>
          <w:color w:val="FF0000"/>
          <w:sz w:val="24"/>
          <w:szCs w:val="24"/>
        </w:rPr>
        <w:t>. Если установлен счетчик нового типа (электронный), то сбор информации производится через встроенный специальный порт связи. На данный момент большинство производимых приборов учета оснащены интерфейсом для включения в АСКУЭ. Если же счетчик старого образца, то есть индукционный, то применяется считывающее устройство и передача данных ведется уже непосредственно с этого датчика.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0339BD">
        <w:rPr>
          <w:color w:val="FF0000"/>
          <w:sz w:val="24"/>
          <w:szCs w:val="24"/>
        </w:rPr>
        <w:t>Устройства,</w:t>
      </w:r>
      <w:r>
        <w:rPr>
          <w:color w:val="FF0000"/>
          <w:sz w:val="24"/>
          <w:szCs w:val="24"/>
        </w:rPr>
        <w:t xml:space="preserve"> расположенные на втором уровне,</w:t>
      </w:r>
      <w:r w:rsidRPr="00133178">
        <w:rPr>
          <w:color w:val="FF0000"/>
          <w:sz w:val="24"/>
          <w:szCs w:val="24"/>
        </w:rPr>
        <w:t xml:space="preserve"> выполня</w:t>
      </w:r>
      <w:r>
        <w:rPr>
          <w:color w:val="FF0000"/>
          <w:sz w:val="24"/>
          <w:szCs w:val="24"/>
        </w:rPr>
        <w:t>ю</w:t>
      </w:r>
      <w:r w:rsidRPr="00133178">
        <w:rPr>
          <w:color w:val="FF0000"/>
          <w:sz w:val="24"/>
          <w:szCs w:val="24"/>
        </w:rPr>
        <w:t xml:space="preserve">т функцию связи. Показания, собранные </w:t>
      </w:r>
      <w:r>
        <w:rPr>
          <w:color w:val="FF0000"/>
          <w:sz w:val="24"/>
          <w:szCs w:val="24"/>
        </w:rPr>
        <w:t>на первом</w:t>
      </w:r>
      <w:r w:rsidRPr="00133178">
        <w:rPr>
          <w:color w:val="FF0000"/>
          <w:sz w:val="24"/>
          <w:szCs w:val="24"/>
        </w:rPr>
        <w:t xml:space="preserve"> </w:t>
      </w:r>
      <w:r>
        <w:rPr>
          <w:color w:val="FF0000"/>
          <w:sz w:val="24"/>
          <w:szCs w:val="24"/>
        </w:rPr>
        <w:t>уровне</w:t>
      </w:r>
      <w:r w:rsidRPr="00133178">
        <w:rPr>
          <w:color w:val="FF0000"/>
          <w:sz w:val="24"/>
          <w:szCs w:val="24"/>
        </w:rPr>
        <w:t xml:space="preserve"> с потребителей должны быть переданы и надежно защищены от неправомерного доступа. Выполн</w:t>
      </w:r>
      <w:r>
        <w:rPr>
          <w:color w:val="FF0000"/>
          <w:sz w:val="24"/>
          <w:szCs w:val="24"/>
        </w:rPr>
        <w:t>ение</w:t>
      </w:r>
      <w:r w:rsidRPr="00133178">
        <w:rPr>
          <w:color w:val="FF0000"/>
          <w:sz w:val="24"/>
          <w:szCs w:val="24"/>
        </w:rPr>
        <w:t xml:space="preserve"> данн</w:t>
      </w:r>
      <w:r>
        <w:rPr>
          <w:color w:val="FF0000"/>
          <w:sz w:val="24"/>
          <w:szCs w:val="24"/>
        </w:rPr>
        <w:t>ой</w:t>
      </w:r>
      <w:r w:rsidRPr="00133178">
        <w:rPr>
          <w:color w:val="FF0000"/>
          <w:sz w:val="24"/>
          <w:szCs w:val="24"/>
        </w:rPr>
        <w:t xml:space="preserve"> функци</w:t>
      </w:r>
      <w:r>
        <w:rPr>
          <w:color w:val="FF0000"/>
          <w:sz w:val="24"/>
          <w:szCs w:val="24"/>
        </w:rPr>
        <w:t>и</w:t>
      </w:r>
      <w:r w:rsidRPr="00133178">
        <w:rPr>
          <w:color w:val="FF0000"/>
          <w:sz w:val="24"/>
          <w:szCs w:val="24"/>
        </w:rPr>
        <w:t xml:space="preserve"> возможно посредством монтажа следующих линий связи: </w:t>
      </w:r>
      <w:r w:rsidRPr="00133178">
        <w:rPr>
          <w:color w:val="FF0000"/>
          <w:sz w:val="24"/>
          <w:szCs w:val="24"/>
        </w:rPr>
        <w:sym w:font="Symbol" w:char="F0B7"/>
      </w:r>
      <w:r w:rsidRPr="00133178">
        <w:rPr>
          <w:color w:val="FF0000"/>
          <w:sz w:val="24"/>
          <w:szCs w:val="24"/>
        </w:rPr>
        <w:t xml:space="preserve"> мобильная связь различных стандартов </w:t>
      </w:r>
      <w:r>
        <w:rPr>
          <w:color w:val="FF0000"/>
          <w:sz w:val="24"/>
          <w:szCs w:val="24"/>
          <w:lang w:val="en-US"/>
        </w:rPr>
        <w:t>GSM</w:t>
      </w:r>
      <w:r w:rsidRPr="00B96C9C">
        <w:rPr>
          <w:color w:val="FF0000"/>
          <w:sz w:val="24"/>
          <w:szCs w:val="24"/>
        </w:rPr>
        <w:t>/</w:t>
      </w:r>
      <w:r w:rsidRPr="00133178">
        <w:rPr>
          <w:color w:val="FF0000"/>
          <w:sz w:val="24"/>
          <w:szCs w:val="24"/>
        </w:rPr>
        <w:t>GPRS</w:t>
      </w:r>
      <w:r w:rsidRPr="00B96C9C">
        <w:rPr>
          <w:color w:val="FF0000"/>
          <w:sz w:val="24"/>
          <w:szCs w:val="24"/>
        </w:rPr>
        <w:t xml:space="preserve"> (</w:t>
      </w:r>
      <w:r w:rsidRPr="00133178">
        <w:rPr>
          <w:color w:val="FF0000"/>
          <w:sz w:val="24"/>
          <w:szCs w:val="24"/>
        </w:rPr>
        <w:t xml:space="preserve">3G либо по </w:t>
      </w:r>
      <w:proofErr w:type="spellStart"/>
      <w:r w:rsidRPr="00133178">
        <w:rPr>
          <w:color w:val="FF0000"/>
          <w:sz w:val="24"/>
          <w:szCs w:val="24"/>
        </w:rPr>
        <w:t>wi-fi</w:t>
      </w:r>
      <w:proofErr w:type="spellEnd"/>
      <w:r w:rsidRPr="00B96C9C">
        <w:rPr>
          <w:color w:val="FF0000"/>
          <w:sz w:val="24"/>
          <w:szCs w:val="24"/>
        </w:rPr>
        <w:t>)</w:t>
      </w:r>
      <w:r w:rsidRPr="00133178">
        <w:rPr>
          <w:color w:val="FF0000"/>
          <w:sz w:val="24"/>
          <w:szCs w:val="24"/>
        </w:rPr>
        <w:t xml:space="preserve">; </w:t>
      </w:r>
      <w:r w:rsidRPr="00133178">
        <w:rPr>
          <w:color w:val="FF0000"/>
          <w:sz w:val="24"/>
          <w:szCs w:val="24"/>
        </w:rPr>
        <w:sym w:font="Symbol" w:char="F0B7"/>
      </w:r>
      <w:r w:rsidRPr="00133178">
        <w:rPr>
          <w:color w:val="FF0000"/>
          <w:sz w:val="24"/>
          <w:szCs w:val="24"/>
        </w:rPr>
        <w:t xml:space="preserve"> телефонные линии связи; </w:t>
      </w:r>
      <w:r w:rsidRPr="00133178">
        <w:rPr>
          <w:color w:val="FF0000"/>
          <w:sz w:val="24"/>
          <w:szCs w:val="24"/>
        </w:rPr>
        <w:sym w:font="Symbol" w:char="F0B7"/>
      </w:r>
      <w:r w:rsidRPr="00133178">
        <w:rPr>
          <w:color w:val="FF0000"/>
          <w:sz w:val="24"/>
          <w:szCs w:val="24"/>
        </w:rPr>
        <w:t xml:space="preserve"> передача с помощью сети интернет</w:t>
      </w:r>
      <w:r>
        <w:rPr>
          <w:color w:val="FF0000"/>
          <w:sz w:val="24"/>
          <w:szCs w:val="24"/>
        </w:rPr>
        <w:t xml:space="preserve">. Наличие всех </w:t>
      </w:r>
      <w:r w:rsidRPr="00133178">
        <w:rPr>
          <w:color w:val="FF0000"/>
          <w:sz w:val="24"/>
          <w:szCs w:val="24"/>
        </w:rPr>
        <w:t>способов</w:t>
      </w:r>
      <w:r>
        <w:rPr>
          <w:color w:val="FF0000"/>
          <w:sz w:val="24"/>
          <w:szCs w:val="24"/>
        </w:rPr>
        <w:t xml:space="preserve"> коммуникации позволяет </w:t>
      </w:r>
      <w:r w:rsidRPr="00133178">
        <w:rPr>
          <w:color w:val="FF0000"/>
          <w:sz w:val="24"/>
          <w:szCs w:val="24"/>
        </w:rPr>
        <w:t>систем</w:t>
      </w:r>
      <w:r>
        <w:rPr>
          <w:color w:val="FF0000"/>
          <w:sz w:val="24"/>
          <w:szCs w:val="24"/>
        </w:rPr>
        <w:t>е</w:t>
      </w:r>
      <w:r w:rsidRPr="00B96C9C">
        <w:rPr>
          <w:color w:val="FF0000"/>
          <w:sz w:val="24"/>
          <w:szCs w:val="24"/>
        </w:rPr>
        <w:t xml:space="preserve"> </w:t>
      </w:r>
      <w:r>
        <w:rPr>
          <w:color w:val="FF0000"/>
          <w:sz w:val="24"/>
          <w:szCs w:val="24"/>
        </w:rPr>
        <w:t>работать</w:t>
      </w:r>
      <w:r w:rsidRPr="00133178">
        <w:rPr>
          <w:color w:val="FF0000"/>
          <w:sz w:val="24"/>
          <w:szCs w:val="24"/>
        </w:rPr>
        <w:t xml:space="preserve"> наилучш</w:t>
      </w:r>
      <w:r>
        <w:rPr>
          <w:color w:val="FF0000"/>
          <w:sz w:val="24"/>
          <w:szCs w:val="24"/>
        </w:rPr>
        <w:t>им образом.</w:t>
      </w:r>
      <w:r w:rsidRPr="00133178">
        <w:rPr>
          <w:color w:val="FF0000"/>
          <w:sz w:val="24"/>
          <w:szCs w:val="24"/>
        </w:rPr>
        <w:t xml:space="preserve">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На третьем уровне расположены</w:t>
      </w:r>
      <w:r w:rsidRPr="00133178">
        <w:rPr>
          <w:color w:val="FF0000"/>
          <w:sz w:val="24"/>
          <w:szCs w:val="24"/>
        </w:rPr>
        <w:t xml:space="preserve"> современны</w:t>
      </w:r>
      <w:r>
        <w:rPr>
          <w:color w:val="FF0000"/>
          <w:sz w:val="24"/>
          <w:szCs w:val="24"/>
        </w:rPr>
        <w:t>е</w:t>
      </w:r>
      <w:r w:rsidRPr="00133178">
        <w:rPr>
          <w:color w:val="FF0000"/>
          <w:sz w:val="24"/>
          <w:szCs w:val="24"/>
        </w:rPr>
        <w:t xml:space="preserve"> специализированны</w:t>
      </w:r>
      <w:r>
        <w:rPr>
          <w:color w:val="FF0000"/>
          <w:sz w:val="24"/>
          <w:szCs w:val="24"/>
        </w:rPr>
        <w:t>е</w:t>
      </w:r>
      <w:r w:rsidRPr="00133178">
        <w:rPr>
          <w:color w:val="FF0000"/>
          <w:sz w:val="24"/>
          <w:szCs w:val="24"/>
        </w:rPr>
        <w:t xml:space="preserve"> средств</w:t>
      </w:r>
      <w:r>
        <w:rPr>
          <w:color w:val="FF0000"/>
          <w:sz w:val="24"/>
          <w:szCs w:val="24"/>
        </w:rPr>
        <w:t>а</w:t>
      </w:r>
      <w:r w:rsidRPr="00133178">
        <w:rPr>
          <w:color w:val="FF0000"/>
          <w:sz w:val="24"/>
          <w:szCs w:val="24"/>
        </w:rPr>
        <w:t xml:space="preserve"> компьютерной обработки полученных данных. С </w:t>
      </w:r>
      <w:r>
        <w:rPr>
          <w:color w:val="FF0000"/>
          <w:sz w:val="24"/>
          <w:szCs w:val="24"/>
        </w:rPr>
        <w:t>их</w:t>
      </w:r>
      <w:r w:rsidRPr="00133178">
        <w:rPr>
          <w:color w:val="FF0000"/>
          <w:sz w:val="24"/>
          <w:szCs w:val="24"/>
        </w:rPr>
        <w:t xml:space="preserve"> помощью показания счетчиков будут собраны, обработаны и проанализированы. Технически </w:t>
      </w:r>
      <w:r>
        <w:rPr>
          <w:color w:val="FF0000"/>
          <w:sz w:val="24"/>
          <w:szCs w:val="24"/>
        </w:rPr>
        <w:t>этот уровень оснащен</w:t>
      </w:r>
      <w:r w:rsidRPr="00133178">
        <w:rPr>
          <w:color w:val="FF0000"/>
          <w:sz w:val="24"/>
          <w:szCs w:val="24"/>
        </w:rPr>
        <w:t xml:space="preserve"> сервер</w:t>
      </w:r>
      <w:r>
        <w:rPr>
          <w:color w:val="FF0000"/>
          <w:sz w:val="24"/>
          <w:szCs w:val="24"/>
        </w:rPr>
        <w:t>ом</w:t>
      </w:r>
      <w:r w:rsidRPr="00133178">
        <w:rPr>
          <w:color w:val="FF0000"/>
          <w:sz w:val="24"/>
          <w:szCs w:val="24"/>
        </w:rPr>
        <w:t xml:space="preserve"> или компьютер</w:t>
      </w:r>
      <w:r>
        <w:rPr>
          <w:color w:val="FF0000"/>
          <w:sz w:val="24"/>
          <w:szCs w:val="24"/>
        </w:rPr>
        <w:t>ом</w:t>
      </w:r>
      <w:r w:rsidRPr="00133178">
        <w:rPr>
          <w:color w:val="FF0000"/>
          <w:sz w:val="24"/>
          <w:szCs w:val="24"/>
        </w:rPr>
        <w:t xml:space="preserve"> с установленным программным обеспечением, которое позволит оптимально настроить все части системы.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Одним из основных потребителей электрической энергии на предприятиях </w:t>
      </w:r>
      <w:r w:rsidRPr="00133178">
        <w:rPr>
          <w:color w:val="FF0000"/>
          <w:sz w:val="24"/>
          <w:szCs w:val="24"/>
        </w:rPr>
        <w:t>нефтяной, газовой, энергетической промышленности и объектов непромышленного назначения</w:t>
      </w:r>
      <w:r>
        <w:rPr>
          <w:color w:val="FF0000"/>
          <w:sz w:val="24"/>
          <w:szCs w:val="24"/>
        </w:rPr>
        <w:t xml:space="preserve"> является компрессор. </w:t>
      </w:r>
      <w:r w:rsidRPr="00133178">
        <w:rPr>
          <w:color w:val="FF0000"/>
          <w:sz w:val="24"/>
          <w:szCs w:val="24"/>
        </w:rPr>
        <w:t>Компрессор – это промышленная машина, которая предназначена для сжатия газов, повышения давления и дальнейшей подачи сжатого газа. Задачи</w:t>
      </w:r>
      <w:r>
        <w:rPr>
          <w:color w:val="FF0000"/>
          <w:sz w:val="24"/>
          <w:szCs w:val="24"/>
        </w:rPr>
        <w:t>, которые призван решать компрессор</w:t>
      </w:r>
      <w:r w:rsidRPr="00133178">
        <w:rPr>
          <w:color w:val="FF0000"/>
          <w:sz w:val="24"/>
          <w:szCs w:val="24"/>
        </w:rPr>
        <w:t xml:space="preserve"> при этом могут быть различные </w:t>
      </w:r>
      <w:r>
        <w:rPr>
          <w:color w:val="FF0000"/>
          <w:sz w:val="24"/>
          <w:szCs w:val="24"/>
        </w:rPr>
        <w:t xml:space="preserve">– </w:t>
      </w:r>
      <w:r w:rsidRPr="00133178">
        <w:rPr>
          <w:color w:val="FF0000"/>
          <w:sz w:val="24"/>
          <w:szCs w:val="24"/>
        </w:rPr>
        <w:t xml:space="preserve">от </w:t>
      </w:r>
      <w:r w:rsidRPr="00133178">
        <w:rPr>
          <w:color w:val="FF0000"/>
          <w:sz w:val="24"/>
          <w:szCs w:val="24"/>
        </w:rPr>
        <w:lastRenderedPageBreak/>
        <w:t xml:space="preserve">удовлетворения потребности в сжатом воздухе высокого давления до повышения давления с целью сепарации (осушения) газа.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К особенностям систем автоматизации компрессора можно отнести: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1)</w:t>
      </w:r>
      <w:r w:rsidRPr="00133178">
        <w:rPr>
          <w:color w:val="FF0000"/>
          <w:sz w:val="24"/>
          <w:szCs w:val="24"/>
        </w:rPr>
        <w:t xml:space="preserve"> </w:t>
      </w:r>
      <w:r>
        <w:rPr>
          <w:color w:val="FF0000"/>
          <w:sz w:val="24"/>
          <w:szCs w:val="24"/>
        </w:rPr>
        <w:t>ж</w:t>
      </w:r>
      <w:r w:rsidRPr="00133178">
        <w:rPr>
          <w:color w:val="FF0000"/>
          <w:sz w:val="24"/>
          <w:szCs w:val="24"/>
        </w:rPr>
        <w:t xml:space="preserve">есткие требования к наличию системы противоаварийной защиты </w:t>
      </w:r>
      <w:r>
        <w:rPr>
          <w:color w:val="FF0000"/>
          <w:sz w:val="24"/>
          <w:szCs w:val="24"/>
        </w:rPr>
        <w:t>(</w:t>
      </w:r>
      <w:r w:rsidRPr="00133178">
        <w:rPr>
          <w:color w:val="FF0000"/>
          <w:sz w:val="24"/>
          <w:szCs w:val="24"/>
        </w:rPr>
        <w:t>ПАЗ</w:t>
      </w:r>
      <w:r>
        <w:rPr>
          <w:color w:val="FF0000"/>
          <w:sz w:val="24"/>
          <w:szCs w:val="24"/>
        </w:rPr>
        <w:t>);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2) ж</w:t>
      </w:r>
      <w:r w:rsidRPr="00133178">
        <w:rPr>
          <w:color w:val="FF0000"/>
          <w:sz w:val="24"/>
          <w:szCs w:val="24"/>
        </w:rPr>
        <w:t>есткие требования к аппаратному резервированию на уровне ПЛК и АРМ</w:t>
      </w:r>
      <w:r>
        <w:rPr>
          <w:color w:val="FF0000"/>
          <w:sz w:val="24"/>
          <w:szCs w:val="24"/>
        </w:rPr>
        <w:t>;</w:t>
      </w:r>
      <w:r w:rsidRPr="00133178">
        <w:rPr>
          <w:color w:val="FF0000"/>
          <w:sz w:val="24"/>
          <w:szCs w:val="24"/>
        </w:rPr>
        <w:t xml:space="preserve">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3) ж</w:t>
      </w:r>
      <w:r w:rsidRPr="00133178">
        <w:rPr>
          <w:color w:val="FF0000"/>
          <w:sz w:val="24"/>
          <w:szCs w:val="24"/>
        </w:rPr>
        <w:t xml:space="preserve">есткие требования к </w:t>
      </w:r>
      <w:proofErr w:type="spellStart"/>
      <w:r w:rsidRPr="00133178">
        <w:rPr>
          <w:color w:val="FF0000"/>
          <w:sz w:val="24"/>
          <w:szCs w:val="24"/>
        </w:rPr>
        <w:t>взрывозащите</w:t>
      </w:r>
      <w:proofErr w:type="spellEnd"/>
      <w:r w:rsidRPr="00133178">
        <w:rPr>
          <w:color w:val="FF0000"/>
          <w:sz w:val="24"/>
          <w:szCs w:val="24"/>
        </w:rPr>
        <w:t xml:space="preserve">, взрывобезопасности и </w:t>
      </w:r>
      <w:proofErr w:type="spellStart"/>
      <w:r w:rsidRPr="00133178">
        <w:rPr>
          <w:color w:val="FF0000"/>
          <w:sz w:val="24"/>
          <w:szCs w:val="24"/>
        </w:rPr>
        <w:t>искробезопасности</w:t>
      </w:r>
      <w:proofErr w:type="spellEnd"/>
      <w:r>
        <w:rPr>
          <w:color w:val="FF0000"/>
          <w:sz w:val="24"/>
          <w:szCs w:val="24"/>
        </w:rPr>
        <w:t xml:space="preserve"> при эксплуатации компрессора.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Жесткие условия эксплуатации, такие как низкая температура</w:t>
      </w:r>
      <w:r>
        <w:rPr>
          <w:color w:val="FF0000"/>
          <w:sz w:val="24"/>
          <w:szCs w:val="24"/>
        </w:rPr>
        <w:t>,</w:t>
      </w:r>
      <w:r w:rsidRPr="00133178">
        <w:rPr>
          <w:color w:val="FF0000"/>
          <w:sz w:val="24"/>
          <w:szCs w:val="24"/>
        </w:rPr>
        <w:t xml:space="preserve"> предполагает создание систем подогрева трубопроводов и систем обогрева </w:t>
      </w:r>
      <w:r>
        <w:rPr>
          <w:color w:val="FF0000"/>
          <w:sz w:val="24"/>
          <w:szCs w:val="24"/>
        </w:rPr>
        <w:t>контрольно-измерительных приборов и автоматики (</w:t>
      </w:r>
      <w:proofErr w:type="spellStart"/>
      <w:r w:rsidRPr="00133178">
        <w:rPr>
          <w:color w:val="FF0000"/>
          <w:sz w:val="24"/>
          <w:szCs w:val="24"/>
        </w:rPr>
        <w:t>КИПиА</w:t>
      </w:r>
      <w:proofErr w:type="spellEnd"/>
      <w:r>
        <w:rPr>
          <w:color w:val="FF0000"/>
          <w:sz w:val="24"/>
          <w:szCs w:val="24"/>
        </w:rPr>
        <w:t>)</w:t>
      </w:r>
      <w:r w:rsidRPr="00133178">
        <w:rPr>
          <w:color w:val="FF0000"/>
          <w:sz w:val="24"/>
          <w:szCs w:val="24"/>
        </w:rPr>
        <w:t xml:space="preserve"> на базе греющих боксов. Комплекс средств автоматизации </w:t>
      </w:r>
      <w:r>
        <w:rPr>
          <w:color w:val="FF0000"/>
          <w:sz w:val="24"/>
          <w:szCs w:val="24"/>
        </w:rPr>
        <w:t>(</w:t>
      </w:r>
      <w:r w:rsidRPr="00133178">
        <w:rPr>
          <w:color w:val="FF0000"/>
          <w:sz w:val="24"/>
          <w:szCs w:val="24"/>
        </w:rPr>
        <w:t>КС</w:t>
      </w:r>
      <w:r>
        <w:rPr>
          <w:color w:val="FF0000"/>
          <w:sz w:val="24"/>
          <w:szCs w:val="24"/>
        </w:rPr>
        <w:t>А)</w:t>
      </w:r>
      <w:r w:rsidRPr="00133178">
        <w:rPr>
          <w:color w:val="FF0000"/>
          <w:sz w:val="24"/>
          <w:szCs w:val="24"/>
        </w:rPr>
        <w:t xml:space="preserve"> должен представлять. собой техническую базу для последующего создания автоматизированной системы управления технологическими процессами компрессорной станции (АСУ ТП КС). Комплекс средств автоматизации </w:t>
      </w:r>
      <w:r>
        <w:rPr>
          <w:color w:val="FF0000"/>
          <w:sz w:val="24"/>
          <w:szCs w:val="24"/>
        </w:rPr>
        <w:t>компрессорной станции (</w:t>
      </w:r>
      <w:r w:rsidRPr="00133178">
        <w:rPr>
          <w:color w:val="FF0000"/>
          <w:sz w:val="24"/>
          <w:szCs w:val="24"/>
        </w:rPr>
        <w:t>КС</w:t>
      </w:r>
      <w:r>
        <w:rPr>
          <w:color w:val="FF0000"/>
          <w:sz w:val="24"/>
          <w:szCs w:val="24"/>
        </w:rPr>
        <w:t>)</w:t>
      </w:r>
      <w:r w:rsidRPr="00133178">
        <w:rPr>
          <w:color w:val="FF0000"/>
          <w:sz w:val="24"/>
          <w:szCs w:val="24"/>
        </w:rPr>
        <w:t xml:space="preserve"> должен базироваться на системах автоматизации станционного, цехового и агрегатного уровней, обеспечивающих построение на их основе иерархических систем управления для </w:t>
      </w:r>
      <w:proofErr w:type="spellStart"/>
      <w:r w:rsidRPr="00133178">
        <w:rPr>
          <w:color w:val="FF0000"/>
          <w:sz w:val="24"/>
          <w:szCs w:val="24"/>
        </w:rPr>
        <w:t>одноцеховых</w:t>
      </w:r>
      <w:proofErr w:type="spellEnd"/>
      <w:r w:rsidRPr="00133178">
        <w:rPr>
          <w:color w:val="FF0000"/>
          <w:sz w:val="24"/>
          <w:szCs w:val="24"/>
        </w:rPr>
        <w:t xml:space="preserve"> и </w:t>
      </w:r>
      <w:proofErr w:type="spellStart"/>
      <w:r w:rsidRPr="00133178">
        <w:rPr>
          <w:color w:val="FF0000"/>
          <w:sz w:val="24"/>
          <w:szCs w:val="24"/>
        </w:rPr>
        <w:t>многоцеховых</w:t>
      </w:r>
      <w:proofErr w:type="spellEnd"/>
      <w:r w:rsidRPr="00133178">
        <w:rPr>
          <w:color w:val="FF0000"/>
          <w:sz w:val="24"/>
          <w:szCs w:val="24"/>
        </w:rPr>
        <w:t xml:space="preserve"> КС с различными типами газоперекачивающих агрегатов.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На станционном уровне должны предусматриваться системы: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а) централизованного контроля и управления КС;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б) телемеханики для контроля и управления объектами прилегающих к КС участков линейной части газопровода;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в) диспетчерской телефонной и громкоговорящей связи. При создании АСУ ТП магистрального газопровода (АСУ ТП МГ) на диспетчерском пункте КС дополнительно предусматриваются</w:t>
      </w:r>
      <w:r>
        <w:rPr>
          <w:color w:val="FF0000"/>
          <w:sz w:val="24"/>
          <w:szCs w:val="24"/>
        </w:rPr>
        <w:t>:</w:t>
      </w:r>
      <w:r w:rsidRPr="00133178">
        <w:rPr>
          <w:color w:val="FF0000"/>
          <w:sz w:val="24"/>
          <w:szCs w:val="24"/>
        </w:rPr>
        <w:t xml:space="preserve"> аппаратура передачи данных и аппаратура центральной телемеханики, входящие в состав комплекса технических средств (КТС) АСУ ТП МГ.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На цеховом уровне должны предусматриваться системы: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а) автоматического регулирования режима работы цеха;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б) управления кранами;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в) защиты цеха от загазованности и пожара;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г) централизованного контроля и управления технологическим оборудованием </w:t>
      </w:r>
      <w:r>
        <w:rPr>
          <w:color w:val="FF0000"/>
          <w:sz w:val="24"/>
          <w:szCs w:val="24"/>
        </w:rPr>
        <w:t>компрессорных цехов (</w:t>
      </w:r>
      <w:r w:rsidRPr="00133178">
        <w:rPr>
          <w:color w:val="FF0000"/>
          <w:sz w:val="24"/>
          <w:szCs w:val="24"/>
        </w:rPr>
        <w:t>КЦ</w:t>
      </w:r>
      <w:r>
        <w:rPr>
          <w:color w:val="FF0000"/>
          <w:sz w:val="24"/>
          <w:szCs w:val="24"/>
        </w:rPr>
        <w:t>)</w:t>
      </w:r>
      <w:r w:rsidRPr="00133178">
        <w:rPr>
          <w:color w:val="FF0000"/>
          <w:sz w:val="24"/>
          <w:szCs w:val="24"/>
        </w:rPr>
        <w:t xml:space="preserve"> (кроме цехов с электроприводными газоперекачивающими агрегатами). Станционный уровень автоматизации предусматривается при полной автоматизации на агрегатном и цеховом уровнях. Контроль и управление всем оборудованием электроприводного цеха осуществляются из диспетчерского пункта КС. Для цехов с агрегатами взрывозащитного исполнения, а также для удаленных цехов с агрегатами нормального исполнения должна быть предусмотрена возможность управления агрегатами из главного щита управления цеха.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На агрегатном уровне должны предусматриваться: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а) агрегатные системы автоматического управления, защиты и контроля;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б) агрегатные регуляторы. Вспомогательные службы КС должны оснащаться локальными системами автоматического управления и регулирования, а также средствами контроля.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Устройства контроля, защиты и автоматического управления предназначены для непосредственного контроля и оперативного управления процессами транспортировки газа и охватывают все объекты КС. Руководство эксплуатацией указанных устройств осуществляется производственным отделом КИП и автоматики ПО.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На каждом технологическом объекте магистрального газопровода должен быть утвержденный список лиц, которым присвоена определенная квалификационная группа по технике безопасности (в соответствии с Правилами технической эксплуатации электроустановок потребителей и Правилами техники безопасности при эксплуатации электроустановок потребителей) и которые имеют право проводить оперативные </w:t>
      </w:r>
      <w:r w:rsidRPr="00133178">
        <w:rPr>
          <w:color w:val="FF0000"/>
          <w:sz w:val="24"/>
          <w:szCs w:val="24"/>
        </w:rPr>
        <w:lastRenderedPageBreak/>
        <w:t xml:space="preserve">переключения в схемах автоматизации. Допуску должна предшествовать проверка знаний и практического умения этих лиц выполнять соответствующие работы.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Трубные соединительные линии к приборам теплотехнических измерений, устройствам автоматического управления, защиты и сигнализации должны быть проложены с соблюдением необходимых уклонов и во время эксплуатации систематически продуваться. Импульсные линии очищают от отложений по мере необходимости, но не реже 1 раза в год способом, не вызывающим повреждений и по инструкции</w:t>
      </w:r>
      <w:r>
        <w:rPr>
          <w:color w:val="FF0000"/>
          <w:sz w:val="24"/>
          <w:szCs w:val="24"/>
        </w:rPr>
        <w:t>,</w:t>
      </w:r>
      <w:r w:rsidRPr="00133178">
        <w:rPr>
          <w:color w:val="FF0000"/>
          <w:sz w:val="24"/>
          <w:szCs w:val="24"/>
        </w:rPr>
        <w:t xml:space="preserve"> утвержденной руководством предприятия. Запрещается проводить очистку импульсных линий выжиганием. Замерзшие импульсные линии разрешается отогревать только горячей водой или паром.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Исполнительные устройства должны соответствовать техническим условиям заводов</w:t>
      </w: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изготовителей и располагаться согласно проекту и </w:t>
      </w:r>
      <w:r>
        <w:rPr>
          <w:color w:val="FF0000"/>
          <w:sz w:val="24"/>
          <w:szCs w:val="24"/>
        </w:rPr>
        <w:t>правилам устройства электроустановок (</w:t>
      </w:r>
      <w:r w:rsidRPr="00133178">
        <w:rPr>
          <w:color w:val="FF0000"/>
          <w:sz w:val="24"/>
          <w:szCs w:val="24"/>
        </w:rPr>
        <w:t>ПУЭ</w:t>
      </w:r>
      <w:r>
        <w:rPr>
          <w:color w:val="FF0000"/>
          <w:sz w:val="24"/>
          <w:szCs w:val="24"/>
        </w:rPr>
        <w:t>)</w:t>
      </w:r>
      <w:r w:rsidRPr="00133178">
        <w:rPr>
          <w:color w:val="FF0000"/>
          <w:sz w:val="24"/>
          <w:szCs w:val="24"/>
        </w:rPr>
        <w:t xml:space="preserve">. Устройства автоматики должны быть защищены от воздействия колебаний напряжения питания. Кроме того, эти устройства и их сигнальные цепи должны быть защищены от воздействия индустриальных помех.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Датчики технологических параметров и измерительные преобразователи должны обеспечивать высокую надежность контроля и эксплуатироваться строго в соответствии с требованиями заводов-изготовителей. Датчики и преобразователи, имеющие </w:t>
      </w:r>
      <w:proofErr w:type="spellStart"/>
      <w:r w:rsidRPr="00133178">
        <w:rPr>
          <w:color w:val="FF0000"/>
          <w:sz w:val="24"/>
          <w:szCs w:val="24"/>
        </w:rPr>
        <w:t>взрыво</w:t>
      </w:r>
      <w:proofErr w:type="spellEnd"/>
      <w:r w:rsidRPr="00133178">
        <w:rPr>
          <w:color w:val="FF0000"/>
          <w:sz w:val="24"/>
          <w:szCs w:val="24"/>
        </w:rPr>
        <w:t>- и искробезопасное исполнение, должны устанавливаться и эксплуатироваться в соответствии с требованиями ПУЭ и Правил изготовления взрывозащищенного и рудничного электрооборудования (ПИВРЭ). Выходные характеристики датчиков технологических параметров и измерительных преобразователей проверяют в соответствии с требованиями завода-изготовителя, но не реже 2 раз в год. В системах контроля загазованности датчики следует устанавливать в местах, строго определенных проектом, обусловленных вероятным и наибольшим скоплением газа. Периодичность проверок работы системы устанавливается согласно инструкциям заводов</w:t>
      </w: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изготовителей, но не реже 1 раза в квартал.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Электроизмерительные приборы на силовых трансформаторах и линиях напряжением 35 </w:t>
      </w:r>
      <w:proofErr w:type="spellStart"/>
      <w:r w:rsidRPr="00133178">
        <w:rPr>
          <w:color w:val="FF0000"/>
          <w:sz w:val="24"/>
          <w:szCs w:val="24"/>
        </w:rPr>
        <w:t>кВ</w:t>
      </w:r>
      <w:proofErr w:type="spellEnd"/>
      <w:r w:rsidRPr="00133178">
        <w:rPr>
          <w:color w:val="FF0000"/>
          <w:sz w:val="24"/>
          <w:szCs w:val="24"/>
        </w:rPr>
        <w:t xml:space="preserve"> и выше, питающих КС должны быть отдельными для каждого присоединения; объединение этих измерений на общий прибор не допускается. Электрооборудование, электропроводки и кабельные линии по исполнению должны соответствовать классам взрывоопасности и </w:t>
      </w:r>
      <w:proofErr w:type="spellStart"/>
      <w:r w:rsidRPr="00133178">
        <w:rPr>
          <w:color w:val="FF0000"/>
          <w:sz w:val="24"/>
          <w:szCs w:val="24"/>
        </w:rPr>
        <w:t>пожароопасности</w:t>
      </w:r>
      <w:proofErr w:type="spellEnd"/>
      <w:r w:rsidRPr="00133178">
        <w:rPr>
          <w:color w:val="FF0000"/>
          <w:sz w:val="24"/>
          <w:szCs w:val="24"/>
        </w:rPr>
        <w:t xml:space="preserve"> производственных помещений, блок-боксов, наружных установок</w:t>
      </w:r>
      <w:r>
        <w:rPr>
          <w:color w:val="FF0000"/>
          <w:sz w:val="24"/>
          <w:szCs w:val="24"/>
        </w:rPr>
        <w:t>,</w:t>
      </w:r>
      <w:r w:rsidRPr="00133178">
        <w:rPr>
          <w:color w:val="FF0000"/>
          <w:sz w:val="24"/>
          <w:szCs w:val="24"/>
        </w:rPr>
        <w:t xml:space="preserve"> и категориям и группам взрывоопасных смесей по ПУЭ.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Окончание монтажных работ на объекте фиксируется промежуточным актом, по форме</w:t>
      </w:r>
      <w:r>
        <w:rPr>
          <w:color w:val="FF0000"/>
          <w:sz w:val="24"/>
          <w:szCs w:val="24"/>
        </w:rPr>
        <w:t>,</w:t>
      </w:r>
      <w:r w:rsidRPr="00133178">
        <w:rPr>
          <w:color w:val="FF0000"/>
          <w:sz w:val="24"/>
          <w:szCs w:val="24"/>
        </w:rPr>
        <w:t xml:space="preserve"> установленной СНиП. Смонтированные на объекте приборы и средства автоматизации перед вводом в эксплуатацию должны пройти автономную и комплексную наладку. Пусконаладочные работы и испытания должны проводиться по программам, составленным в соответствии с техническими условиями проекта ответственным лицом по производству пусконаладочных работ и утвержденным главным инженером пр</w:t>
      </w:r>
      <w:r>
        <w:rPr>
          <w:color w:val="FF0000"/>
          <w:sz w:val="24"/>
          <w:szCs w:val="24"/>
        </w:rPr>
        <w:t>едприят</w:t>
      </w:r>
      <w:r w:rsidRPr="00133178">
        <w:rPr>
          <w:color w:val="FF0000"/>
          <w:sz w:val="24"/>
          <w:szCs w:val="24"/>
        </w:rPr>
        <w:t xml:space="preserve">ия. После приемки из монтажа и выполнения комплексной наладки заместитель начальника </w:t>
      </w:r>
      <w:r>
        <w:rPr>
          <w:color w:val="FF0000"/>
          <w:sz w:val="24"/>
          <w:szCs w:val="24"/>
        </w:rPr>
        <w:t>линейно-производственного управления магистральных газопроводов (</w:t>
      </w:r>
      <w:r w:rsidRPr="00133178">
        <w:rPr>
          <w:color w:val="FF0000"/>
          <w:sz w:val="24"/>
          <w:szCs w:val="24"/>
        </w:rPr>
        <w:t>ЛПУМГ</w:t>
      </w:r>
      <w:r>
        <w:rPr>
          <w:color w:val="FF0000"/>
          <w:sz w:val="24"/>
          <w:szCs w:val="24"/>
        </w:rPr>
        <w:t>)</w:t>
      </w:r>
      <w:r w:rsidRPr="00133178">
        <w:rPr>
          <w:color w:val="FF0000"/>
          <w:sz w:val="24"/>
          <w:szCs w:val="24"/>
        </w:rPr>
        <w:t xml:space="preserve"> отдает распоряжение о включении приборов и средств автоматизации в работу на испытательный срок, необходимый для проверки качества выполнения наладочных работ: По истечении испытательного срока приемная комиссия рассматривает результаты пробной эксплуатации, анализирует неполадки и выносит решение о вводе установленных технических средств в промышленную эксплуатацию (подписывает приемо-сдаточный акт) или при наличии серьезных недоработок продлевает испытательный срок. На основании решения комиссии руководство ЛПУМГ </w:t>
      </w:r>
      <w:r>
        <w:rPr>
          <w:color w:val="FF0000"/>
          <w:sz w:val="24"/>
          <w:szCs w:val="24"/>
        </w:rPr>
        <w:t>предприятия</w:t>
      </w:r>
      <w:r w:rsidRPr="00133178">
        <w:rPr>
          <w:color w:val="FF0000"/>
          <w:sz w:val="24"/>
          <w:szCs w:val="24"/>
        </w:rPr>
        <w:t xml:space="preserve"> издает приказ о вводе приборов и средств автоматизации в промышленную эксплуатацию.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При установке устройств, потребляющих электрическую энергию, необходимо руководствоваться о</w:t>
      </w:r>
      <w:r w:rsidRPr="00133178">
        <w:rPr>
          <w:color w:val="FF0000"/>
          <w:sz w:val="24"/>
          <w:szCs w:val="24"/>
        </w:rPr>
        <w:t>собенност</w:t>
      </w:r>
      <w:r>
        <w:rPr>
          <w:color w:val="FF0000"/>
          <w:sz w:val="24"/>
          <w:szCs w:val="24"/>
        </w:rPr>
        <w:t>ями</w:t>
      </w:r>
      <w:r w:rsidRPr="00133178">
        <w:rPr>
          <w:color w:val="FF0000"/>
          <w:sz w:val="24"/>
          <w:szCs w:val="24"/>
        </w:rPr>
        <w:t xml:space="preserve"> монтажа наружных и внутренних контуров заземления</w:t>
      </w:r>
      <w:r>
        <w:rPr>
          <w:color w:val="FF0000"/>
          <w:sz w:val="24"/>
          <w:szCs w:val="24"/>
        </w:rPr>
        <w:t>.</w:t>
      </w:r>
      <w:r w:rsidRPr="00133178">
        <w:rPr>
          <w:color w:val="FF0000"/>
          <w:sz w:val="24"/>
          <w:szCs w:val="24"/>
        </w:rPr>
        <w:t xml:space="preserve"> Заземление </w:t>
      </w:r>
      <w:r>
        <w:rPr>
          <w:color w:val="FF0000"/>
          <w:sz w:val="24"/>
          <w:szCs w:val="24"/>
        </w:rPr>
        <w:t>–</w:t>
      </w:r>
      <w:r w:rsidRPr="00133178">
        <w:rPr>
          <w:color w:val="FF0000"/>
          <w:sz w:val="24"/>
          <w:szCs w:val="24"/>
        </w:rPr>
        <w:t xml:space="preserve"> преднамеренное создание электротехнического соединения с грунтом </w:t>
      </w:r>
      <w:r w:rsidRPr="00133178">
        <w:rPr>
          <w:color w:val="FF0000"/>
          <w:sz w:val="24"/>
          <w:szCs w:val="24"/>
        </w:rPr>
        <w:lastRenderedPageBreak/>
        <w:t xml:space="preserve">нетоковедущих элементов электроустановок. Данные элементы оборудования большую часть времени не находятся под напряжением, но могут оказаться под ним.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Контур заземления выполняет следующие функции: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- защищает электрическое оборудование от скачков напряжения в сети;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- сопротивляется «растеканию» электроэнергии;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- используется в целях </w:t>
      </w:r>
      <w:proofErr w:type="spellStart"/>
      <w:r w:rsidRPr="00133178">
        <w:rPr>
          <w:color w:val="FF0000"/>
          <w:sz w:val="24"/>
          <w:szCs w:val="24"/>
        </w:rPr>
        <w:t>молниезащиты</w:t>
      </w:r>
      <w:proofErr w:type="spellEnd"/>
      <w:r w:rsidRPr="00133178">
        <w:rPr>
          <w:color w:val="FF0000"/>
          <w:sz w:val="24"/>
          <w:szCs w:val="24"/>
        </w:rPr>
        <w:t xml:space="preserve">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Для обеспечения безопасности людей осуществляют защитное заземление электроустановок. Заземлению подлежат: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- металлические кожухи и корпуса электроустановок, различных агрегатов и приводов к ним, светильников, металлические каркасы распределительных щитов, щитов управления, щитков и шкафов;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- металлические конструкции и металлические корпуса кабельных муфт, металлические оболочки кабелей и проводов, стальные трубы электропроводки;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- вторичные обмотки измерительных трансформаторов.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Защитное заземление состоит из наружного устройства</w:t>
      </w:r>
      <w:r>
        <w:rPr>
          <w:color w:val="FF0000"/>
          <w:sz w:val="24"/>
          <w:szCs w:val="24"/>
        </w:rPr>
        <w:t>, которое</w:t>
      </w:r>
      <w:r w:rsidRPr="00133178">
        <w:rPr>
          <w:color w:val="FF0000"/>
          <w:sz w:val="24"/>
          <w:szCs w:val="24"/>
        </w:rPr>
        <w:t xml:space="preserve"> представля</w:t>
      </w:r>
      <w:r>
        <w:rPr>
          <w:color w:val="FF0000"/>
          <w:sz w:val="24"/>
          <w:szCs w:val="24"/>
        </w:rPr>
        <w:t>ет</w:t>
      </w:r>
      <w:r w:rsidRPr="00133178">
        <w:rPr>
          <w:color w:val="FF0000"/>
          <w:sz w:val="24"/>
          <w:szCs w:val="24"/>
        </w:rPr>
        <w:t xml:space="preserve"> собой искусственные или естественные заземлители, проложенные в грунте и соединенные между собой в общий контур, и внутренней сети, состоящей из заземляющих проводников, прокладываемых по стенам помещения, в котором находится установка, и присоединяемых к наружному контуру. Присоединение заземляющих проводников к заземлителям, а также соединение заземляющих проводников между собой</w:t>
      </w:r>
      <w:r>
        <w:rPr>
          <w:color w:val="FF0000"/>
          <w:sz w:val="24"/>
          <w:szCs w:val="24"/>
        </w:rPr>
        <w:t>,</w:t>
      </w:r>
      <w:r w:rsidRPr="00133178">
        <w:rPr>
          <w:color w:val="FF0000"/>
          <w:sz w:val="24"/>
          <w:szCs w:val="24"/>
        </w:rPr>
        <w:t xml:space="preserve"> производится сваркой, причем длина нахлестки должна быть равна двойной ширине проводника при прямоугольном его сечении и шести диаметрам </w:t>
      </w:r>
      <w:r>
        <w:rPr>
          <w:color w:val="FF0000"/>
          <w:sz w:val="24"/>
          <w:szCs w:val="24"/>
        </w:rPr>
        <w:t>–</w:t>
      </w:r>
      <w:r w:rsidRPr="00133178">
        <w:rPr>
          <w:color w:val="FF0000"/>
          <w:sz w:val="24"/>
          <w:szCs w:val="24"/>
        </w:rPr>
        <w:t xml:space="preserve"> при круглом. При Т </w:t>
      </w:r>
      <w:r>
        <w:rPr>
          <w:color w:val="FF0000"/>
          <w:sz w:val="24"/>
          <w:szCs w:val="24"/>
        </w:rPr>
        <w:t>–</w:t>
      </w:r>
      <w:r w:rsidRPr="00133178">
        <w:rPr>
          <w:color w:val="FF0000"/>
          <w:sz w:val="24"/>
          <w:szCs w:val="24"/>
        </w:rPr>
        <w:t xml:space="preserve"> образном соединении внахлестку двух полос длина нахлестки определяется их шириной. Присоединение заземляющих проводников к трубопроводам выполняется сваркой или, если это невозможно, хомутами со стороны ввода трубопроводов в здание. Сварочные швы, расположенные в земле, после монтажа для защиты от коррозии покрываются битумом. Монтаж наружного контура заземления и прокладка внутренней заземляющей сети производится по рабочим чертежам проекта электроустановки.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Выполнение пробивных работ, установка закладных частей, подготовка свободных отверстий, борозд и других проемов, закладка проходных тру</w:t>
      </w:r>
      <w:r>
        <w:rPr>
          <w:color w:val="FF0000"/>
          <w:sz w:val="24"/>
          <w:szCs w:val="24"/>
        </w:rPr>
        <w:t>б</w:t>
      </w:r>
      <w:r w:rsidRPr="00133178">
        <w:rPr>
          <w:color w:val="FF0000"/>
          <w:sz w:val="24"/>
          <w:szCs w:val="24"/>
        </w:rPr>
        <w:t xml:space="preserve"> в стены и фундаменты, рытье земляных траншей для прокладки наружного контура заземления осуществляется на первой стадии подготовки к элементарным работам. Внешний контур заземления прокладывается в земляных траншеях глубиной 0,7 м</w:t>
      </w:r>
      <w:r>
        <w:rPr>
          <w:color w:val="FF0000"/>
          <w:sz w:val="24"/>
          <w:szCs w:val="24"/>
        </w:rPr>
        <w:t>;</w:t>
      </w:r>
      <w:r w:rsidRPr="00133178">
        <w:rPr>
          <w:color w:val="FF0000"/>
          <w:sz w:val="24"/>
          <w:szCs w:val="24"/>
        </w:rPr>
        <w:t xml:space="preserve"> искусственные заземлители в виде отрезков стальных труб, круглых стержней и уголков длиной 3…5 м заглубляются в грунт свертыванием или </w:t>
      </w:r>
      <w:proofErr w:type="spellStart"/>
      <w:r w:rsidRPr="00133178">
        <w:rPr>
          <w:color w:val="FF0000"/>
          <w:sz w:val="24"/>
          <w:szCs w:val="24"/>
        </w:rPr>
        <w:t>вибропогружением</w:t>
      </w:r>
      <w:proofErr w:type="spellEnd"/>
      <w:r w:rsidRPr="00133178">
        <w:rPr>
          <w:color w:val="FF0000"/>
          <w:sz w:val="24"/>
          <w:szCs w:val="24"/>
        </w:rPr>
        <w:t xml:space="preserve"> так, чтобы головка электрода оказалась на глубине 0,5 м от поверхности земли. Заглубленные заземлители соединяют друг с другом стальными полосами с сечением 4</w:t>
      </w:r>
      <w:r>
        <w:rPr>
          <w:color w:val="FF0000"/>
          <w:sz w:val="24"/>
          <w:szCs w:val="24"/>
        </w:rPr>
        <w:t>х50</w:t>
      </w:r>
      <w:r w:rsidRPr="00133178">
        <w:rPr>
          <w:color w:val="FF0000"/>
          <w:sz w:val="24"/>
          <w:szCs w:val="24"/>
        </w:rPr>
        <w:t xml:space="preserve"> мм с помощью сварки. Места приварки полосы к заземлителям покрывают разогретым битумом для защиты от коррозии. Расположенные в земле заземлители и заземляющие проводники не должны быть окрашенными. Траншеи с уложенными в них заземляющими проводниками и заземлителями засыпают землей, не содержащей камней и строительного мусора.</w:t>
      </w:r>
    </w:p>
    <w:p w:rsidR="00EA5435" w:rsidRDefault="00EA5435" w:rsidP="00EA5435">
      <w:pPr>
        <w:widowControl/>
        <w:autoSpaceDE/>
        <w:autoSpaceDN/>
        <w:spacing w:after="160" w:line="259" w:lineRule="auto"/>
        <w:rPr>
          <w:b/>
          <w:color w:val="FF0000"/>
          <w:sz w:val="24"/>
          <w:szCs w:val="24"/>
        </w:rPr>
      </w:pPr>
    </w:p>
    <w:p w:rsidR="00EA5435" w:rsidRPr="00133178" w:rsidRDefault="00EA5435" w:rsidP="00EA5435">
      <w:pPr>
        <w:widowControl/>
        <w:ind w:firstLine="709"/>
        <w:jc w:val="both"/>
        <w:rPr>
          <w:b/>
          <w:color w:val="FF0000"/>
          <w:sz w:val="24"/>
          <w:szCs w:val="24"/>
        </w:rPr>
      </w:pPr>
      <w:r w:rsidRPr="00133178">
        <w:rPr>
          <w:b/>
          <w:color w:val="FF0000"/>
          <w:sz w:val="24"/>
          <w:szCs w:val="24"/>
        </w:rPr>
        <w:t>4</w:t>
      </w:r>
      <w:r>
        <w:rPr>
          <w:b/>
          <w:color w:val="FF0000"/>
          <w:sz w:val="24"/>
          <w:szCs w:val="24"/>
        </w:rPr>
        <w:t>.</w:t>
      </w:r>
      <w:r w:rsidRPr="00133178">
        <w:rPr>
          <w:color w:val="FF0000"/>
          <w:sz w:val="24"/>
          <w:szCs w:val="24"/>
        </w:rPr>
        <w:t xml:space="preserve"> </w:t>
      </w:r>
      <w:r w:rsidRPr="00133178">
        <w:rPr>
          <w:b/>
          <w:color w:val="FF0000"/>
          <w:sz w:val="24"/>
          <w:szCs w:val="24"/>
        </w:rPr>
        <w:t xml:space="preserve">Изучение принципа работы микроконтроллеров управления (микропроцессорного блока управления).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</w:rPr>
      </w:pP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Контроллером в системах автоматизации называют устройство, выполняющее управление физическими процессами по записанному в него алгоритму, с использованием информации, получаемой от датчиков и выводимой в исполнительные устройства. Для классификации огромного разнообразия существующих в настоящее время контроллеров рассмотрим их существенные различия. Основным показателем </w:t>
      </w:r>
      <w:r>
        <w:rPr>
          <w:color w:val="FF0000"/>
          <w:sz w:val="24"/>
          <w:szCs w:val="24"/>
        </w:rPr>
        <w:t>программируемого логического контроллера (</w:t>
      </w:r>
      <w:r w:rsidRPr="00133178">
        <w:rPr>
          <w:color w:val="FF0000"/>
          <w:sz w:val="24"/>
          <w:szCs w:val="24"/>
        </w:rPr>
        <w:t>ПЛК</w:t>
      </w:r>
      <w:r>
        <w:rPr>
          <w:color w:val="FF0000"/>
          <w:sz w:val="24"/>
          <w:szCs w:val="24"/>
        </w:rPr>
        <w:t>)</w:t>
      </w:r>
      <w:r w:rsidRPr="00133178">
        <w:rPr>
          <w:color w:val="FF0000"/>
          <w:sz w:val="24"/>
          <w:szCs w:val="24"/>
        </w:rPr>
        <w:t xml:space="preserve"> является количество каналов ввода</w:t>
      </w:r>
      <w:r w:rsidRPr="006919F1">
        <w:rPr>
          <w:color w:val="FF0000"/>
          <w:sz w:val="24"/>
          <w:szCs w:val="24"/>
        </w:rPr>
        <w:t>/</w:t>
      </w:r>
      <w:r w:rsidRPr="00133178">
        <w:rPr>
          <w:color w:val="FF0000"/>
          <w:sz w:val="24"/>
          <w:szCs w:val="24"/>
        </w:rPr>
        <w:t>вывода. По этому признаку ПЛК делятся на следующие группы: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lastRenderedPageBreak/>
        <w:t>-</w:t>
      </w:r>
      <w:r w:rsidRPr="00133178">
        <w:rPr>
          <w:color w:val="FF0000"/>
          <w:sz w:val="24"/>
          <w:szCs w:val="24"/>
        </w:rPr>
        <w:t xml:space="preserve"> нано-ПЛК (менее 16 каналов);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микро-ПЛК (более 16, до 100 каналов);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средние (более 100, до 500 каналов);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большие (более 500 каналов).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По расположению модулей ввода</w:t>
      </w:r>
      <w:r w:rsidRPr="006919F1">
        <w:rPr>
          <w:color w:val="FF0000"/>
          <w:sz w:val="24"/>
          <w:szCs w:val="24"/>
        </w:rPr>
        <w:t>/</w:t>
      </w:r>
      <w:r w:rsidRPr="00133178">
        <w:rPr>
          <w:color w:val="FF0000"/>
          <w:sz w:val="24"/>
          <w:szCs w:val="24"/>
        </w:rPr>
        <w:t>вывода ПЛК бывают: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моноблочными</w:t>
      </w:r>
      <w:r>
        <w:rPr>
          <w:color w:val="FF0000"/>
          <w:sz w:val="24"/>
          <w:szCs w:val="24"/>
        </w:rPr>
        <w:t>,</w:t>
      </w:r>
      <w:r w:rsidRPr="00133178">
        <w:rPr>
          <w:color w:val="FF0000"/>
          <w:sz w:val="24"/>
          <w:szCs w:val="24"/>
        </w:rPr>
        <w:t xml:space="preserve"> в которых устройство ввода</w:t>
      </w:r>
      <w:r w:rsidRPr="006919F1">
        <w:rPr>
          <w:color w:val="FF0000"/>
          <w:sz w:val="24"/>
          <w:szCs w:val="24"/>
        </w:rPr>
        <w:t>/</w:t>
      </w:r>
      <w:r w:rsidRPr="00133178">
        <w:rPr>
          <w:color w:val="FF0000"/>
          <w:sz w:val="24"/>
          <w:szCs w:val="24"/>
        </w:rPr>
        <w:t>вывода не может быть удалено из контроллера или заменено на другое. Конструктивно контроллер представляет собой единое целое с устройствами ввода-вывода (например, одноплатный контроллер). Моноблочный контроллер может иметь, например, 16 каналов дискретного ввода и 8 каналов релейного вывода;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модульные</w:t>
      </w:r>
      <w:r>
        <w:rPr>
          <w:color w:val="FF0000"/>
          <w:sz w:val="24"/>
          <w:szCs w:val="24"/>
        </w:rPr>
        <w:t>,</w:t>
      </w:r>
      <w:r w:rsidRPr="00133178">
        <w:rPr>
          <w:color w:val="FF0000"/>
          <w:sz w:val="24"/>
          <w:szCs w:val="24"/>
        </w:rPr>
        <w:t xml:space="preserve"> состоящие из общей корзины (шасси), в которой располагаются модуль центрального процессора и сменные модули ввода</w:t>
      </w:r>
      <w:r w:rsidRPr="006919F1">
        <w:rPr>
          <w:color w:val="FF0000"/>
          <w:sz w:val="24"/>
          <w:szCs w:val="24"/>
        </w:rPr>
        <w:t>/</w:t>
      </w:r>
      <w:r w:rsidRPr="00133178">
        <w:rPr>
          <w:color w:val="FF0000"/>
          <w:sz w:val="24"/>
          <w:szCs w:val="24"/>
        </w:rPr>
        <w:t>вывода. Состав модулей выбирается пользователем в зависимости от решаемой задачи. Типовое количество слотов для сменных модулей от 8 до 32;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распределенные (с удаленными модулями ввода</w:t>
      </w:r>
      <w:r w:rsidRPr="006919F1">
        <w:rPr>
          <w:color w:val="FF0000"/>
          <w:sz w:val="24"/>
          <w:szCs w:val="24"/>
        </w:rPr>
        <w:t>/</w:t>
      </w:r>
      <w:r w:rsidRPr="00133178">
        <w:rPr>
          <w:color w:val="FF0000"/>
          <w:sz w:val="24"/>
          <w:szCs w:val="24"/>
        </w:rPr>
        <w:t>вывода)</w:t>
      </w:r>
      <w:r>
        <w:rPr>
          <w:color w:val="FF0000"/>
          <w:sz w:val="24"/>
          <w:szCs w:val="24"/>
        </w:rPr>
        <w:t>,</w:t>
      </w:r>
      <w:r w:rsidRPr="00133178">
        <w:rPr>
          <w:color w:val="FF0000"/>
          <w:sz w:val="24"/>
          <w:szCs w:val="24"/>
        </w:rPr>
        <w:t xml:space="preserve"> в которых модули ввода</w:t>
      </w:r>
      <w:r w:rsidRPr="006919F1">
        <w:rPr>
          <w:color w:val="FF0000"/>
          <w:sz w:val="24"/>
          <w:szCs w:val="24"/>
        </w:rPr>
        <w:t>/</w:t>
      </w:r>
      <w:r w:rsidRPr="00133178">
        <w:rPr>
          <w:color w:val="FF0000"/>
          <w:sz w:val="24"/>
          <w:szCs w:val="24"/>
        </w:rPr>
        <w:t xml:space="preserve">вывода выполнены в отдельных корпусах, соединяются с модулем контроллера по сети (обычно на основе интерфейса RS-485) и могут быть расположены на расстоянии до 1,2 км от процессорного модуля.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ПЛК – программируемый логический контроллер, представля</w:t>
      </w:r>
      <w:r>
        <w:rPr>
          <w:color w:val="FF0000"/>
          <w:sz w:val="24"/>
          <w:szCs w:val="24"/>
        </w:rPr>
        <w:t>е</w:t>
      </w:r>
      <w:r w:rsidRPr="00133178">
        <w:rPr>
          <w:color w:val="FF0000"/>
          <w:sz w:val="24"/>
          <w:szCs w:val="24"/>
        </w:rPr>
        <w:t>т собой микропроцессорное устройство, предназначенное для сбора, преобразования, обработки, хранения информации и выработки команд управления, имеющий конечное количество входов и выходов, подключенных к ним датчиков, ключей, исполнительных механизмов к объекту управления, и предназначенный для работы в режимах реального времени.</w:t>
      </w:r>
      <w:r>
        <w:rPr>
          <w:color w:val="FF0000"/>
          <w:sz w:val="24"/>
          <w:szCs w:val="24"/>
        </w:rPr>
        <w:t xml:space="preserve"> Общая структура ПЛК представлена на рисунке 6.</w:t>
      </w:r>
    </w:p>
    <w:p w:rsidR="00EA5435" w:rsidRPr="00133178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</w:p>
    <w:p w:rsidR="00EA5435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  <w:r>
        <w:rPr>
          <w:noProof/>
          <w:color w:val="FF0000"/>
          <w:sz w:val="24"/>
          <w:szCs w:val="24"/>
        </w:rPr>
        <w:drawing>
          <wp:inline distT="0" distB="0" distL="0" distR="0" wp14:anchorId="08C4DB34" wp14:editId="031A2247">
            <wp:extent cx="5398618" cy="20986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6458" cy="2113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5435" w:rsidRPr="00133178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Рис</w:t>
      </w:r>
      <w:r>
        <w:rPr>
          <w:color w:val="FF0000"/>
          <w:sz w:val="24"/>
          <w:szCs w:val="24"/>
        </w:rPr>
        <w:t>. 6</w:t>
      </w:r>
      <w:r w:rsidRPr="00133178">
        <w:rPr>
          <w:color w:val="FF0000"/>
          <w:sz w:val="24"/>
          <w:szCs w:val="24"/>
        </w:rPr>
        <w:t xml:space="preserve"> – Структура ПЛК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Принцип работы ПЛК несколько отличается от «обычных» микропроцессорных устройств. Программное обеспечение универсальных контроллеров состоит из двух частей. Первая часть </w:t>
      </w:r>
      <w:r>
        <w:rPr>
          <w:color w:val="FF0000"/>
          <w:sz w:val="24"/>
          <w:szCs w:val="24"/>
        </w:rPr>
        <w:t xml:space="preserve">– </w:t>
      </w:r>
      <w:r w:rsidRPr="00133178">
        <w:rPr>
          <w:color w:val="FF0000"/>
          <w:sz w:val="24"/>
          <w:szCs w:val="24"/>
        </w:rPr>
        <w:t xml:space="preserve">это системное программное обеспечение. Проводя аналогию с компьютером можно сказать, что это операционная система, т.е. управляет работой узлов контроллера, взаимосвязи составляющих частей, внутренней диагностикой. Системное программное обеспечение ПЛК расположено в постоянной памяти центрального процессора и всегда готово к работе. </w:t>
      </w:r>
      <w:r>
        <w:rPr>
          <w:color w:val="FF0000"/>
          <w:sz w:val="24"/>
          <w:szCs w:val="24"/>
        </w:rPr>
        <w:t xml:space="preserve">Как только </w:t>
      </w:r>
      <w:r w:rsidRPr="00133178">
        <w:rPr>
          <w:color w:val="FF0000"/>
          <w:sz w:val="24"/>
          <w:szCs w:val="24"/>
        </w:rPr>
        <w:t>включен</w:t>
      </w:r>
      <w:r>
        <w:rPr>
          <w:color w:val="FF0000"/>
          <w:sz w:val="24"/>
          <w:szCs w:val="24"/>
        </w:rPr>
        <w:t>о</w:t>
      </w:r>
      <w:r w:rsidRPr="00133178">
        <w:rPr>
          <w:color w:val="FF0000"/>
          <w:sz w:val="24"/>
          <w:szCs w:val="24"/>
        </w:rPr>
        <w:t xml:space="preserve"> питани</w:t>
      </w:r>
      <w:r>
        <w:rPr>
          <w:color w:val="FF0000"/>
          <w:sz w:val="24"/>
          <w:szCs w:val="24"/>
        </w:rPr>
        <w:t>е</w:t>
      </w:r>
      <w:r w:rsidRPr="00133178">
        <w:rPr>
          <w:color w:val="FF0000"/>
          <w:sz w:val="24"/>
          <w:szCs w:val="24"/>
        </w:rPr>
        <w:t xml:space="preserve">, ПЛК готов взять на себя управление системой уже через несколько миллисекунд. ПЛК работают циклически по методу периодического опроса входных данных.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Рабочий цикл ПЛК включает 4 фазы: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1. Опрос входов;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2. Выполнение пользовательской программы;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3. Установку значений выходов;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lastRenderedPageBreak/>
        <w:t xml:space="preserve">4. Некоторые вспомогательные операции (диагностика, подготовка данных для отладчика, визуализации и т. д.).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Выполнение 1 фазы обеспечивается системным программным обеспечением. После чего управление передается прикладной программе, той программе, котор</w:t>
      </w:r>
      <w:r>
        <w:rPr>
          <w:color w:val="FF0000"/>
          <w:sz w:val="24"/>
          <w:szCs w:val="24"/>
        </w:rPr>
        <w:t>ая была записана пользователем</w:t>
      </w:r>
      <w:r w:rsidRPr="00133178">
        <w:rPr>
          <w:color w:val="FF0000"/>
          <w:sz w:val="24"/>
          <w:szCs w:val="24"/>
        </w:rPr>
        <w:t xml:space="preserve"> в память, по этой программе контроллер делает то что </w:t>
      </w:r>
      <w:r>
        <w:rPr>
          <w:color w:val="FF0000"/>
          <w:sz w:val="24"/>
          <w:szCs w:val="24"/>
        </w:rPr>
        <w:t>необходимо для выполнения технологического процесса</w:t>
      </w:r>
      <w:r w:rsidRPr="00133178">
        <w:rPr>
          <w:color w:val="FF0000"/>
          <w:sz w:val="24"/>
          <w:szCs w:val="24"/>
        </w:rPr>
        <w:t>, а по ее завершению управление опять передается системному уровню. За счет этого обеспечивается максимальная простота построения прикладной программы – ее создатель не должен знать, как производится управление аппаратными ресурсами. Необходимо знать с какого входа приходит сигнал и как на него реагировать на выходах</w:t>
      </w:r>
      <w:r>
        <w:rPr>
          <w:color w:val="FF0000"/>
          <w:sz w:val="24"/>
          <w:szCs w:val="24"/>
        </w:rPr>
        <w:t>.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Очевидно, что время реакции на событие будет зависеть от времени выполнения одного цикла прикладной программы. Определение времени реакции – времени от момента события до момента выдачи соответствующего управляющего сигнала – </w:t>
      </w:r>
      <w:r>
        <w:rPr>
          <w:color w:val="FF0000"/>
          <w:sz w:val="24"/>
          <w:szCs w:val="24"/>
        </w:rPr>
        <w:t>описыва</w:t>
      </w:r>
      <w:r w:rsidRPr="00133178">
        <w:rPr>
          <w:color w:val="FF0000"/>
          <w:sz w:val="24"/>
          <w:szCs w:val="24"/>
        </w:rPr>
        <w:t xml:space="preserve">ется </w:t>
      </w:r>
      <w:r>
        <w:rPr>
          <w:color w:val="FF0000"/>
          <w:sz w:val="24"/>
          <w:szCs w:val="24"/>
        </w:rPr>
        <w:t>с помощью</w:t>
      </w:r>
      <w:r w:rsidRPr="00133178">
        <w:rPr>
          <w:color w:val="FF0000"/>
          <w:sz w:val="24"/>
          <w:szCs w:val="24"/>
        </w:rPr>
        <w:t xml:space="preserve"> рисунк</w:t>
      </w:r>
      <w:r>
        <w:rPr>
          <w:color w:val="FF0000"/>
          <w:sz w:val="24"/>
          <w:szCs w:val="24"/>
        </w:rPr>
        <w:t xml:space="preserve">а 7.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</w:p>
    <w:p w:rsidR="00EA5435" w:rsidRDefault="00EA5435" w:rsidP="00EA5435">
      <w:pPr>
        <w:widowControl/>
        <w:ind w:firstLine="709"/>
        <w:rPr>
          <w:color w:val="FF0000"/>
          <w:sz w:val="24"/>
          <w:szCs w:val="24"/>
        </w:rPr>
      </w:pPr>
      <w:r>
        <w:rPr>
          <w:noProof/>
          <w:color w:val="FF0000"/>
          <w:sz w:val="24"/>
          <w:szCs w:val="24"/>
        </w:rPr>
        <w:drawing>
          <wp:inline distT="0" distB="0" distL="0" distR="0" wp14:anchorId="1CA19CBE" wp14:editId="7F06D92C">
            <wp:extent cx="5515661" cy="1806567"/>
            <wp:effectExtent l="0" t="0" r="0" b="381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4828" cy="1816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5435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Рис</w:t>
      </w:r>
      <w:r>
        <w:rPr>
          <w:color w:val="FF0000"/>
          <w:sz w:val="24"/>
          <w:szCs w:val="24"/>
        </w:rPr>
        <w:t>.</w:t>
      </w:r>
      <w:r w:rsidRPr="00133178">
        <w:rPr>
          <w:color w:val="FF0000"/>
          <w:sz w:val="24"/>
          <w:szCs w:val="24"/>
        </w:rPr>
        <w:t xml:space="preserve"> </w:t>
      </w:r>
      <w:r>
        <w:rPr>
          <w:color w:val="FF0000"/>
          <w:sz w:val="24"/>
          <w:szCs w:val="24"/>
        </w:rPr>
        <w:t>7</w:t>
      </w:r>
      <w:r w:rsidRPr="00133178">
        <w:rPr>
          <w:color w:val="FF0000"/>
          <w:sz w:val="24"/>
          <w:szCs w:val="24"/>
        </w:rPr>
        <w:t xml:space="preserve"> – </w:t>
      </w:r>
      <w:r>
        <w:rPr>
          <w:color w:val="FF0000"/>
          <w:sz w:val="24"/>
          <w:szCs w:val="24"/>
        </w:rPr>
        <w:t>В</w:t>
      </w:r>
      <w:r w:rsidRPr="00133178">
        <w:rPr>
          <w:color w:val="FF0000"/>
          <w:sz w:val="24"/>
          <w:szCs w:val="24"/>
        </w:rPr>
        <w:t>ремя реакции контроллера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Обладая памятью, ПЛК в зависимости от предыстории событий, способен реагировать по-разному на текущие события. Возможности перепрограммирования, управления по времени, развитые вычислительные способности, включая цифровую обработку сигналов, поднимают ПЛК на более высокий уровень в отличие от простых комбинационных автоматов.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Программируемый логический контроллер включает в себя три входа (</w:t>
      </w:r>
      <w:r w:rsidRPr="00133178">
        <w:rPr>
          <w:color w:val="FF0000"/>
          <w:sz w:val="24"/>
          <w:szCs w:val="24"/>
        </w:rPr>
        <w:t>дискретные, аналоговые и специальные</w:t>
      </w:r>
      <w:r>
        <w:rPr>
          <w:color w:val="FF0000"/>
          <w:sz w:val="24"/>
          <w:szCs w:val="24"/>
        </w:rPr>
        <w:t>) и дискретный выход, имеющий два состояния – включен и выключен.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Один дискретный вход ПЛК способен принимать один бинарный электрический сигнал, описываемый двумя состояниями – включен или выключен. Все дискретные входы (общего исполнения) контроллеров обычно рассчитаны на прием стандартных сигналов с уровнем 24 </w:t>
      </w:r>
      <w:proofErr w:type="gramStart"/>
      <w:r w:rsidRPr="00133178">
        <w:rPr>
          <w:color w:val="FF0000"/>
          <w:sz w:val="24"/>
          <w:szCs w:val="24"/>
        </w:rPr>
        <w:t>В</w:t>
      </w:r>
      <w:proofErr w:type="gramEnd"/>
      <w:r w:rsidRPr="00133178">
        <w:rPr>
          <w:color w:val="FF0000"/>
          <w:sz w:val="24"/>
          <w:szCs w:val="24"/>
        </w:rPr>
        <w:t xml:space="preserve"> постоянного тока. Типовое значение тока одного дискретного входа (при входном напряжении 24 В) составляет около 10 мА. Аналоговый электрический сигнал отражает уровень напряжения или тока, соответствующий некоторой физической величине, в каждый момент времени. Это может быть температура, давление, вес, положение, скорость, частота и т. д. Поскольку ПЛК является цифровой вычислительной машиной, аналоговые входные сигналы обязательно подвергаются аналого-цифровому преобразованию (АЦП). В результате, образуется дискретная переменная определенной разрядности. Как правило, в ПЛК применяются 8 - 12 разрядные преобразователи, что в большинстве случаев, исходя из современных требований по точности управления технологическими процессами, является достаточным. Кроме этого АЦП более высокой разрядности не оправдывают себя, в первую очередь из-за высокого уровня индустриальных помех, характерных для условий работы контроллеров. Практически все модули аналогового ввода являются многоканальными. Входной коммутатор подключает вход АЦП к необходимому входу модуля. Стандартные дискретные и аналоговые входы </w:t>
      </w:r>
      <w:r w:rsidRPr="00133178">
        <w:rPr>
          <w:color w:val="FF0000"/>
          <w:sz w:val="24"/>
          <w:szCs w:val="24"/>
        </w:rPr>
        <w:lastRenderedPageBreak/>
        <w:t xml:space="preserve">ПЛК способны удовлетворить большинство потребностей систем промышленной автоматики.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Необходимость применения специализированных входов возникает в случаях, когда непосредственная обработка некоторого сигнала </w:t>
      </w:r>
      <w:proofErr w:type="spellStart"/>
      <w:r w:rsidRPr="00133178">
        <w:rPr>
          <w:color w:val="FF0000"/>
          <w:sz w:val="24"/>
          <w:szCs w:val="24"/>
        </w:rPr>
        <w:t>программно</w:t>
      </w:r>
      <w:proofErr w:type="spellEnd"/>
      <w:r w:rsidRPr="00133178">
        <w:rPr>
          <w:color w:val="FF0000"/>
          <w:sz w:val="24"/>
          <w:szCs w:val="24"/>
        </w:rPr>
        <w:t xml:space="preserve"> затруднена, например, требует много времени. Наиболее часто ПЛК оснащаются специализированными счетными входами для измерения длительности, фиксации фронтов и подсчета импульсов.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Например, при измерении положения и скорости вращения вала очень распространены устройства, формирующие определенное количество импульсов за один оборот – поворотные шифраторы. Частота следования импульсов может достигать нескольких мегагерц. Даже если процессор ПЛК обладает достаточным быстродействием, непосредственный подсчет импульсов в пользовательской программе будет весьма расточительным по времени. Здесь желательно иметь специализированный аппаратный входной блок, способный провести первичную обработку и сформировать, необходимые для прикладной задачи величины. Вторым распространенным типом специализированных входов являются входы способные очень быстро запускать заданные пользовательские задачи с прерыванием выполнения основной программы – входы прерываний.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Сегодня российские производители для нефтегазовой промышленности предлагают современный АБАК ПЛК, который разрабатывается в среде разработки на ПК и загружается по защищенному каналу. Быстро и удобно организует обмен данными между компонентами системы; имеет возможность резервирования, «горячей» замены модулей, </w:t>
      </w:r>
      <w:proofErr w:type="spellStart"/>
      <w:r>
        <w:rPr>
          <w:color w:val="FF0000"/>
          <w:sz w:val="24"/>
          <w:szCs w:val="24"/>
        </w:rPr>
        <w:t>поканальные</w:t>
      </w:r>
      <w:proofErr w:type="spellEnd"/>
      <w:r>
        <w:rPr>
          <w:color w:val="FF0000"/>
          <w:sz w:val="24"/>
          <w:szCs w:val="24"/>
        </w:rPr>
        <w:t xml:space="preserve"> гальванические развязки, повышенную устойчивость к электромеханическим помехам, защиту от перенапряжения.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</w:p>
    <w:p w:rsidR="00EA5435" w:rsidRPr="00133178" w:rsidRDefault="00EA5435" w:rsidP="00EA5435">
      <w:pPr>
        <w:widowControl/>
        <w:shd w:val="clear" w:color="auto" w:fill="FFFFFF"/>
        <w:autoSpaceDE/>
        <w:autoSpaceDN/>
        <w:ind w:firstLine="709"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133178">
        <w:rPr>
          <w:bCs/>
          <w:color w:val="000000"/>
          <w:spacing w:val="-4"/>
          <w:sz w:val="24"/>
          <w:szCs w:val="24"/>
        </w:rPr>
        <w:t xml:space="preserve">« </w:t>
      </w:r>
      <w:r w:rsidRPr="00133178">
        <w:rPr>
          <w:color w:val="FF0000"/>
          <w:sz w:val="24"/>
          <w:szCs w:val="24"/>
        </w:rPr>
        <w:t>ХХ</w:t>
      </w:r>
      <w:proofErr w:type="gramEnd"/>
      <w:r w:rsidRPr="00133178">
        <w:rPr>
          <w:color w:val="FF0000"/>
          <w:sz w:val="24"/>
          <w:szCs w:val="24"/>
        </w:rPr>
        <w:t xml:space="preserve"> </w:t>
      </w:r>
      <w:r w:rsidRPr="00133178">
        <w:rPr>
          <w:bCs/>
          <w:color w:val="000000"/>
          <w:spacing w:val="-4"/>
          <w:sz w:val="24"/>
          <w:szCs w:val="24"/>
        </w:rPr>
        <w:t xml:space="preserve">» </w:t>
      </w:r>
      <w:r w:rsidRPr="00133178">
        <w:rPr>
          <w:color w:val="FF0000"/>
          <w:sz w:val="24"/>
          <w:szCs w:val="24"/>
        </w:rPr>
        <w:t xml:space="preserve"> ХХХ</w:t>
      </w:r>
      <w:r w:rsidRPr="00133178">
        <w:rPr>
          <w:b/>
          <w:bCs/>
          <w:color w:val="000000"/>
          <w:spacing w:val="-4"/>
          <w:sz w:val="24"/>
          <w:szCs w:val="24"/>
        </w:rPr>
        <w:t xml:space="preserve">  </w:t>
      </w:r>
      <w:r w:rsidRPr="00133178">
        <w:rPr>
          <w:bCs/>
          <w:color w:val="000000"/>
          <w:spacing w:val="-4"/>
          <w:sz w:val="24"/>
          <w:szCs w:val="24"/>
        </w:rPr>
        <w:t>202</w:t>
      </w:r>
      <w:r w:rsidRPr="00133178">
        <w:rPr>
          <w:color w:val="FF0000"/>
          <w:sz w:val="24"/>
          <w:szCs w:val="24"/>
        </w:rPr>
        <w:t xml:space="preserve">Х </w:t>
      </w:r>
      <w:r w:rsidRPr="00133178">
        <w:rPr>
          <w:bCs/>
          <w:color w:val="000000"/>
          <w:spacing w:val="-4"/>
          <w:sz w:val="24"/>
          <w:szCs w:val="24"/>
        </w:rPr>
        <w:t>г.</w:t>
      </w:r>
    </w:p>
    <w:p w:rsidR="00EA5435" w:rsidRPr="00133178" w:rsidRDefault="00EA5435" w:rsidP="00EA5435">
      <w:pPr>
        <w:rPr>
          <w:sz w:val="24"/>
          <w:szCs w:val="24"/>
        </w:rPr>
      </w:pPr>
      <w:r w:rsidRPr="00133178">
        <w:rPr>
          <w:sz w:val="24"/>
          <w:szCs w:val="24"/>
        </w:rPr>
        <w:t xml:space="preserve"> </w:t>
      </w: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6"/>
        <w:gridCol w:w="2739"/>
        <w:gridCol w:w="415"/>
        <w:gridCol w:w="4365"/>
      </w:tblGrid>
      <w:tr w:rsidR="00EA5435" w:rsidRPr="00133178" w:rsidTr="00725703">
        <w:tc>
          <w:tcPr>
            <w:tcW w:w="1843" w:type="dxa"/>
          </w:tcPr>
          <w:p w:rsidR="00EA5435" w:rsidRPr="00133178" w:rsidRDefault="00EA5435" w:rsidP="00725703">
            <w:pPr>
              <w:widowControl/>
              <w:rPr>
                <w:sz w:val="24"/>
                <w:szCs w:val="24"/>
              </w:rPr>
            </w:pPr>
            <w:r w:rsidRPr="00133178">
              <w:rPr>
                <w:sz w:val="24"/>
                <w:szCs w:val="24"/>
              </w:rPr>
              <w:t>Обучающийся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EA5435" w:rsidRPr="00133178" w:rsidRDefault="00EA5435" w:rsidP="0072570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</w:tcPr>
          <w:p w:rsidR="00EA5435" w:rsidRPr="00133178" w:rsidRDefault="00EA5435" w:rsidP="0072570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:rsidR="00EA5435" w:rsidRPr="00133178" w:rsidRDefault="00EA5435" w:rsidP="00725703">
            <w:pPr>
              <w:widowControl/>
            </w:pPr>
            <w:r w:rsidRPr="00133178">
              <w:rPr>
                <w:color w:val="FF0000"/>
              </w:rPr>
              <w:t xml:space="preserve">           Иванов Иван Иванович</w:t>
            </w:r>
          </w:p>
        </w:tc>
      </w:tr>
      <w:tr w:rsidR="00EA5435" w:rsidRPr="00133178" w:rsidTr="00725703">
        <w:tc>
          <w:tcPr>
            <w:tcW w:w="1843" w:type="dxa"/>
          </w:tcPr>
          <w:p w:rsidR="00EA5435" w:rsidRPr="00133178" w:rsidRDefault="00EA5435" w:rsidP="00725703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EA5435" w:rsidRPr="00133178" w:rsidRDefault="00EA5435" w:rsidP="00725703">
            <w:pPr>
              <w:widowControl/>
              <w:jc w:val="center"/>
              <w:rPr>
                <w:sz w:val="16"/>
                <w:szCs w:val="16"/>
              </w:rPr>
            </w:pPr>
            <w:r w:rsidRPr="00133178">
              <w:rPr>
                <w:sz w:val="16"/>
                <w:szCs w:val="16"/>
              </w:rPr>
              <w:t>(подпись)</w:t>
            </w:r>
          </w:p>
        </w:tc>
        <w:tc>
          <w:tcPr>
            <w:tcW w:w="425" w:type="dxa"/>
          </w:tcPr>
          <w:p w:rsidR="00EA5435" w:rsidRPr="00133178" w:rsidRDefault="00EA5435" w:rsidP="0072570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</w:tcBorders>
          </w:tcPr>
          <w:p w:rsidR="00EA5435" w:rsidRPr="00133178" w:rsidRDefault="00EA5435" w:rsidP="00725703">
            <w:pPr>
              <w:widowControl/>
              <w:jc w:val="center"/>
              <w:rPr>
                <w:sz w:val="24"/>
                <w:szCs w:val="24"/>
              </w:rPr>
            </w:pPr>
            <w:r w:rsidRPr="00133178">
              <w:rPr>
                <w:sz w:val="16"/>
                <w:szCs w:val="16"/>
              </w:rPr>
              <w:t>И.О. Фамилия</w:t>
            </w:r>
          </w:p>
        </w:tc>
      </w:tr>
    </w:tbl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</w:p>
    <w:p w:rsidR="00EA5435" w:rsidRPr="00773938" w:rsidRDefault="00EA5435" w:rsidP="00EA5435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3</w:t>
      </w:r>
      <w:r w:rsidRPr="00773938">
        <w:rPr>
          <w:b/>
          <w:sz w:val="24"/>
          <w:szCs w:val="24"/>
        </w:rPr>
        <w:t xml:space="preserve">. Основные результаты выполнения задания </w:t>
      </w:r>
      <w:r w:rsidRPr="006728B8">
        <w:rPr>
          <w:b/>
          <w:sz w:val="24"/>
          <w:szCs w:val="24"/>
        </w:rPr>
        <w:t>учебную практику</w:t>
      </w:r>
    </w:p>
    <w:p w:rsidR="00EA5435" w:rsidRPr="00773938" w:rsidRDefault="00EA5435" w:rsidP="00EA5435">
      <w:pPr>
        <w:keepNext/>
        <w:widowControl/>
        <w:autoSpaceDE/>
        <w:autoSpaceDN/>
        <w:rPr>
          <w:sz w:val="24"/>
          <w:szCs w:val="24"/>
        </w:rPr>
      </w:pPr>
    </w:p>
    <w:tbl>
      <w:tblPr>
        <w:tblW w:w="5000" w:type="pct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1260"/>
        <w:gridCol w:w="8079"/>
      </w:tblGrid>
      <w:tr w:rsidR="00EA5435" w:rsidRPr="00773938" w:rsidTr="00725703">
        <w:trPr>
          <w:trHeight w:hRule="exact" w:val="577"/>
          <w:tblCellSpacing w:w="20" w:type="dxa"/>
          <w:jc w:val="center"/>
        </w:trPr>
        <w:tc>
          <w:tcPr>
            <w:tcW w:w="643" w:type="pct"/>
            <w:shd w:val="clear" w:color="auto" w:fill="FFFFFF"/>
            <w:vAlign w:val="center"/>
          </w:tcPr>
          <w:p w:rsidR="00EA5435" w:rsidRPr="00773938" w:rsidRDefault="00EA5435" w:rsidP="00725703">
            <w:pPr>
              <w:widowControl/>
              <w:shd w:val="clear" w:color="auto" w:fill="FFFFFF"/>
              <w:suppressAutoHyphens/>
              <w:jc w:val="center"/>
              <w:rPr>
                <w:b/>
                <w:sz w:val="24"/>
                <w:szCs w:val="24"/>
              </w:rPr>
            </w:pPr>
            <w:r w:rsidRPr="00773938">
              <w:rPr>
                <w:b/>
                <w:spacing w:val="11"/>
                <w:sz w:val="24"/>
                <w:szCs w:val="24"/>
              </w:rPr>
              <w:t>№</w:t>
            </w:r>
            <w:r w:rsidRPr="00773938">
              <w:rPr>
                <w:b/>
                <w:spacing w:val="11"/>
                <w:sz w:val="24"/>
                <w:szCs w:val="24"/>
                <w:lang w:val="en-US"/>
              </w:rPr>
              <w:t xml:space="preserve"> </w:t>
            </w:r>
            <w:r w:rsidRPr="00773938">
              <w:rPr>
                <w:b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295" w:type="pct"/>
            <w:shd w:val="clear" w:color="auto" w:fill="FFFFFF"/>
            <w:vAlign w:val="center"/>
          </w:tcPr>
          <w:p w:rsidR="00EA5435" w:rsidRPr="00773938" w:rsidRDefault="00EA5435" w:rsidP="00725703">
            <w:pPr>
              <w:widowControl/>
              <w:shd w:val="clear" w:color="auto" w:fill="FFFFFF"/>
              <w:suppressAutoHyphens/>
              <w:jc w:val="center"/>
              <w:rPr>
                <w:b/>
                <w:sz w:val="24"/>
                <w:szCs w:val="24"/>
              </w:rPr>
            </w:pPr>
            <w:r w:rsidRPr="00773938">
              <w:rPr>
                <w:b/>
                <w:spacing w:val="2"/>
                <w:sz w:val="24"/>
                <w:szCs w:val="24"/>
              </w:rPr>
              <w:t xml:space="preserve">Результаты выполнения задания по практике </w:t>
            </w:r>
          </w:p>
        </w:tc>
      </w:tr>
      <w:tr w:rsidR="00EA5435" w:rsidRPr="00773938" w:rsidTr="0072570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EA5435" w:rsidRPr="00773938" w:rsidRDefault="00EA5435" w:rsidP="00725703">
            <w:pPr>
              <w:pStyle w:val="a3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1</w:t>
            </w:r>
          </w:p>
        </w:tc>
        <w:tc>
          <w:tcPr>
            <w:tcW w:w="4295" w:type="pct"/>
            <w:shd w:val="clear" w:color="auto" w:fill="FFFFFF"/>
          </w:tcPr>
          <w:p w:rsidR="00EA5435" w:rsidRPr="00133178" w:rsidRDefault="00EA5435" w:rsidP="00725703">
            <w:pPr>
              <w:keepNext/>
              <w:widowControl/>
              <w:jc w:val="both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z w:val="24"/>
                <w:szCs w:val="24"/>
              </w:rPr>
              <w:t>Составлено описание объекта исследования – ООО «АСУ ПРО»</w:t>
            </w:r>
            <w:r>
              <w:rPr>
                <w:color w:val="FF0000"/>
                <w:sz w:val="24"/>
                <w:szCs w:val="24"/>
              </w:rPr>
              <w:t xml:space="preserve">, расположенное </w:t>
            </w:r>
            <w:hyperlink r:id="rId12" w:tgtFrame="_blank" w:history="1">
              <w:r w:rsidRPr="00A52064">
                <w:rPr>
                  <w:rStyle w:val="ac"/>
                  <w:color w:val="FF0000"/>
                  <w:sz w:val="24"/>
                  <w:szCs w:val="24"/>
                  <w:shd w:val="clear" w:color="auto" w:fill="FFFFFF"/>
                </w:rPr>
                <w:t>г. Оренбург, ул. Черепановых, д.7</w:t>
              </w:r>
            </w:hyperlink>
            <w:r w:rsidRPr="00133178">
              <w:rPr>
                <w:color w:val="FF0000"/>
                <w:sz w:val="24"/>
                <w:szCs w:val="24"/>
              </w:rPr>
              <w:t>. Описаны собственник, статус, направления деятельности.</w:t>
            </w:r>
          </w:p>
          <w:p w:rsidR="00EA5435" w:rsidRPr="00133178" w:rsidRDefault="00EA5435" w:rsidP="00725703">
            <w:pPr>
              <w:keepNext/>
              <w:widowControl/>
              <w:jc w:val="both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z w:val="24"/>
                <w:szCs w:val="24"/>
              </w:rPr>
              <w:t xml:space="preserve">Составлен перечень выпускаемой продукции, оказываемых услуг предприятия, включающий </w:t>
            </w:r>
            <w:r>
              <w:rPr>
                <w:color w:val="FF0000"/>
                <w:sz w:val="24"/>
                <w:szCs w:val="24"/>
              </w:rPr>
              <w:t>системы автоматизации (шкафы управления, системы телемеханики)</w:t>
            </w:r>
            <w:r w:rsidRPr="00133178">
              <w:rPr>
                <w:color w:val="FF0000"/>
                <w:sz w:val="24"/>
                <w:szCs w:val="24"/>
              </w:rPr>
              <w:t>.</w:t>
            </w:r>
          </w:p>
          <w:p w:rsidR="00EA5435" w:rsidRPr="00133178" w:rsidRDefault="00EA5435" w:rsidP="00725703">
            <w:pPr>
              <w:keepNext/>
              <w:widowControl/>
              <w:jc w:val="both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z w:val="24"/>
                <w:szCs w:val="24"/>
              </w:rPr>
              <w:t>Составлен перечень нормативной документации предприятия по охране труда, требования пожарной безопасности, правила внутреннего распорядка.</w:t>
            </w:r>
          </w:p>
          <w:p w:rsidR="00EA5435" w:rsidRPr="00133178" w:rsidRDefault="00EA5435" w:rsidP="00725703">
            <w:pPr>
              <w:keepNext/>
              <w:widowControl/>
              <w:jc w:val="both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z w:val="24"/>
                <w:szCs w:val="24"/>
              </w:rPr>
              <w:t xml:space="preserve">Составлена укрупненная схема технологического процесса предприятия на примере </w:t>
            </w:r>
            <w:r>
              <w:rPr>
                <w:color w:val="FF0000"/>
                <w:sz w:val="24"/>
                <w:szCs w:val="24"/>
              </w:rPr>
              <w:t>автоматизированной системы контроля и учета электроэнергии</w:t>
            </w:r>
            <w:r w:rsidRPr="00133178">
              <w:rPr>
                <w:color w:val="FF0000"/>
                <w:sz w:val="24"/>
                <w:szCs w:val="24"/>
              </w:rPr>
              <w:t xml:space="preserve">. </w:t>
            </w:r>
          </w:p>
        </w:tc>
      </w:tr>
      <w:tr w:rsidR="00EA5435" w:rsidRPr="00773938" w:rsidTr="0072570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EA5435" w:rsidRPr="00773938" w:rsidRDefault="00EA5435" w:rsidP="00725703">
            <w:pPr>
              <w:pStyle w:val="a3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2</w:t>
            </w:r>
          </w:p>
        </w:tc>
        <w:tc>
          <w:tcPr>
            <w:tcW w:w="4295" w:type="pct"/>
            <w:shd w:val="clear" w:color="auto" w:fill="FFFFFF"/>
          </w:tcPr>
          <w:p w:rsidR="00EA5435" w:rsidRPr="00133178" w:rsidRDefault="00EA5435" w:rsidP="00725703">
            <w:pPr>
              <w:widowControl/>
              <w:jc w:val="both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z w:val="24"/>
                <w:szCs w:val="24"/>
              </w:rPr>
              <w:t>Определены характеристики АСУ ТП</w:t>
            </w:r>
            <w:r>
              <w:rPr>
                <w:color w:val="FF0000"/>
                <w:sz w:val="24"/>
                <w:szCs w:val="24"/>
              </w:rPr>
              <w:t>, функционирующей в</w:t>
            </w:r>
            <w:r w:rsidRPr="00133178">
              <w:rPr>
                <w:color w:val="FF0000"/>
                <w:sz w:val="24"/>
                <w:szCs w:val="24"/>
              </w:rPr>
              <w:t xml:space="preserve"> ООО «АСУ ПРО»: уровень автоматизации, управления, классификационные признаки АСУ ТП, назначение. </w:t>
            </w:r>
          </w:p>
          <w:p w:rsidR="00EA5435" w:rsidRPr="00133178" w:rsidRDefault="00EA5435" w:rsidP="00725703">
            <w:pPr>
              <w:widowControl/>
              <w:jc w:val="both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z w:val="24"/>
                <w:szCs w:val="24"/>
              </w:rPr>
              <w:t xml:space="preserve">Составлена схема функциональной структуры АСУ ТП ООО «АСУ ПРО», имеющая </w:t>
            </w:r>
            <w:r>
              <w:rPr>
                <w:color w:val="FF0000"/>
                <w:sz w:val="24"/>
                <w:szCs w:val="24"/>
              </w:rPr>
              <w:t>различные функциональные подсистемы, каждая из которых решает свой комплекс задач.</w:t>
            </w:r>
          </w:p>
          <w:p w:rsidR="00EA5435" w:rsidRPr="00133178" w:rsidRDefault="00EA5435" w:rsidP="00725703">
            <w:pPr>
              <w:widowControl/>
              <w:jc w:val="both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z w:val="24"/>
                <w:szCs w:val="24"/>
              </w:rPr>
              <w:t xml:space="preserve">Составлена схема организационной структуры АСУ ООО «АСУ ПРО», включающая </w:t>
            </w:r>
            <w:r>
              <w:rPr>
                <w:color w:val="FF0000"/>
                <w:sz w:val="24"/>
                <w:szCs w:val="24"/>
              </w:rPr>
              <w:t>различные подразделения предприятия</w:t>
            </w:r>
            <w:r w:rsidRPr="00133178">
              <w:rPr>
                <w:color w:val="FF0000"/>
                <w:sz w:val="24"/>
                <w:szCs w:val="24"/>
              </w:rPr>
              <w:t>.</w:t>
            </w:r>
          </w:p>
        </w:tc>
      </w:tr>
      <w:tr w:rsidR="00EA5435" w:rsidRPr="00773938" w:rsidTr="0072570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EA5435" w:rsidRPr="00773938" w:rsidRDefault="00EA5435" w:rsidP="00725703">
            <w:pPr>
              <w:pStyle w:val="a3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3</w:t>
            </w:r>
          </w:p>
        </w:tc>
        <w:tc>
          <w:tcPr>
            <w:tcW w:w="4295" w:type="pct"/>
            <w:shd w:val="clear" w:color="auto" w:fill="FFFFFF"/>
          </w:tcPr>
          <w:p w:rsidR="00EA5435" w:rsidRPr="00133178" w:rsidRDefault="00EA5435" w:rsidP="00725703">
            <w:pPr>
              <w:widowControl/>
              <w:jc w:val="both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z w:val="24"/>
                <w:szCs w:val="24"/>
              </w:rPr>
              <w:t xml:space="preserve">Проанализирована архитектура АСУ ТП ООО «АСУ ПРО». Составлена схема автоматизации АСУ ТП. Составлена укрупненная схема комплекса технических средств АСУ ТП, включающая </w:t>
            </w:r>
            <w:r>
              <w:rPr>
                <w:color w:val="FF0000"/>
                <w:sz w:val="24"/>
                <w:szCs w:val="24"/>
              </w:rPr>
              <w:t>контроллеры, средства вычислительной техники.</w:t>
            </w:r>
          </w:p>
        </w:tc>
      </w:tr>
      <w:tr w:rsidR="00EA5435" w:rsidRPr="00773938" w:rsidTr="0072570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EA5435" w:rsidRPr="00773938" w:rsidRDefault="00EA5435" w:rsidP="00725703">
            <w:pPr>
              <w:pStyle w:val="a3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4</w:t>
            </w:r>
          </w:p>
        </w:tc>
        <w:tc>
          <w:tcPr>
            <w:tcW w:w="4295" w:type="pct"/>
            <w:shd w:val="clear" w:color="auto" w:fill="FFFFFF"/>
          </w:tcPr>
          <w:p w:rsidR="00EA5435" w:rsidRPr="00133178" w:rsidRDefault="00EA5435" w:rsidP="00725703">
            <w:pPr>
              <w:jc w:val="both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z w:val="24"/>
                <w:szCs w:val="24"/>
              </w:rPr>
              <w:t xml:space="preserve">Изучены и описано назначение, внешний вид, принцип работы и характеристики </w:t>
            </w:r>
            <w:r>
              <w:rPr>
                <w:color w:val="FF0000"/>
                <w:sz w:val="24"/>
                <w:szCs w:val="24"/>
              </w:rPr>
              <w:t>КС и ПЛК</w:t>
            </w:r>
            <w:r w:rsidRPr="00133178">
              <w:rPr>
                <w:color w:val="FF0000"/>
                <w:sz w:val="24"/>
                <w:szCs w:val="24"/>
              </w:rPr>
              <w:t>. Выявлен</w:t>
            </w:r>
            <w:r>
              <w:rPr>
                <w:color w:val="FF0000"/>
                <w:sz w:val="24"/>
                <w:szCs w:val="24"/>
              </w:rPr>
              <w:t>ы</w:t>
            </w:r>
            <w:r w:rsidRPr="00133178">
              <w:rPr>
                <w:color w:val="FF0000"/>
                <w:sz w:val="24"/>
                <w:szCs w:val="24"/>
              </w:rPr>
              <w:t xml:space="preserve"> аналоги ТС</w:t>
            </w:r>
            <w:r>
              <w:rPr>
                <w:color w:val="FF0000"/>
                <w:sz w:val="24"/>
                <w:szCs w:val="24"/>
              </w:rPr>
              <w:t xml:space="preserve">. </w:t>
            </w:r>
            <w:r w:rsidRPr="00133178">
              <w:rPr>
                <w:color w:val="FF0000"/>
                <w:sz w:val="24"/>
                <w:szCs w:val="24"/>
              </w:rPr>
              <w:t>Изучены требования и составлен пер</w:t>
            </w:r>
            <w:r>
              <w:rPr>
                <w:color w:val="FF0000"/>
                <w:sz w:val="24"/>
                <w:szCs w:val="24"/>
              </w:rPr>
              <w:t>е</w:t>
            </w:r>
            <w:r w:rsidRPr="00133178">
              <w:rPr>
                <w:color w:val="FF0000"/>
                <w:sz w:val="24"/>
                <w:szCs w:val="24"/>
              </w:rPr>
              <w:t>чень нормативных документов, содержащих методы выполнения наладки измерительных и управляющих средств и комплексов, систем и средств контроля, автоматизации и управления, методы осуществления их регламентного обслуживания ТС.</w:t>
            </w:r>
          </w:p>
        </w:tc>
      </w:tr>
    </w:tbl>
    <w:p w:rsidR="00EA5435" w:rsidRPr="00773938" w:rsidRDefault="00EA5435" w:rsidP="00EA5435">
      <w:pPr>
        <w:widowControl/>
        <w:autoSpaceDE/>
        <w:autoSpaceDN/>
        <w:jc w:val="center"/>
        <w:rPr>
          <w:b/>
          <w:sz w:val="24"/>
          <w:szCs w:val="24"/>
        </w:rPr>
      </w:pPr>
    </w:p>
    <w:p w:rsidR="00EA5435" w:rsidRPr="00773938" w:rsidRDefault="00EA5435" w:rsidP="00EA5435">
      <w:pPr>
        <w:widowControl/>
        <w:autoSpaceDE/>
        <w:autoSpaceDN/>
        <w:spacing w:after="200" w:line="276" w:lineRule="auto"/>
        <w:rPr>
          <w:b/>
          <w:sz w:val="24"/>
          <w:szCs w:val="24"/>
        </w:rPr>
      </w:pPr>
      <w:r w:rsidRPr="00773938">
        <w:rPr>
          <w:b/>
          <w:sz w:val="24"/>
          <w:szCs w:val="24"/>
        </w:rPr>
        <w:br w:type="page"/>
      </w:r>
    </w:p>
    <w:p w:rsidR="00EA5435" w:rsidRPr="006728B8" w:rsidRDefault="00EA5435" w:rsidP="00EA5435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 w:rsidRPr="00133178">
        <w:rPr>
          <w:b/>
          <w:sz w:val="24"/>
          <w:szCs w:val="24"/>
        </w:rPr>
        <w:lastRenderedPageBreak/>
        <w:t>4</w:t>
      </w:r>
      <w:r w:rsidRPr="006728B8">
        <w:rPr>
          <w:b/>
          <w:sz w:val="24"/>
          <w:szCs w:val="24"/>
        </w:rPr>
        <w:t xml:space="preserve">. Заключение руководителя от </w:t>
      </w:r>
      <w:r>
        <w:rPr>
          <w:b/>
          <w:sz w:val="24"/>
          <w:szCs w:val="24"/>
        </w:rPr>
        <w:t xml:space="preserve">Института </w:t>
      </w:r>
    </w:p>
    <w:p w:rsidR="00EA5435" w:rsidRDefault="00EA5435" w:rsidP="00EA5435">
      <w:pPr>
        <w:widowControl/>
        <w:spacing w:line="276" w:lineRule="auto"/>
        <w:ind w:firstLine="567"/>
        <w:jc w:val="both"/>
        <w:rPr>
          <w:sz w:val="24"/>
          <w:szCs w:val="24"/>
        </w:rPr>
      </w:pPr>
    </w:p>
    <w:p w:rsidR="00EA5435" w:rsidRPr="006728B8" w:rsidRDefault="00EA5435" w:rsidP="00EA5435">
      <w:pPr>
        <w:widowControl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  <w:r w:rsidRPr="006728B8">
        <w:rPr>
          <w:sz w:val="24"/>
          <w:szCs w:val="24"/>
        </w:rPr>
        <w:t xml:space="preserve"> дает оценку работе </w:t>
      </w:r>
      <w:r>
        <w:rPr>
          <w:sz w:val="24"/>
          <w:szCs w:val="24"/>
        </w:rPr>
        <w:t>обучающегося</w:t>
      </w:r>
      <w:r w:rsidRPr="006728B8">
        <w:rPr>
          <w:sz w:val="24"/>
          <w:szCs w:val="24"/>
        </w:rPr>
        <w:t xml:space="preserve"> исходя из анализа отчета о прохождении учебной практики, выставляя балл от 0 до </w:t>
      </w:r>
      <w:r>
        <w:rPr>
          <w:sz w:val="24"/>
          <w:szCs w:val="24"/>
        </w:rPr>
        <w:t>2</w:t>
      </w:r>
      <w:r w:rsidRPr="006728B8">
        <w:rPr>
          <w:sz w:val="24"/>
          <w:szCs w:val="24"/>
        </w:rPr>
        <w:t xml:space="preserve">0 (где </w:t>
      </w:r>
      <w:r>
        <w:rPr>
          <w:sz w:val="24"/>
          <w:szCs w:val="24"/>
        </w:rPr>
        <w:t>2</w:t>
      </w:r>
      <w:r w:rsidRPr="006728B8">
        <w:rPr>
          <w:sz w:val="24"/>
          <w:szCs w:val="24"/>
        </w:rPr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p w:rsidR="00EA5435" w:rsidRPr="006728B8" w:rsidRDefault="00EA5435" w:rsidP="00EA5435">
      <w:pPr>
        <w:widowControl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Итоговый балл представляет собой сумму баллов, выставленных </w:t>
      </w:r>
      <w:r w:rsidRPr="00276E7F">
        <w:rPr>
          <w:sz w:val="24"/>
          <w:szCs w:val="24"/>
        </w:rPr>
        <w:t>руководителем</w:t>
      </w:r>
      <w:r w:rsidRPr="006728B8">
        <w:rPr>
          <w:sz w:val="24"/>
          <w:szCs w:val="24"/>
        </w:rPr>
        <w:t xml:space="preserve"> от </w:t>
      </w:r>
      <w:r>
        <w:rPr>
          <w:sz w:val="24"/>
          <w:szCs w:val="24"/>
        </w:rPr>
        <w:t>Института</w:t>
      </w:r>
      <w:r w:rsidRPr="006728B8">
        <w:rPr>
          <w:sz w:val="24"/>
          <w:szCs w:val="24"/>
        </w:rPr>
        <w:t>.</w:t>
      </w:r>
    </w:p>
    <w:p w:rsidR="00EA5435" w:rsidRPr="006728B8" w:rsidRDefault="00EA5435" w:rsidP="00EA5435">
      <w:pPr>
        <w:widowControl/>
        <w:jc w:val="both"/>
        <w:rPr>
          <w:sz w:val="24"/>
          <w:szCs w:val="24"/>
        </w:rPr>
      </w:pP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395"/>
        <w:gridCol w:w="1159"/>
        <w:gridCol w:w="3135"/>
      </w:tblGrid>
      <w:tr w:rsidR="00EA5435" w:rsidRPr="006728B8" w:rsidTr="00725703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:rsidR="00EA5435" w:rsidRPr="006825BC" w:rsidRDefault="00EA5435" w:rsidP="00725703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№</w:t>
            </w:r>
          </w:p>
          <w:p w:rsidR="00EA5435" w:rsidRPr="006825BC" w:rsidRDefault="00EA5435" w:rsidP="00725703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626" w:type="dxa"/>
            <w:shd w:val="clear" w:color="auto" w:fill="auto"/>
            <w:vAlign w:val="center"/>
          </w:tcPr>
          <w:p w:rsidR="00EA5435" w:rsidRPr="006825BC" w:rsidRDefault="00EA5435" w:rsidP="00725703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EA5435" w:rsidRPr="006825BC" w:rsidRDefault="00EA5435" w:rsidP="00725703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Балл</w:t>
            </w:r>
          </w:p>
          <w:p w:rsidR="00EA5435" w:rsidRPr="006825BC" w:rsidRDefault="00EA5435" w:rsidP="00725703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(0…2</w:t>
            </w:r>
            <w:r w:rsidRPr="006825BC">
              <w:rPr>
                <w:b/>
                <w:sz w:val="24"/>
                <w:szCs w:val="24"/>
              </w:rPr>
              <w:t>0)</w:t>
            </w:r>
          </w:p>
        </w:tc>
        <w:tc>
          <w:tcPr>
            <w:tcW w:w="3214" w:type="dxa"/>
            <w:shd w:val="clear" w:color="auto" w:fill="auto"/>
            <w:vAlign w:val="center"/>
          </w:tcPr>
          <w:p w:rsidR="00EA5435" w:rsidRPr="006825BC" w:rsidRDefault="00EA5435" w:rsidP="00725703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Комментарии</w:t>
            </w:r>
          </w:p>
          <w:p w:rsidR="00EA5435" w:rsidRPr="006825BC" w:rsidRDefault="00EA5435" w:rsidP="00725703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EA5435" w:rsidRPr="006728B8" w:rsidTr="00725703">
        <w:trPr>
          <w:tblCellSpacing w:w="20" w:type="dxa"/>
        </w:trPr>
        <w:tc>
          <w:tcPr>
            <w:tcW w:w="590" w:type="dxa"/>
            <w:shd w:val="clear" w:color="auto" w:fill="auto"/>
          </w:tcPr>
          <w:p w:rsidR="00EA5435" w:rsidRPr="006825BC" w:rsidRDefault="00EA5435" w:rsidP="00725703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1</w:t>
            </w:r>
          </w:p>
        </w:tc>
        <w:tc>
          <w:tcPr>
            <w:tcW w:w="4626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Понимание цели и задач задания на учебную практику.</w:t>
            </w:r>
          </w:p>
        </w:tc>
        <w:tc>
          <w:tcPr>
            <w:tcW w:w="1133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</w:p>
        </w:tc>
      </w:tr>
      <w:tr w:rsidR="00EA5435" w:rsidRPr="006728B8" w:rsidTr="00725703">
        <w:trPr>
          <w:tblCellSpacing w:w="20" w:type="dxa"/>
        </w:trPr>
        <w:tc>
          <w:tcPr>
            <w:tcW w:w="590" w:type="dxa"/>
            <w:shd w:val="clear" w:color="auto" w:fill="auto"/>
          </w:tcPr>
          <w:p w:rsidR="00EA5435" w:rsidRPr="006825BC" w:rsidRDefault="00EA5435" w:rsidP="00725703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2</w:t>
            </w:r>
          </w:p>
        </w:tc>
        <w:tc>
          <w:tcPr>
            <w:tcW w:w="4626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33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</w:p>
        </w:tc>
      </w:tr>
      <w:tr w:rsidR="00EA5435" w:rsidRPr="006728B8" w:rsidTr="00725703">
        <w:trPr>
          <w:tblCellSpacing w:w="20" w:type="dxa"/>
        </w:trPr>
        <w:tc>
          <w:tcPr>
            <w:tcW w:w="590" w:type="dxa"/>
            <w:shd w:val="clear" w:color="auto" w:fill="auto"/>
          </w:tcPr>
          <w:p w:rsidR="00EA5435" w:rsidRPr="006825BC" w:rsidRDefault="00EA5435" w:rsidP="00725703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3</w:t>
            </w:r>
          </w:p>
        </w:tc>
        <w:tc>
          <w:tcPr>
            <w:tcW w:w="4626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33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</w:p>
        </w:tc>
      </w:tr>
      <w:tr w:rsidR="00EA5435" w:rsidRPr="006728B8" w:rsidTr="00725703">
        <w:trPr>
          <w:tblCellSpacing w:w="20" w:type="dxa"/>
        </w:trPr>
        <w:tc>
          <w:tcPr>
            <w:tcW w:w="590" w:type="dxa"/>
            <w:shd w:val="clear" w:color="auto" w:fill="auto"/>
          </w:tcPr>
          <w:p w:rsidR="00EA5435" w:rsidRPr="006825BC" w:rsidRDefault="00EA5435" w:rsidP="00725703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4</w:t>
            </w:r>
          </w:p>
        </w:tc>
        <w:tc>
          <w:tcPr>
            <w:tcW w:w="4626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33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</w:p>
        </w:tc>
      </w:tr>
      <w:tr w:rsidR="00EA5435" w:rsidRPr="006728B8" w:rsidTr="00725703">
        <w:trPr>
          <w:tblCellSpacing w:w="20" w:type="dxa"/>
        </w:trPr>
        <w:tc>
          <w:tcPr>
            <w:tcW w:w="590" w:type="dxa"/>
            <w:shd w:val="clear" w:color="auto" w:fill="auto"/>
          </w:tcPr>
          <w:p w:rsidR="00EA5435" w:rsidRPr="006825BC" w:rsidRDefault="00EA5435" w:rsidP="00725703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5</w:t>
            </w:r>
          </w:p>
        </w:tc>
        <w:tc>
          <w:tcPr>
            <w:tcW w:w="4626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33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</w:p>
        </w:tc>
      </w:tr>
      <w:tr w:rsidR="00EA5435" w:rsidRPr="006728B8" w:rsidTr="00725703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:rsidR="00EA5435" w:rsidRPr="006825BC" w:rsidRDefault="00EA5435" w:rsidP="00725703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626" w:type="dxa"/>
            <w:shd w:val="clear" w:color="auto" w:fill="auto"/>
            <w:vAlign w:val="center"/>
          </w:tcPr>
          <w:p w:rsidR="00EA5435" w:rsidRPr="006825BC" w:rsidRDefault="00EA5435" w:rsidP="00725703">
            <w:pPr>
              <w:widowControl/>
              <w:jc w:val="right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Итоговый балл:</w:t>
            </w:r>
          </w:p>
        </w:tc>
        <w:tc>
          <w:tcPr>
            <w:tcW w:w="1133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</w:p>
        </w:tc>
      </w:tr>
    </w:tbl>
    <w:p w:rsidR="00EA5435" w:rsidRPr="006728B8" w:rsidRDefault="00EA5435" w:rsidP="00EA5435">
      <w:pPr>
        <w:widowControl/>
        <w:rPr>
          <w:sz w:val="24"/>
          <w:szCs w:val="24"/>
        </w:rPr>
      </w:pPr>
    </w:p>
    <w:p w:rsidR="00EA5435" w:rsidRPr="00773938" w:rsidRDefault="00EA5435" w:rsidP="00EA5435">
      <w:pPr>
        <w:widowControl/>
        <w:rPr>
          <w:b/>
          <w:sz w:val="24"/>
          <w:szCs w:val="24"/>
        </w:rPr>
      </w:pPr>
      <w:r w:rsidRPr="00773938">
        <w:rPr>
          <w:b/>
          <w:sz w:val="24"/>
          <w:szCs w:val="24"/>
        </w:rPr>
        <w:t>Особое мнение руководителя от Института (при необходимости):</w:t>
      </w:r>
    </w:p>
    <w:p w:rsidR="00EA5435" w:rsidRPr="00773938" w:rsidRDefault="00EA5435" w:rsidP="00EA5435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EA5435" w:rsidRPr="00773938" w:rsidTr="00725703">
        <w:tc>
          <w:tcPr>
            <w:tcW w:w="9571" w:type="dxa"/>
            <w:shd w:val="clear" w:color="auto" w:fill="auto"/>
          </w:tcPr>
          <w:p w:rsidR="00EA5435" w:rsidRPr="00773938" w:rsidRDefault="00EA5435" w:rsidP="00725703">
            <w:pPr>
              <w:rPr>
                <w:sz w:val="24"/>
                <w:szCs w:val="24"/>
              </w:rPr>
            </w:pPr>
          </w:p>
        </w:tc>
      </w:tr>
      <w:tr w:rsidR="00EA5435" w:rsidRPr="00773938" w:rsidTr="00725703">
        <w:tc>
          <w:tcPr>
            <w:tcW w:w="9571" w:type="dxa"/>
            <w:shd w:val="clear" w:color="auto" w:fill="auto"/>
          </w:tcPr>
          <w:p w:rsidR="00EA5435" w:rsidRPr="00773938" w:rsidRDefault="00EA5435" w:rsidP="00725703">
            <w:pPr>
              <w:rPr>
                <w:sz w:val="24"/>
                <w:szCs w:val="24"/>
              </w:rPr>
            </w:pPr>
          </w:p>
        </w:tc>
      </w:tr>
      <w:tr w:rsidR="00EA5435" w:rsidRPr="00773938" w:rsidTr="00725703">
        <w:tc>
          <w:tcPr>
            <w:tcW w:w="9571" w:type="dxa"/>
            <w:shd w:val="clear" w:color="auto" w:fill="auto"/>
          </w:tcPr>
          <w:p w:rsidR="00EA5435" w:rsidRPr="00773938" w:rsidRDefault="00EA5435" w:rsidP="00725703">
            <w:pPr>
              <w:rPr>
                <w:sz w:val="24"/>
                <w:szCs w:val="24"/>
              </w:rPr>
            </w:pPr>
          </w:p>
        </w:tc>
      </w:tr>
      <w:tr w:rsidR="00EA5435" w:rsidRPr="00773938" w:rsidTr="00725703">
        <w:tc>
          <w:tcPr>
            <w:tcW w:w="9571" w:type="dxa"/>
            <w:shd w:val="clear" w:color="auto" w:fill="auto"/>
          </w:tcPr>
          <w:p w:rsidR="00EA5435" w:rsidRPr="00773938" w:rsidRDefault="00EA5435" w:rsidP="00725703">
            <w:pPr>
              <w:rPr>
                <w:sz w:val="24"/>
                <w:szCs w:val="24"/>
              </w:rPr>
            </w:pPr>
          </w:p>
        </w:tc>
      </w:tr>
      <w:tr w:rsidR="00EA5435" w:rsidRPr="00773938" w:rsidTr="00725703">
        <w:tc>
          <w:tcPr>
            <w:tcW w:w="9571" w:type="dxa"/>
            <w:shd w:val="clear" w:color="auto" w:fill="auto"/>
          </w:tcPr>
          <w:p w:rsidR="00EA5435" w:rsidRPr="00773938" w:rsidRDefault="00EA5435" w:rsidP="00725703">
            <w:pPr>
              <w:rPr>
                <w:sz w:val="24"/>
                <w:szCs w:val="24"/>
              </w:rPr>
            </w:pPr>
          </w:p>
        </w:tc>
      </w:tr>
      <w:tr w:rsidR="00EA5435" w:rsidRPr="00773938" w:rsidTr="00725703">
        <w:tc>
          <w:tcPr>
            <w:tcW w:w="9571" w:type="dxa"/>
            <w:shd w:val="clear" w:color="auto" w:fill="auto"/>
          </w:tcPr>
          <w:p w:rsidR="00EA5435" w:rsidRPr="00773938" w:rsidRDefault="00EA5435" w:rsidP="00725703">
            <w:pPr>
              <w:rPr>
                <w:sz w:val="24"/>
                <w:szCs w:val="24"/>
              </w:rPr>
            </w:pPr>
          </w:p>
        </w:tc>
      </w:tr>
    </w:tbl>
    <w:p w:rsidR="00EA5435" w:rsidRPr="00773938" w:rsidRDefault="00EA5435" w:rsidP="00EA5435">
      <w:pPr>
        <w:widowControl/>
        <w:rPr>
          <w:sz w:val="24"/>
          <w:szCs w:val="24"/>
        </w:rPr>
      </w:pPr>
    </w:p>
    <w:p w:rsidR="00EA5435" w:rsidRPr="00773938" w:rsidRDefault="00EA5435" w:rsidP="00EA5435">
      <w:pPr>
        <w:widowControl/>
        <w:jc w:val="both"/>
        <w:rPr>
          <w:sz w:val="24"/>
          <w:szCs w:val="24"/>
        </w:rPr>
      </w:pPr>
      <w:r w:rsidRPr="00773938">
        <w:rPr>
          <w:sz w:val="24"/>
          <w:szCs w:val="24"/>
        </w:rPr>
        <w:t xml:space="preserve">Обучающийся по итогам </w:t>
      </w:r>
      <w:r>
        <w:rPr>
          <w:sz w:val="24"/>
          <w:szCs w:val="24"/>
        </w:rPr>
        <w:t>учебной практики (ознакомительной</w:t>
      </w:r>
      <w:r w:rsidRPr="00773938">
        <w:rPr>
          <w:sz w:val="24"/>
          <w:szCs w:val="24"/>
        </w:rPr>
        <w:t>) заслуживает оценку «____________________________».</w:t>
      </w:r>
    </w:p>
    <w:p w:rsidR="00EA5435" w:rsidRPr="00773938" w:rsidRDefault="00EA5435" w:rsidP="00EA5435">
      <w:pPr>
        <w:widowControl/>
        <w:rPr>
          <w:sz w:val="24"/>
          <w:szCs w:val="24"/>
        </w:rPr>
      </w:pPr>
    </w:p>
    <w:p w:rsidR="00EA5435" w:rsidRPr="00773938" w:rsidRDefault="00EA5435" w:rsidP="00EA5435">
      <w:pPr>
        <w:widowControl/>
        <w:rPr>
          <w:sz w:val="24"/>
          <w:szCs w:val="24"/>
        </w:rPr>
      </w:pPr>
      <w:proofErr w:type="gramStart"/>
      <w:r w:rsidRPr="00773938">
        <w:rPr>
          <w:sz w:val="24"/>
          <w:szCs w:val="24"/>
        </w:rPr>
        <w:t xml:space="preserve">«  </w:t>
      </w:r>
      <w:proofErr w:type="gramEnd"/>
      <w:r w:rsidRPr="00773938">
        <w:rPr>
          <w:sz w:val="24"/>
          <w:szCs w:val="24"/>
        </w:rPr>
        <w:t xml:space="preserve"> » ____________ 202__ г.</w:t>
      </w:r>
    </w:p>
    <w:p w:rsidR="00EA5435" w:rsidRPr="00773938" w:rsidRDefault="00EA5435" w:rsidP="00EA5435">
      <w:pPr>
        <w:widowControl/>
        <w:rPr>
          <w:sz w:val="24"/>
          <w:szCs w:val="24"/>
        </w:rPr>
      </w:pPr>
    </w:p>
    <w:p w:rsidR="00EA5435" w:rsidRPr="00773938" w:rsidRDefault="00EA5435" w:rsidP="00EA5435">
      <w:pPr>
        <w:widowControl/>
        <w:rPr>
          <w:sz w:val="24"/>
          <w:szCs w:val="24"/>
        </w:rPr>
      </w:pPr>
      <w:r w:rsidRPr="00773938">
        <w:rPr>
          <w:sz w:val="24"/>
          <w:szCs w:val="24"/>
        </w:rPr>
        <w:t>Руководитель от 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855"/>
        <w:gridCol w:w="419"/>
        <w:gridCol w:w="5081"/>
      </w:tblGrid>
      <w:tr w:rsidR="00EA5435" w:rsidRPr="00773938" w:rsidTr="00725703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:rsidR="00EA5435" w:rsidRPr="00773938" w:rsidRDefault="00EA5435" w:rsidP="0072570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EA5435" w:rsidRPr="00773938" w:rsidRDefault="00EA5435" w:rsidP="0072570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:rsidR="00EA5435" w:rsidRPr="00773938" w:rsidRDefault="00EA5435" w:rsidP="00725703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EA5435" w:rsidRPr="00773938" w:rsidTr="00725703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:rsidR="00EA5435" w:rsidRPr="00773938" w:rsidRDefault="00EA5435" w:rsidP="00725703">
            <w:pPr>
              <w:widowControl/>
              <w:jc w:val="center"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EA5435" w:rsidRPr="00773938" w:rsidRDefault="00EA5435" w:rsidP="0072570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:rsidR="00EA5435" w:rsidRPr="00773938" w:rsidRDefault="00EA5435" w:rsidP="00725703">
            <w:pPr>
              <w:widowControl/>
              <w:jc w:val="center"/>
              <w:rPr>
                <w:sz w:val="24"/>
                <w:szCs w:val="24"/>
              </w:rPr>
            </w:pPr>
            <w:r w:rsidRPr="00133178">
              <w:rPr>
                <w:sz w:val="16"/>
                <w:szCs w:val="16"/>
              </w:rPr>
              <w:t>И.О. Фамилия</w:t>
            </w:r>
          </w:p>
        </w:tc>
      </w:tr>
    </w:tbl>
    <w:p w:rsidR="00EA5435" w:rsidRPr="00773938" w:rsidRDefault="00EA5435" w:rsidP="00EA5435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:rsidR="00EA5435" w:rsidRPr="00773938" w:rsidRDefault="00EA5435" w:rsidP="00EA5435"/>
    <w:p w:rsidR="006E4FD8" w:rsidRPr="008B218F" w:rsidRDefault="006E4FD8" w:rsidP="006E4FD8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:rsidR="006E4FD8" w:rsidRPr="00097004" w:rsidRDefault="006E4FD8" w:rsidP="006E4FD8"/>
    <w:p w:rsidR="009A2454" w:rsidRDefault="009A2454"/>
    <w:sectPr w:rsidR="009A24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 Полужирный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D12669"/>
    <w:multiLevelType w:val="hybridMultilevel"/>
    <w:tmpl w:val="2E1E9AF8"/>
    <w:lvl w:ilvl="0" w:tplc="D6FC235E">
      <w:start w:val="3"/>
      <w:numFmt w:val="decimal"/>
      <w:lvlText w:val="%1."/>
      <w:lvlJc w:val="left"/>
      <w:pPr>
        <w:ind w:left="12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64" w:hanging="360"/>
      </w:pPr>
    </w:lvl>
    <w:lvl w:ilvl="2" w:tplc="0419001B" w:tentative="1">
      <w:start w:val="1"/>
      <w:numFmt w:val="lowerRoman"/>
      <w:lvlText w:val="%3."/>
      <w:lvlJc w:val="right"/>
      <w:pPr>
        <w:ind w:left="2684" w:hanging="180"/>
      </w:pPr>
    </w:lvl>
    <w:lvl w:ilvl="3" w:tplc="0419000F" w:tentative="1">
      <w:start w:val="1"/>
      <w:numFmt w:val="decimal"/>
      <w:lvlText w:val="%4."/>
      <w:lvlJc w:val="left"/>
      <w:pPr>
        <w:ind w:left="3404" w:hanging="360"/>
      </w:pPr>
    </w:lvl>
    <w:lvl w:ilvl="4" w:tplc="04190019" w:tentative="1">
      <w:start w:val="1"/>
      <w:numFmt w:val="lowerLetter"/>
      <w:lvlText w:val="%5."/>
      <w:lvlJc w:val="left"/>
      <w:pPr>
        <w:ind w:left="4124" w:hanging="360"/>
      </w:pPr>
    </w:lvl>
    <w:lvl w:ilvl="5" w:tplc="0419001B" w:tentative="1">
      <w:start w:val="1"/>
      <w:numFmt w:val="lowerRoman"/>
      <w:lvlText w:val="%6."/>
      <w:lvlJc w:val="right"/>
      <w:pPr>
        <w:ind w:left="4844" w:hanging="180"/>
      </w:pPr>
    </w:lvl>
    <w:lvl w:ilvl="6" w:tplc="0419000F" w:tentative="1">
      <w:start w:val="1"/>
      <w:numFmt w:val="decimal"/>
      <w:lvlText w:val="%7."/>
      <w:lvlJc w:val="left"/>
      <w:pPr>
        <w:ind w:left="5564" w:hanging="360"/>
      </w:pPr>
    </w:lvl>
    <w:lvl w:ilvl="7" w:tplc="04190019" w:tentative="1">
      <w:start w:val="1"/>
      <w:numFmt w:val="lowerLetter"/>
      <w:lvlText w:val="%8."/>
      <w:lvlJc w:val="left"/>
      <w:pPr>
        <w:ind w:left="6284" w:hanging="360"/>
      </w:pPr>
    </w:lvl>
    <w:lvl w:ilvl="8" w:tplc="0419001B" w:tentative="1">
      <w:start w:val="1"/>
      <w:numFmt w:val="lowerRoman"/>
      <w:lvlText w:val="%9."/>
      <w:lvlJc w:val="right"/>
      <w:pPr>
        <w:ind w:left="7004" w:hanging="180"/>
      </w:pPr>
    </w:lvl>
  </w:abstractNum>
  <w:abstractNum w:abstractNumId="1" w15:restartNumberingAfterBreak="0">
    <w:nsid w:val="07224629"/>
    <w:multiLevelType w:val="multilevel"/>
    <w:tmpl w:val="95E61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FA35928"/>
    <w:multiLevelType w:val="multilevel"/>
    <w:tmpl w:val="2B0E4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8330F4"/>
    <w:multiLevelType w:val="hybridMultilevel"/>
    <w:tmpl w:val="635AF968"/>
    <w:lvl w:ilvl="0" w:tplc="2522FDCE">
      <w:start w:val="1"/>
      <w:numFmt w:val="decimal"/>
      <w:lvlText w:val="%1."/>
      <w:lvlJc w:val="left"/>
      <w:pPr>
        <w:ind w:left="884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04" w:hanging="360"/>
      </w:pPr>
    </w:lvl>
    <w:lvl w:ilvl="2" w:tplc="0419001B" w:tentative="1">
      <w:start w:val="1"/>
      <w:numFmt w:val="lowerRoman"/>
      <w:lvlText w:val="%3."/>
      <w:lvlJc w:val="right"/>
      <w:pPr>
        <w:ind w:left="2324" w:hanging="180"/>
      </w:pPr>
    </w:lvl>
    <w:lvl w:ilvl="3" w:tplc="0419000F" w:tentative="1">
      <w:start w:val="1"/>
      <w:numFmt w:val="decimal"/>
      <w:lvlText w:val="%4."/>
      <w:lvlJc w:val="left"/>
      <w:pPr>
        <w:ind w:left="3044" w:hanging="360"/>
      </w:pPr>
    </w:lvl>
    <w:lvl w:ilvl="4" w:tplc="04190019" w:tentative="1">
      <w:start w:val="1"/>
      <w:numFmt w:val="lowerLetter"/>
      <w:lvlText w:val="%5."/>
      <w:lvlJc w:val="left"/>
      <w:pPr>
        <w:ind w:left="3764" w:hanging="360"/>
      </w:pPr>
    </w:lvl>
    <w:lvl w:ilvl="5" w:tplc="0419001B" w:tentative="1">
      <w:start w:val="1"/>
      <w:numFmt w:val="lowerRoman"/>
      <w:lvlText w:val="%6."/>
      <w:lvlJc w:val="right"/>
      <w:pPr>
        <w:ind w:left="4484" w:hanging="180"/>
      </w:pPr>
    </w:lvl>
    <w:lvl w:ilvl="6" w:tplc="0419000F" w:tentative="1">
      <w:start w:val="1"/>
      <w:numFmt w:val="decimal"/>
      <w:lvlText w:val="%7."/>
      <w:lvlJc w:val="left"/>
      <w:pPr>
        <w:ind w:left="5204" w:hanging="360"/>
      </w:pPr>
    </w:lvl>
    <w:lvl w:ilvl="7" w:tplc="04190019" w:tentative="1">
      <w:start w:val="1"/>
      <w:numFmt w:val="lowerLetter"/>
      <w:lvlText w:val="%8."/>
      <w:lvlJc w:val="left"/>
      <w:pPr>
        <w:ind w:left="5924" w:hanging="360"/>
      </w:pPr>
    </w:lvl>
    <w:lvl w:ilvl="8" w:tplc="0419001B" w:tentative="1">
      <w:start w:val="1"/>
      <w:numFmt w:val="lowerRoman"/>
      <w:lvlText w:val="%9."/>
      <w:lvlJc w:val="right"/>
      <w:pPr>
        <w:ind w:left="6644" w:hanging="180"/>
      </w:pPr>
    </w:lvl>
  </w:abstractNum>
  <w:abstractNum w:abstractNumId="4" w15:restartNumberingAfterBreak="0">
    <w:nsid w:val="2A8A1C3B"/>
    <w:multiLevelType w:val="hybridMultilevel"/>
    <w:tmpl w:val="843C9004"/>
    <w:lvl w:ilvl="0" w:tplc="CE34578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165E7D"/>
    <w:multiLevelType w:val="hybridMultilevel"/>
    <w:tmpl w:val="39DCFE4A"/>
    <w:lvl w:ilvl="0" w:tplc="DC6CB6CC">
      <w:start w:val="1"/>
      <w:numFmt w:val="decimal"/>
      <w:lvlText w:val="%1."/>
      <w:lvlJc w:val="left"/>
      <w:pPr>
        <w:ind w:left="720" w:hanging="360"/>
      </w:pPr>
      <w:rPr>
        <w:rFonts w:ascii="Times New Roman Полужирный" w:hAnsi="Times New Roman Полужирный" w:hint="default"/>
        <w:b/>
        <w:i w:val="0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400DC4"/>
    <w:multiLevelType w:val="multilevel"/>
    <w:tmpl w:val="8F1CA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87F1FC0"/>
    <w:multiLevelType w:val="multilevel"/>
    <w:tmpl w:val="97760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9" w15:restartNumberingAfterBreak="0">
    <w:nsid w:val="40D84F85"/>
    <w:multiLevelType w:val="multilevel"/>
    <w:tmpl w:val="D7B4C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2021A1E"/>
    <w:multiLevelType w:val="hybridMultilevel"/>
    <w:tmpl w:val="6540C42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11" w15:restartNumberingAfterBreak="0">
    <w:nsid w:val="49B030FF"/>
    <w:multiLevelType w:val="multilevel"/>
    <w:tmpl w:val="A4049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0A4757A"/>
    <w:multiLevelType w:val="multilevel"/>
    <w:tmpl w:val="2BBC1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1FC66C6"/>
    <w:multiLevelType w:val="multilevel"/>
    <w:tmpl w:val="27C8A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5DF2B83"/>
    <w:multiLevelType w:val="multilevel"/>
    <w:tmpl w:val="FAA8C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81332C2"/>
    <w:multiLevelType w:val="multilevel"/>
    <w:tmpl w:val="06066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0"/>
  </w:num>
  <w:num w:numId="3">
    <w:abstractNumId w:val="8"/>
  </w:num>
  <w:num w:numId="4">
    <w:abstractNumId w:val="14"/>
  </w:num>
  <w:num w:numId="5">
    <w:abstractNumId w:val="3"/>
  </w:num>
  <w:num w:numId="6">
    <w:abstractNumId w:val="5"/>
  </w:num>
  <w:num w:numId="7">
    <w:abstractNumId w:val="0"/>
  </w:num>
  <w:num w:numId="8">
    <w:abstractNumId w:val="15"/>
  </w:num>
  <w:num w:numId="9">
    <w:abstractNumId w:val="11"/>
  </w:num>
  <w:num w:numId="10">
    <w:abstractNumId w:val="12"/>
  </w:num>
  <w:num w:numId="11">
    <w:abstractNumId w:val="9"/>
  </w:num>
  <w:num w:numId="12">
    <w:abstractNumId w:val="6"/>
  </w:num>
  <w:num w:numId="13">
    <w:abstractNumId w:val="1"/>
  </w:num>
  <w:num w:numId="14">
    <w:abstractNumId w:val="2"/>
  </w:num>
  <w:num w:numId="15">
    <w:abstractNumId w:val="7"/>
  </w:num>
  <w:num w:numId="16">
    <w:abstractNumId w:val="13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C08"/>
    <w:rsid w:val="0024384F"/>
    <w:rsid w:val="002A022E"/>
    <w:rsid w:val="00303C08"/>
    <w:rsid w:val="00354ED5"/>
    <w:rsid w:val="00452481"/>
    <w:rsid w:val="00466640"/>
    <w:rsid w:val="006E4FD8"/>
    <w:rsid w:val="0091054B"/>
    <w:rsid w:val="009A2454"/>
    <w:rsid w:val="00A37157"/>
    <w:rsid w:val="00B615BD"/>
    <w:rsid w:val="00EA5435"/>
    <w:rsid w:val="00F75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C33614"/>
  <w15:chartTrackingRefBased/>
  <w15:docId w15:val="{5E8204B0-3C2E-4AC0-A821-041C6086E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248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9"/>
    <w:qFormat/>
    <w:rsid w:val="00EA5435"/>
    <w:pPr>
      <w:adjustRightInd/>
      <w:ind w:left="220"/>
      <w:outlineLvl w:val="0"/>
    </w:pPr>
    <w:rPr>
      <w:b/>
      <w:bCs/>
      <w:sz w:val="24"/>
      <w:szCs w:val="24"/>
      <w:lang w:eastAsia="en-US"/>
    </w:rPr>
  </w:style>
  <w:style w:type="paragraph" w:styleId="2">
    <w:name w:val="heading 2"/>
    <w:basedOn w:val="a"/>
    <w:next w:val="a"/>
    <w:link w:val="20"/>
    <w:uiPriority w:val="9"/>
    <w:qFormat/>
    <w:rsid w:val="006E4FD8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A022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A022E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6E4FD8"/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paragraph" w:styleId="a3">
    <w:name w:val="List Paragraph"/>
    <w:aliases w:val="Конт-абзац"/>
    <w:basedOn w:val="a"/>
    <w:link w:val="a4"/>
    <w:uiPriority w:val="34"/>
    <w:qFormat/>
    <w:rsid w:val="006E4FD8"/>
    <w:pPr>
      <w:ind w:left="720"/>
      <w:contextualSpacing/>
    </w:pPr>
  </w:style>
  <w:style w:type="character" w:customStyle="1" w:styleId="a4">
    <w:name w:val="Абзац списка Знак"/>
    <w:aliases w:val="Конт-абзац Знак"/>
    <w:link w:val="a3"/>
    <w:uiPriority w:val="34"/>
    <w:locked/>
    <w:rsid w:val="006E4FD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EA5435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5">
    <w:name w:val="Body Text"/>
    <w:basedOn w:val="a"/>
    <w:link w:val="a6"/>
    <w:uiPriority w:val="99"/>
    <w:qFormat/>
    <w:rsid w:val="00EA5435"/>
    <w:pPr>
      <w:adjustRightInd/>
    </w:pPr>
    <w:rPr>
      <w:sz w:val="24"/>
      <w:szCs w:val="24"/>
      <w:lang w:eastAsia="en-US"/>
    </w:rPr>
  </w:style>
  <w:style w:type="character" w:customStyle="1" w:styleId="a6">
    <w:name w:val="Основной текст Знак"/>
    <w:basedOn w:val="a0"/>
    <w:link w:val="a5"/>
    <w:uiPriority w:val="99"/>
    <w:rsid w:val="00EA5435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Title"/>
    <w:basedOn w:val="a"/>
    <w:link w:val="a8"/>
    <w:uiPriority w:val="1"/>
    <w:qFormat/>
    <w:rsid w:val="00EA5435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8">
    <w:name w:val="Заголовок Знак"/>
    <w:basedOn w:val="a0"/>
    <w:link w:val="a7"/>
    <w:uiPriority w:val="1"/>
    <w:rsid w:val="00EA5435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1">
    <w:name w:val="Абзац списка1"/>
    <w:basedOn w:val="a"/>
    <w:rsid w:val="00EA5435"/>
    <w:pPr>
      <w:widowControl/>
      <w:autoSpaceDE/>
      <w:autoSpaceDN/>
      <w:adjustRightInd/>
      <w:ind w:left="720"/>
      <w:contextualSpacing/>
    </w:pPr>
    <w:rPr>
      <w:sz w:val="24"/>
      <w:szCs w:val="24"/>
    </w:rPr>
  </w:style>
  <w:style w:type="character" w:customStyle="1" w:styleId="a9">
    <w:name w:val="Другое_"/>
    <w:link w:val="aa"/>
    <w:rsid w:val="00EA5435"/>
    <w:rPr>
      <w:rFonts w:ascii="Times New Roman" w:eastAsia="Times New Roman" w:hAnsi="Times New Roman"/>
      <w:sz w:val="28"/>
      <w:szCs w:val="28"/>
    </w:rPr>
  </w:style>
  <w:style w:type="paragraph" w:customStyle="1" w:styleId="aa">
    <w:name w:val="Другое"/>
    <w:basedOn w:val="a"/>
    <w:link w:val="a9"/>
    <w:rsid w:val="00EA5435"/>
    <w:pPr>
      <w:autoSpaceDE/>
      <w:autoSpaceDN/>
      <w:adjustRightInd/>
      <w:spacing w:line="360" w:lineRule="auto"/>
      <w:ind w:firstLine="400"/>
    </w:pPr>
    <w:rPr>
      <w:rFonts w:cstheme="minorBidi"/>
      <w:sz w:val="28"/>
      <w:szCs w:val="28"/>
      <w:lang w:eastAsia="en-US"/>
    </w:rPr>
  </w:style>
  <w:style w:type="table" w:styleId="ab">
    <w:name w:val="Table Grid"/>
    <w:basedOn w:val="a1"/>
    <w:uiPriority w:val="39"/>
    <w:rsid w:val="00EA54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EA5435"/>
    <w:rPr>
      <w:color w:val="0000FF"/>
      <w:u w:val="single"/>
    </w:rPr>
  </w:style>
  <w:style w:type="paragraph" w:customStyle="1" w:styleId="ConsPlusNormal">
    <w:name w:val="ConsPlusNormal"/>
    <w:rsid w:val="00EA543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d">
    <w:name w:val="Normal (Web)"/>
    <w:basedOn w:val="a"/>
    <w:uiPriority w:val="99"/>
    <w:semiHidden/>
    <w:unhideWhenUsed/>
    <w:rsid w:val="00EA5435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2A022E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2A022E"/>
    <w:rPr>
      <w:rFonts w:asciiTheme="majorHAnsi" w:eastAsiaTheme="majorEastAsia" w:hAnsiTheme="majorHAnsi" w:cstheme="majorBidi"/>
      <w:i/>
      <w:iCs/>
      <w:color w:val="2E74B5" w:themeColor="accent1" w:themeShade="BF"/>
      <w:sz w:val="20"/>
      <w:szCs w:val="20"/>
      <w:lang w:eastAsia="ru-RU"/>
    </w:rPr>
  </w:style>
  <w:style w:type="character" w:styleId="ae">
    <w:name w:val="Strong"/>
    <w:basedOn w:val="a0"/>
    <w:uiPriority w:val="22"/>
    <w:qFormat/>
    <w:rsid w:val="002A022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hyperlink" Target="https://yandex.ru/maps/48/orenburg/house/ulitsa_cherepanovykh_7/YUwYdg9nSkAFQFtrfXt0dHpkbQ==/?ll=55.087317%2C51.755595&amp;z=18.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30</Pages>
  <Words>8381</Words>
  <Characters>47772</Characters>
  <Application>Microsoft Office Word</Application>
  <DocSecurity>0</DocSecurity>
  <Lines>398</Lines>
  <Paragraphs>112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Денисова Надежда Анатольевна (МТИ)</dc:creator>
  <cp:keywords/>
  <dc:description/>
  <cp:lastModifiedBy>Турдуева Альбина Маматовна</cp:lastModifiedBy>
  <cp:revision>13</cp:revision>
  <dcterms:created xsi:type="dcterms:W3CDTF">2023-03-06T11:32:00Z</dcterms:created>
  <dcterms:modified xsi:type="dcterms:W3CDTF">2026-03-27T08:50:00Z</dcterms:modified>
</cp:coreProperties>
</file>