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D841B0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903C3D">
        <w:rPr>
          <w:rFonts w:eastAsia="Calibri"/>
          <w:b/>
          <w:sz w:val="24"/>
          <w:szCs w:val="24"/>
        </w:rPr>
        <w:t>Интеллектуальные средства обработки информации</w:t>
      </w:r>
      <w:r>
        <w:rPr>
          <w:rFonts w:eastAsia="Calibri"/>
          <w:b/>
          <w:sz w:val="24"/>
          <w:szCs w:val="24"/>
        </w:rPr>
        <w:t>»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D841B0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 w:rsidR="00D841B0">
              <w:rPr>
                <w:rFonts w:eastAsia="Calibri"/>
                <w:sz w:val="24"/>
                <w:szCs w:val="24"/>
                <w:lang w:eastAsia="en-US"/>
              </w:rPr>
              <w:t>Информационных технологий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_________________________ </w:t>
            </w:r>
            <w:proofErr w:type="spellStart"/>
            <w:r w:rsidR="00D841B0"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А.Г.Свирина</w:t>
            </w:r>
            <w:proofErr w:type="spellEnd"/>
          </w:p>
          <w:p w:rsidR="00756A45" w:rsidRDefault="00756A45" w:rsidP="003A74F7">
            <w:pPr>
              <w:widowControl/>
              <w:autoSpaceDE/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Подпись                                                               </w:t>
            </w:r>
          </w:p>
        </w:tc>
      </w:tr>
      <w:tr w:rsidR="00756A45" w:rsidTr="003A74F7">
        <w:tc>
          <w:tcPr>
            <w:tcW w:w="5105" w:type="dxa"/>
            <w:hideMark/>
          </w:tcPr>
          <w:p w:rsidR="00756A45" w:rsidRDefault="00756A45" w:rsidP="003A74F7">
            <w:pPr>
              <w:spacing w:line="256" w:lineRule="auto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202__ г.</w:t>
            </w:r>
          </w:p>
        </w:tc>
      </w:tr>
      <w:tr w:rsidR="00756A45" w:rsidTr="003A74F7">
        <w:tc>
          <w:tcPr>
            <w:tcW w:w="5105" w:type="dxa"/>
          </w:tcPr>
          <w:p w:rsidR="00756A45" w:rsidRDefault="00756A45" w:rsidP="003A74F7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727006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727006">
        <w:rPr>
          <w:b/>
          <w:sz w:val="28"/>
          <w:szCs w:val="28"/>
          <w:lang w:bidi="ru-RU"/>
        </w:rPr>
        <w:t xml:space="preserve"> </w:t>
      </w:r>
      <w:bookmarkStart w:id="0" w:name="_GoBack"/>
      <w:bookmarkEnd w:id="0"/>
      <w:r w:rsidR="003A7814" w:rsidRPr="00727006">
        <w:rPr>
          <w:b/>
          <w:sz w:val="28"/>
          <w:szCs w:val="28"/>
          <w:lang w:bidi="ru-RU"/>
        </w:rPr>
        <w:t>по получению профессиональных умений и опыта профессиональной деятельности</w:t>
      </w:r>
    </w:p>
    <w:p w:rsidR="00756A45" w:rsidRPr="00727006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b/>
          <w:sz w:val="28"/>
          <w:szCs w:val="28"/>
          <w:lang w:bidi="ru-RU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сбор, обработка и систематизация </w:t>
            </w:r>
            <w:r>
              <w:rPr>
                <w:sz w:val="24"/>
                <w:szCs w:val="24"/>
                <w:lang w:eastAsia="en-US"/>
              </w:rPr>
              <w:lastRenderedPageBreak/>
              <w:t>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72106E"/>
    <w:rsid w:val="00727006"/>
    <w:rsid w:val="00756A45"/>
    <w:rsid w:val="008678BE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10</cp:revision>
  <dcterms:created xsi:type="dcterms:W3CDTF">2023-03-07T07:26:00Z</dcterms:created>
  <dcterms:modified xsi:type="dcterms:W3CDTF">2025-10-01T07:13:00Z</dcterms:modified>
</cp:coreProperties>
</file>