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9F5" w:rsidRPr="00300D8A" w:rsidRDefault="003119F5" w:rsidP="003119F5">
      <w:pPr>
        <w:pStyle w:val="1"/>
        <w:jc w:val="right"/>
        <w:rPr>
          <w:b w:val="0"/>
          <w:i/>
          <w:sz w:val="24"/>
          <w:szCs w:val="24"/>
        </w:rPr>
      </w:pPr>
      <w:bookmarkStart w:id="0" w:name="_Toc56522998"/>
      <w:bookmarkStart w:id="1" w:name="_Toc73347865"/>
      <w:r w:rsidRPr="00300D8A">
        <w:rPr>
          <w:b w:val="0"/>
          <w:i/>
          <w:sz w:val="24"/>
          <w:szCs w:val="24"/>
        </w:rPr>
        <w:t>Приложение 2</w:t>
      </w:r>
      <w:bookmarkEnd w:id="0"/>
      <w:bookmarkEnd w:id="1"/>
    </w:p>
    <w:p w:rsidR="003119F5" w:rsidRDefault="003119F5" w:rsidP="003119F5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bookmarkStart w:id="2" w:name="_Toc444764313"/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t xml:space="preserve">Образовательная автономная некоммерческая организация </w:t>
      </w:r>
    </w:p>
    <w:p w:rsidR="003119F5" w:rsidRDefault="003119F5" w:rsidP="003119F5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3119F5" w:rsidRPr="00B261DD" w:rsidRDefault="003119F5" w:rsidP="003119F5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3119F5" w:rsidRDefault="003119F5" w:rsidP="003119F5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3119F5" w:rsidTr="00462B7E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119F5" w:rsidRDefault="003119F5" w:rsidP="00462B7E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119F5" w:rsidRDefault="003119F5" w:rsidP="00462B7E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BE06AB" w:rsidRPr="00F267CF" w:rsidRDefault="00BE06AB" w:rsidP="00BE06AB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>Факультет «</w:t>
      </w:r>
      <w:r>
        <w:rPr>
          <w:rFonts w:eastAsia="Calibri"/>
          <w:sz w:val="24"/>
          <w:szCs w:val="24"/>
        </w:rPr>
        <w:t>Информационных технологий</w:t>
      </w:r>
      <w:r w:rsidRPr="00F267CF">
        <w:rPr>
          <w:rFonts w:eastAsia="Calibri"/>
          <w:sz w:val="24"/>
          <w:szCs w:val="24"/>
        </w:rPr>
        <w:t>»</w:t>
      </w:r>
    </w:p>
    <w:p w:rsidR="00BE06AB" w:rsidRDefault="00BE06AB" w:rsidP="00BE06AB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Pr="00903C3D">
        <w:rPr>
          <w:rFonts w:eastAsia="Calibri"/>
          <w:b/>
          <w:sz w:val="24"/>
          <w:szCs w:val="24"/>
        </w:rPr>
        <w:t>27.03.04 Управление в технических системах</w:t>
      </w:r>
    </w:p>
    <w:p w:rsidR="00BE06AB" w:rsidRPr="00F267CF" w:rsidRDefault="00BE06AB" w:rsidP="00BE06AB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903C3D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="000C54AA" w:rsidRPr="000C54AA">
        <w:rPr>
          <w:rFonts w:eastAsia="Calibri"/>
          <w:b/>
          <w:sz w:val="24"/>
          <w:szCs w:val="24"/>
        </w:rPr>
        <w:t>Качество и управление в технических системах</w:t>
      </w:r>
      <w:r>
        <w:rPr>
          <w:rFonts w:eastAsia="Calibri"/>
          <w:b/>
          <w:sz w:val="24"/>
          <w:szCs w:val="24"/>
        </w:rPr>
        <w:t>»</w:t>
      </w:r>
    </w:p>
    <w:p w:rsidR="003119F5" w:rsidRDefault="003119F5" w:rsidP="003119F5">
      <w:pPr>
        <w:jc w:val="center"/>
        <w:rPr>
          <w:rFonts w:eastAsia="Calibri"/>
          <w:sz w:val="28"/>
          <w:szCs w:val="28"/>
        </w:rPr>
      </w:pPr>
    </w:p>
    <w:p w:rsidR="003119F5" w:rsidRDefault="003119F5" w:rsidP="003119F5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4"/>
        <w:gridCol w:w="4781"/>
      </w:tblGrid>
      <w:tr w:rsidR="003119F5" w:rsidTr="00462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3119F5" w:rsidTr="00462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Строительства и </w:t>
            </w:r>
            <w:proofErr w:type="spellStart"/>
            <w:r w:rsidRPr="006825BC">
              <w:rPr>
                <w:rFonts w:eastAsia="Calibri"/>
                <w:sz w:val="24"/>
                <w:szCs w:val="24"/>
              </w:rPr>
              <w:t>техносферной</w:t>
            </w:r>
            <w:proofErr w:type="spellEnd"/>
            <w:r w:rsidRPr="006825BC">
              <w:rPr>
                <w:rFonts w:eastAsia="Calibri"/>
                <w:sz w:val="24"/>
                <w:szCs w:val="24"/>
              </w:rPr>
              <w:t xml:space="preserve"> безопасности</w:t>
            </w:r>
          </w:p>
        </w:tc>
      </w:tr>
      <w:tr w:rsidR="003119F5" w:rsidTr="00462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3119F5" w:rsidRPr="006825BC" w:rsidRDefault="003119F5" w:rsidP="00462B7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119F5" w:rsidTr="00462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</w:rPr>
              <w:t>(подпись)</w:t>
            </w:r>
          </w:p>
        </w:tc>
      </w:tr>
      <w:tr w:rsidR="003119F5" w:rsidTr="00462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644074" w:rsidP="00462B7E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  <w:proofErr w:type="spellStart"/>
            <w:r>
              <w:rPr>
                <w:rFonts w:eastAsia="Calibri"/>
                <w:sz w:val="24"/>
                <w:szCs w:val="24"/>
                <w:u w:val="single"/>
              </w:rPr>
              <w:t>А.Г.Свирина</w:t>
            </w:r>
            <w:proofErr w:type="spellEnd"/>
          </w:p>
        </w:tc>
      </w:tr>
      <w:tr w:rsidR="003119F5" w:rsidTr="00462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  <w:lang w:val="en-US"/>
              </w:rPr>
              <w:t>(</w:t>
            </w:r>
            <w:r w:rsidRPr="006825BC">
              <w:rPr>
                <w:rFonts w:eastAsia="Calibri"/>
              </w:rPr>
              <w:t>ФИО декана)</w:t>
            </w:r>
          </w:p>
        </w:tc>
      </w:tr>
      <w:tr w:rsidR="003119F5" w:rsidTr="00462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  <w:p w:rsidR="003119F5" w:rsidRPr="006825BC" w:rsidRDefault="003119F5" w:rsidP="00462B7E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 ____ г.</w:t>
            </w:r>
          </w:p>
        </w:tc>
      </w:tr>
    </w:tbl>
    <w:p w:rsidR="003119F5" w:rsidRPr="00D24C08" w:rsidRDefault="003119F5" w:rsidP="003119F5">
      <w:pPr>
        <w:jc w:val="center"/>
        <w:rPr>
          <w:rFonts w:eastAsia="Calibri"/>
          <w:sz w:val="28"/>
          <w:szCs w:val="28"/>
        </w:rPr>
      </w:pPr>
    </w:p>
    <w:p w:rsidR="003119F5" w:rsidRPr="00D24C08" w:rsidRDefault="003119F5" w:rsidP="003119F5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3119F5" w:rsidRDefault="003119F5" w:rsidP="003119F5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ПРОИЗВОДСТВЕННУЮ</w:t>
      </w:r>
      <w:r w:rsidRPr="00D24C08">
        <w:rPr>
          <w:b/>
          <w:sz w:val="28"/>
          <w:szCs w:val="28"/>
        </w:rPr>
        <w:t xml:space="preserve"> ПРАКТИКУ</w:t>
      </w:r>
      <w:r>
        <w:rPr>
          <w:b/>
          <w:sz w:val="28"/>
          <w:szCs w:val="28"/>
        </w:rPr>
        <w:t xml:space="preserve"> </w:t>
      </w:r>
    </w:p>
    <w:p w:rsidR="00644074" w:rsidRDefault="00644074" w:rsidP="003119F5">
      <w:pPr>
        <w:jc w:val="center"/>
        <w:rPr>
          <w:b/>
          <w:sz w:val="28"/>
          <w:szCs w:val="28"/>
        </w:rPr>
      </w:pPr>
    </w:p>
    <w:p w:rsidR="00644074" w:rsidRDefault="00644074" w:rsidP="00644074">
      <w:pPr>
        <w:ind w:left="-360" w:firstLine="708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ПО ПОЛУЧЕНИЮ ПРОФЕССИОНАЛЬНЫХ УМЕНИЙ И ОПЫТА ПРОФЕССИОНАЛЬНОЙ ДЕЯТЕЛЬНОСТИ</w:t>
      </w:r>
    </w:p>
    <w:p w:rsidR="003119F5" w:rsidRDefault="003119F5" w:rsidP="003119F5">
      <w:pPr>
        <w:jc w:val="center"/>
        <w:rPr>
          <w:b/>
          <w:sz w:val="28"/>
          <w:szCs w:val="28"/>
        </w:rPr>
      </w:pPr>
    </w:p>
    <w:p w:rsidR="003119F5" w:rsidRDefault="003119F5" w:rsidP="003119F5">
      <w:pPr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Т</w:t>
      </w:r>
      <w:r w:rsidRPr="00011D7D">
        <w:rPr>
          <w:b/>
          <w:sz w:val="28"/>
          <w:szCs w:val="28"/>
          <w:lang w:bidi="ru-RU"/>
        </w:rPr>
        <w:t>ехнологиче</w:t>
      </w:r>
      <w:r>
        <w:rPr>
          <w:b/>
          <w:sz w:val="28"/>
          <w:szCs w:val="28"/>
          <w:lang w:bidi="ru-RU"/>
        </w:rPr>
        <w:t xml:space="preserve">ская (производственно-технологическая) </w:t>
      </w:r>
      <w:r w:rsidRPr="00011D7D">
        <w:rPr>
          <w:b/>
          <w:sz w:val="28"/>
          <w:szCs w:val="28"/>
          <w:lang w:bidi="ru-RU"/>
        </w:rPr>
        <w:t>практика</w:t>
      </w:r>
    </w:p>
    <w:p w:rsidR="003119F5" w:rsidRPr="00011D7D" w:rsidRDefault="003119F5" w:rsidP="003119F5">
      <w:pPr>
        <w:jc w:val="center"/>
        <w:rPr>
          <w:b/>
          <w:sz w:val="28"/>
          <w:szCs w:val="28"/>
        </w:rPr>
      </w:pPr>
    </w:p>
    <w:p w:rsidR="003119F5" w:rsidRPr="00D24C08" w:rsidRDefault="003119F5" w:rsidP="003119F5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:rsidR="003119F5" w:rsidRPr="00D24C08" w:rsidRDefault="003119F5" w:rsidP="003119F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3119F5" w:rsidRPr="008B4C10" w:rsidRDefault="003119F5" w:rsidP="003119F5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119F5" w:rsidTr="00462B7E">
        <w:tc>
          <w:tcPr>
            <w:tcW w:w="10137" w:type="dxa"/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sz w:val="28"/>
                <w:szCs w:val="28"/>
              </w:rPr>
            </w:pPr>
          </w:p>
        </w:tc>
      </w:tr>
    </w:tbl>
    <w:p w:rsidR="003119F5" w:rsidRPr="00F0700D" w:rsidRDefault="003119F5" w:rsidP="003119F5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3119F5" w:rsidRPr="00F0700D" w:rsidRDefault="003119F5" w:rsidP="003119F5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 xml:space="preserve">Срок прохождения практики: с «___» </w:t>
      </w:r>
      <w:r w:rsidR="007D725D">
        <w:rPr>
          <w:sz w:val="28"/>
          <w:szCs w:val="28"/>
        </w:rPr>
        <w:t>___</w:t>
      </w:r>
      <w:bookmarkStart w:id="3" w:name="_GoBack"/>
      <w:bookmarkEnd w:id="3"/>
      <w:r w:rsidRPr="00F0700D">
        <w:rPr>
          <w:sz w:val="28"/>
          <w:szCs w:val="28"/>
        </w:rPr>
        <w:t>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3119F5" w:rsidRPr="00F0700D" w:rsidRDefault="003119F5" w:rsidP="003119F5">
      <w:pPr>
        <w:jc w:val="both"/>
        <w:rPr>
          <w:b/>
          <w:sz w:val="28"/>
          <w:szCs w:val="28"/>
        </w:rPr>
      </w:pPr>
    </w:p>
    <w:p w:rsidR="003119F5" w:rsidRDefault="003119F5" w:rsidP="003119F5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4"/>
        <w:gridCol w:w="1951"/>
      </w:tblGrid>
      <w:tr w:rsidR="007D725D" w:rsidRPr="007D725D" w:rsidTr="007D725D">
        <w:tc>
          <w:tcPr>
            <w:tcW w:w="0" w:type="auto"/>
            <w:hideMark/>
          </w:tcPr>
          <w:p w:rsidR="007D725D" w:rsidRPr="007D725D" w:rsidRDefault="007D725D" w:rsidP="007D725D">
            <w:pPr>
              <w:widowControl/>
              <w:autoSpaceDE/>
              <w:autoSpaceDN/>
              <w:adjustRightInd/>
              <w:spacing w:after="225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7D725D">
              <w:rPr>
                <w:b/>
                <w:bCs/>
                <w:color w:val="212529"/>
                <w:sz w:val="24"/>
                <w:szCs w:val="24"/>
              </w:rPr>
              <w:t>Наименование работ и индивидуальных заданий</w:t>
            </w:r>
          </w:p>
        </w:tc>
        <w:tc>
          <w:tcPr>
            <w:tcW w:w="0" w:type="auto"/>
            <w:hideMark/>
          </w:tcPr>
          <w:p w:rsidR="007D725D" w:rsidRPr="007D725D" w:rsidRDefault="007D725D" w:rsidP="007D725D">
            <w:pPr>
              <w:widowControl/>
              <w:autoSpaceDE/>
              <w:autoSpaceDN/>
              <w:adjustRightInd/>
              <w:spacing w:after="225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7D725D">
              <w:rPr>
                <w:b/>
                <w:bCs/>
                <w:color w:val="212529"/>
                <w:sz w:val="24"/>
                <w:szCs w:val="24"/>
              </w:rPr>
              <w:t>Период выполнения работ и заданий</w:t>
            </w:r>
          </w:p>
        </w:tc>
      </w:tr>
      <w:tr w:rsidR="007D725D" w:rsidRPr="007D725D" w:rsidTr="007D725D">
        <w:tc>
          <w:tcPr>
            <w:tcW w:w="0" w:type="auto"/>
            <w:hideMark/>
          </w:tcPr>
          <w:p w:rsidR="007D725D" w:rsidRPr="007D725D" w:rsidRDefault="007D725D" w:rsidP="007D725D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D725D">
              <w:rPr>
                <w:color w:val="212529"/>
                <w:sz w:val="24"/>
                <w:szCs w:val="24"/>
              </w:rPr>
              <w:t>1. </w:t>
            </w:r>
            <w:r w:rsidRPr="007D725D">
              <w:rPr>
                <w:b/>
                <w:bCs/>
                <w:color w:val="212529"/>
                <w:sz w:val="24"/>
                <w:szCs w:val="24"/>
              </w:rPr>
              <w:t>Анализ системы управления качеством процессов организации:</w:t>
            </w:r>
            <w:r w:rsidRPr="007D725D">
              <w:rPr>
                <w:color w:val="212529"/>
                <w:sz w:val="24"/>
                <w:szCs w:val="24"/>
              </w:rPr>
              <w:t xml:space="preserve"> Изучение существующих в организации процессов </w:t>
            </w:r>
            <w:r w:rsidRPr="007D725D">
              <w:rPr>
                <w:color w:val="212529"/>
                <w:sz w:val="24"/>
                <w:szCs w:val="24"/>
              </w:rPr>
              <w:lastRenderedPageBreak/>
              <w:t>(технологических, организационных, управленческих) и выявление “узких мест” с точки зрения качества и эффективности управления.</w:t>
            </w:r>
          </w:p>
        </w:tc>
        <w:tc>
          <w:tcPr>
            <w:tcW w:w="0" w:type="auto"/>
            <w:hideMark/>
          </w:tcPr>
          <w:p w:rsidR="007D725D" w:rsidRPr="007D725D" w:rsidRDefault="007D725D" w:rsidP="007D725D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7D725D" w:rsidRPr="007D725D" w:rsidTr="007D725D">
        <w:tc>
          <w:tcPr>
            <w:tcW w:w="0" w:type="auto"/>
            <w:hideMark/>
          </w:tcPr>
          <w:p w:rsidR="007D725D" w:rsidRPr="007D725D" w:rsidRDefault="007D725D" w:rsidP="007D725D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D725D">
              <w:rPr>
                <w:color w:val="212529"/>
                <w:sz w:val="24"/>
                <w:szCs w:val="24"/>
              </w:rPr>
              <w:lastRenderedPageBreak/>
              <w:t>2. </w:t>
            </w:r>
            <w:r w:rsidRPr="007D725D">
              <w:rPr>
                <w:b/>
                <w:bCs/>
                <w:color w:val="212529"/>
                <w:sz w:val="24"/>
                <w:szCs w:val="24"/>
              </w:rPr>
              <w:t>Разработка требований к стандартизации входных и выходных данных:</w:t>
            </w:r>
            <w:r w:rsidRPr="007D725D">
              <w:rPr>
                <w:color w:val="212529"/>
                <w:sz w:val="24"/>
                <w:szCs w:val="24"/>
              </w:rPr>
              <w:t> Определение критических параметров (KPI) и разработка стандартов качества для данных, используемых в системах управления и контроля (включая требования к точности, полноте, своевременности).</w:t>
            </w:r>
          </w:p>
        </w:tc>
        <w:tc>
          <w:tcPr>
            <w:tcW w:w="0" w:type="auto"/>
            <w:hideMark/>
          </w:tcPr>
          <w:p w:rsidR="007D725D" w:rsidRPr="007D725D" w:rsidRDefault="007D725D" w:rsidP="007D725D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7D725D" w:rsidRPr="007D725D" w:rsidTr="007D725D">
        <w:tc>
          <w:tcPr>
            <w:tcW w:w="0" w:type="auto"/>
            <w:hideMark/>
          </w:tcPr>
          <w:p w:rsidR="007D725D" w:rsidRPr="007D725D" w:rsidRDefault="007D725D" w:rsidP="007D725D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D725D">
              <w:rPr>
                <w:color w:val="212529"/>
                <w:sz w:val="24"/>
                <w:szCs w:val="24"/>
              </w:rPr>
              <w:t>3. </w:t>
            </w:r>
            <w:r w:rsidRPr="007D725D">
              <w:rPr>
                <w:b/>
                <w:bCs/>
                <w:color w:val="212529"/>
                <w:sz w:val="24"/>
                <w:szCs w:val="24"/>
              </w:rPr>
              <w:t>Проектирование или аудит структуры информационного обеспечения управления:</w:t>
            </w:r>
            <w:r w:rsidRPr="007D725D">
              <w:rPr>
                <w:color w:val="212529"/>
                <w:sz w:val="24"/>
                <w:szCs w:val="24"/>
              </w:rPr>
              <w:t> Участие в проектировании (или аудите существующей) информационной модели, обеспечивающей прозрачность процессов управления и контроля качества. Разработка предложений по унификации форматов отчетности.</w:t>
            </w:r>
          </w:p>
        </w:tc>
        <w:tc>
          <w:tcPr>
            <w:tcW w:w="0" w:type="auto"/>
            <w:hideMark/>
          </w:tcPr>
          <w:p w:rsidR="007D725D" w:rsidRPr="007D725D" w:rsidRDefault="007D725D" w:rsidP="007D725D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7D725D" w:rsidRPr="007D725D" w:rsidTr="007D725D">
        <w:tc>
          <w:tcPr>
            <w:tcW w:w="0" w:type="auto"/>
            <w:hideMark/>
          </w:tcPr>
          <w:p w:rsidR="007D725D" w:rsidRPr="007D725D" w:rsidRDefault="007D725D" w:rsidP="007D725D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D725D">
              <w:rPr>
                <w:color w:val="212529"/>
                <w:sz w:val="24"/>
                <w:szCs w:val="24"/>
              </w:rPr>
              <w:t>4. </w:t>
            </w:r>
            <w:r w:rsidRPr="007D725D">
              <w:rPr>
                <w:b/>
                <w:bCs/>
                <w:color w:val="212529"/>
                <w:sz w:val="24"/>
                <w:szCs w:val="24"/>
              </w:rPr>
              <w:t>Разработка методологии контроля и обеспечения качества документации:</w:t>
            </w:r>
            <w:r w:rsidRPr="007D725D">
              <w:rPr>
                <w:color w:val="212529"/>
                <w:sz w:val="24"/>
                <w:szCs w:val="24"/>
              </w:rPr>
              <w:t> Формирование требований к структуре, содержанию и верификации технической, эксплуатационной и управленческой документации для поддержания стабильности системы.</w:t>
            </w:r>
          </w:p>
        </w:tc>
        <w:tc>
          <w:tcPr>
            <w:tcW w:w="0" w:type="auto"/>
            <w:hideMark/>
          </w:tcPr>
          <w:p w:rsidR="007D725D" w:rsidRPr="007D725D" w:rsidRDefault="007D725D" w:rsidP="007D725D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7D725D" w:rsidRPr="007D725D" w:rsidTr="007D725D">
        <w:tc>
          <w:tcPr>
            <w:tcW w:w="0" w:type="auto"/>
            <w:hideMark/>
          </w:tcPr>
          <w:p w:rsidR="007D725D" w:rsidRPr="007D725D" w:rsidRDefault="007D725D" w:rsidP="007D725D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D725D">
              <w:rPr>
                <w:color w:val="212529"/>
                <w:sz w:val="24"/>
                <w:szCs w:val="24"/>
              </w:rPr>
              <w:t>5. </w:t>
            </w:r>
            <w:r w:rsidRPr="007D725D">
              <w:rPr>
                <w:b/>
                <w:bCs/>
                <w:color w:val="212529"/>
                <w:sz w:val="24"/>
                <w:szCs w:val="24"/>
              </w:rPr>
              <w:t xml:space="preserve">Отработка навыков верификации и </w:t>
            </w:r>
            <w:proofErr w:type="spellStart"/>
            <w:r w:rsidRPr="007D725D">
              <w:rPr>
                <w:b/>
                <w:bCs/>
                <w:color w:val="212529"/>
                <w:sz w:val="24"/>
                <w:szCs w:val="24"/>
              </w:rPr>
              <w:t>валидации</w:t>
            </w:r>
            <w:proofErr w:type="spellEnd"/>
            <w:r w:rsidRPr="007D725D">
              <w:rPr>
                <w:b/>
                <w:bCs/>
                <w:color w:val="212529"/>
                <w:sz w:val="24"/>
                <w:szCs w:val="24"/>
              </w:rPr>
              <w:t xml:space="preserve"> систем управления:</w:t>
            </w:r>
            <w:r w:rsidRPr="007D725D">
              <w:rPr>
                <w:color w:val="212529"/>
                <w:sz w:val="24"/>
                <w:szCs w:val="24"/>
              </w:rPr>
              <w:t> Участие в процедурах проверки (верификации) соответствия внедряемых систем управления (включая элементы автоматизации) заданным требованиям качества и функциям управления.</w:t>
            </w:r>
          </w:p>
        </w:tc>
        <w:tc>
          <w:tcPr>
            <w:tcW w:w="0" w:type="auto"/>
            <w:hideMark/>
          </w:tcPr>
          <w:p w:rsidR="007D725D" w:rsidRPr="007D725D" w:rsidRDefault="007D725D" w:rsidP="007D725D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7D725D" w:rsidRPr="007D725D" w:rsidTr="007D725D">
        <w:tc>
          <w:tcPr>
            <w:tcW w:w="0" w:type="auto"/>
            <w:hideMark/>
          </w:tcPr>
          <w:p w:rsidR="007D725D" w:rsidRPr="007D725D" w:rsidRDefault="007D725D" w:rsidP="007D725D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D725D">
              <w:rPr>
                <w:color w:val="212529"/>
                <w:sz w:val="24"/>
                <w:szCs w:val="24"/>
              </w:rPr>
              <w:t>6. </w:t>
            </w:r>
            <w:r w:rsidRPr="007D725D">
              <w:rPr>
                <w:b/>
                <w:bCs/>
                <w:color w:val="212529"/>
                <w:sz w:val="24"/>
                <w:szCs w:val="24"/>
              </w:rPr>
              <w:t>Анализ и контроль результатов функционирования системы управления:</w:t>
            </w:r>
            <w:r w:rsidRPr="007D725D">
              <w:rPr>
                <w:color w:val="212529"/>
                <w:sz w:val="24"/>
                <w:szCs w:val="24"/>
              </w:rPr>
              <w:t> Сбор и анализ данных о работе систем управления (или тестового контура), выявление отклонений от установленных норм качества и разработка корректирующих мероприятий.</w:t>
            </w:r>
          </w:p>
        </w:tc>
        <w:tc>
          <w:tcPr>
            <w:tcW w:w="0" w:type="auto"/>
            <w:hideMark/>
          </w:tcPr>
          <w:p w:rsidR="007D725D" w:rsidRPr="007D725D" w:rsidRDefault="007D725D" w:rsidP="007D725D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</w:tbl>
    <w:p w:rsidR="007D725D" w:rsidRDefault="007D725D" w:rsidP="003119F5">
      <w:pPr>
        <w:ind w:firstLine="709"/>
        <w:jc w:val="both"/>
        <w:rPr>
          <w:b/>
          <w:sz w:val="28"/>
          <w:szCs w:val="28"/>
        </w:rPr>
      </w:pPr>
    </w:p>
    <w:bookmarkEnd w:id="2"/>
    <w:p w:rsidR="003119F5" w:rsidRPr="008315E7" w:rsidRDefault="003119F5" w:rsidP="003119F5">
      <w:pPr>
        <w:jc w:val="both"/>
        <w:rPr>
          <w:bCs/>
          <w:color w:val="000000"/>
          <w:spacing w:val="-4"/>
          <w:sz w:val="24"/>
          <w:szCs w:val="24"/>
        </w:rPr>
      </w:pPr>
      <w:r w:rsidRPr="008315E7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119F5" w:rsidRPr="008315E7" w:rsidTr="00462B7E">
        <w:tc>
          <w:tcPr>
            <w:tcW w:w="10137" w:type="dxa"/>
            <w:shd w:val="clear" w:color="auto" w:fill="auto"/>
          </w:tcPr>
          <w:p w:rsidR="003119F5" w:rsidRPr="008315E7" w:rsidRDefault="003119F5" w:rsidP="00462B7E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8315E7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:rsidR="003119F5" w:rsidRPr="00D24C08" w:rsidRDefault="003119F5" w:rsidP="003119F5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3119F5" w:rsidRPr="00D24C08" w:rsidRDefault="003119F5" w:rsidP="003119F5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                          </w:t>
      </w:r>
      <w:r w:rsidRPr="00D24C08">
        <w:rPr>
          <w:sz w:val="24"/>
          <w:szCs w:val="24"/>
        </w:rPr>
        <w:t xml:space="preserve">    ________________    </w:t>
      </w:r>
      <w:r>
        <w:rPr>
          <w:sz w:val="24"/>
          <w:szCs w:val="24"/>
        </w:rPr>
        <w:t xml:space="preserve">           </w:t>
      </w:r>
      <w:r>
        <w:rPr>
          <w:sz w:val="24"/>
          <w:szCs w:val="24"/>
          <w:u w:val="single"/>
        </w:rPr>
        <w:t>_____________________</w:t>
      </w:r>
      <w:r w:rsidRPr="00D24C08">
        <w:rPr>
          <w:sz w:val="24"/>
          <w:szCs w:val="24"/>
        </w:rPr>
        <w:t xml:space="preserve"> </w:t>
      </w:r>
    </w:p>
    <w:p w:rsidR="003119F5" w:rsidRPr="00D24C08" w:rsidRDefault="003119F5" w:rsidP="003119F5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3119F5" w:rsidRPr="00D24C08" w:rsidRDefault="003119F5" w:rsidP="003119F5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3119F5" w:rsidRPr="00D24C08" w:rsidRDefault="003119F5" w:rsidP="003119F5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3119F5" w:rsidRPr="008315E7" w:rsidRDefault="003119F5" w:rsidP="003119F5">
      <w:pPr>
        <w:jc w:val="both"/>
        <w:rPr>
          <w:bCs/>
          <w:color w:val="000000"/>
          <w:spacing w:val="-4"/>
          <w:sz w:val="24"/>
          <w:szCs w:val="24"/>
        </w:rPr>
      </w:pPr>
      <w:r w:rsidRPr="008315E7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119F5" w:rsidTr="00462B7E">
        <w:tc>
          <w:tcPr>
            <w:tcW w:w="10137" w:type="dxa"/>
            <w:shd w:val="clear" w:color="auto" w:fill="auto"/>
          </w:tcPr>
          <w:p w:rsidR="003119F5" w:rsidRPr="006A4C1E" w:rsidRDefault="003119F5" w:rsidP="00462B7E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3119F5" w:rsidRPr="00D24C08" w:rsidRDefault="003119F5" w:rsidP="003119F5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3119F5" w:rsidRPr="00D24C08" w:rsidRDefault="003119F5" w:rsidP="003119F5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        ________________    </w:t>
      </w:r>
      <w:r w:rsidRPr="00D24C08">
        <w:rPr>
          <w:sz w:val="24"/>
          <w:szCs w:val="24"/>
        </w:rPr>
        <w:t>___________________________</w:t>
      </w:r>
    </w:p>
    <w:p w:rsidR="003119F5" w:rsidRPr="00D24C08" w:rsidRDefault="003119F5" w:rsidP="003119F5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3119F5" w:rsidRPr="00D24C08" w:rsidRDefault="003119F5" w:rsidP="003119F5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3119F5" w:rsidRPr="00D24C08" w:rsidRDefault="003119F5" w:rsidP="003119F5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3119F5" w:rsidRPr="00D24C08" w:rsidRDefault="003119F5" w:rsidP="003119F5">
      <w:pPr>
        <w:rPr>
          <w:sz w:val="24"/>
          <w:szCs w:val="24"/>
        </w:rPr>
      </w:pPr>
      <w:r w:rsidRPr="008315E7">
        <w:rPr>
          <w:color w:val="000000"/>
          <w:spacing w:val="-2"/>
          <w:sz w:val="24"/>
          <w:szCs w:val="24"/>
        </w:rPr>
        <w:t>Ознакомлен</w:t>
      </w:r>
      <w:r>
        <w:rPr>
          <w:color w:val="000000"/>
          <w:spacing w:val="-2"/>
          <w:sz w:val="28"/>
          <w:szCs w:val="28"/>
        </w:rPr>
        <w:t xml:space="preserve">                                  </w:t>
      </w:r>
      <w:r>
        <w:rPr>
          <w:sz w:val="24"/>
          <w:szCs w:val="24"/>
        </w:rPr>
        <w:t xml:space="preserve">      ________________    </w:t>
      </w:r>
      <w:r w:rsidRPr="00D24C08">
        <w:rPr>
          <w:sz w:val="24"/>
          <w:szCs w:val="24"/>
        </w:rPr>
        <w:t>__________________________</w:t>
      </w:r>
    </w:p>
    <w:p w:rsidR="003119F5" w:rsidRPr="00D24C08" w:rsidRDefault="003119F5" w:rsidP="003119F5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8B4C1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3119F5" w:rsidRPr="00B8094F" w:rsidRDefault="003119F5" w:rsidP="003119F5">
      <w:pPr>
        <w:rPr>
          <w:b/>
          <w:bCs/>
          <w:kern w:val="36"/>
          <w:sz w:val="28"/>
          <w:szCs w:val="48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3119F5" w:rsidRDefault="003119F5" w:rsidP="003119F5">
      <w:pPr>
        <w:widowControl/>
        <w:jc w:val="center"/>
        <w:rPr>
          <w:b/>
          <w:sz w:val="32"/>
          <w:szCs w:val="32"/>
        </w:rPr>
      </w:pPr>
    </w:p>
    <w:p w:rsidR="003119F5" w:rsidRDefault="003119F5" w:rsidP="003119F5">
      <w:pPr>
        <w:widowControl/>
        <w:jc w:val="center"/>
        <w:rPr>
          <w:b/>
          <w:sz w:val="32"/>
          <w:szCs w:val="32"/>
        </w:rPr>
      </w:pPr>
    </w:p>
    <w:p w:rsidR="003119F5" w:rsidRDefault="003119F5" w:rsidP="003119F5">
      <w:pPr>
        <w:widowControl/>
        <w:jc w:val="center"/>
        <w:rPr>
          <w:b/>
          <w:sz w:val="32"/>
          <w:szCs w:val="32"/>
        </w:rPr>
      </w:pPr>
    </w:p>
    <w:sectPr w:rsidR="00311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8C6"/>
    <w:rsid w:val="000C54AA"/>
    <w:rsid w:val="001B18C6"/>
    <w:rsid w:val="003119F5"/>
    <w:rsid w:val="00644074"/>
    <w:rsid w:val="007D725D"/>
    <w:rsid w:val="00BE06AB"/>
    <w:rsid w:val="00C16483"/>
    <w:rsid w:val="00CF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455D7"/>
  <w15:chartTrackingRefBased/>
  <w15:docId w15:val="{2A1155E9-F44F-466D-8A5D-10A99205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9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119F5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19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western">
    <w:name w:val="western"/>
    <w:basedOn w:val="a"/>
    <w:rsid w:val="003119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7D725D"/>
    <w:rPr>
      <w:b/>
      <w:bCs/>
    </w:rPr>
  </w:style>
  <w:style w:type="table" w:styleId="a4">
    <w:name w:val="Table Grid"/>
    <w:basedOn w:val="a1"/>
    <w:uiPriority w:val="39"/>
    <w:rsid w:val="007D7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4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612</Words>
  <Characters>3491</Characters>
  <Application>Microsoft Office Word</Application>
  <DocSecurity>0</DocSecurity>
  <Lines>29</Lines>
  <Paragraphs>8</Paragraphs>
  <ScaleCrop>false</ScaleCrop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Чопоров Максим Валериевич</cp:lastModifiedBy>
  <cp:revision>10</cp:revision>
  <dcterms:created xsi:type="dcterms:W3CDTF">2023-03-07T13:09:00Z</dcterms:created>
  <dcterms:modified xsi:type="dcterms:W3CDTF">2025-10-01T08:02:00Z</dcterms:modified>
</cp:coreProperties>
</file>