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7629E8" w14:textId="77777777" w:rsidR="001E78CD" w:rsidRPr="00075CE6" w:rsidRDefault="001E78CD" w:rsidP="001E78CD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7328A2A" w14:textId="77777777" w:rsidR="001E78CD" w:rsidRPr="00075CE6" w:rsidRDefault="001E78CD" w:rsidP="001E78CD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58EB41C7" w14:textId="77777777" w:rsidR="001E78CD" w:rsidRPr="00075CE6" w:rsidRDefault="001E78CD" w:rsidP="001E78CD">
      <w:pPr>
        <w:ind w:hanging="142"/>
        <w:jc w:val="center"/>
        <w:rPr>
          <w:b/>
          <w:spacing w:val="40"/>
          <w:szCs w:val="26"/>
        </w:rPr>
      </w:pPr>
    </w:p>
    <w:p w14:paraId="544744EF" w14:textId="77777777" w:rsidR="001E78CD" w:rsidRPr="00075CE6" w:rsidRDefault="001E78CD" w:rsidP="001E78CD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1E78CD" w:rsidRPr="00075CE6" w14:paraId="3DCCFEB9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4D2C7644" w14:textId="77777777" w:rsidR="001E78CD" w:rsidRPr="00075CE6" w:rsidRDefault="001E78CD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DC1E8B1" w14:textId="77777777" w:rsidR="001E78CD" w:rsidRPr="00075CE6" w:rsidRDefault="001E78CD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308ADE9" w14:textId="77777777" w:rsidR="001E78CD" w:rsidRPr="00075CE6" w:rsidRDefault="001E78CD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0F0494CC" w14:textId="77777777" w:rsidR="001E78CD" w:rsidRPr="00075CE6" w:rsidRDefault="001E78CD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7C628C88" w14:textId="7C54C3EA" w:rsidR="00E67C6F" w:rsidRPr="007325DC" w:rsidRDefault="001E78CD" w:rsidP="00E67C6F">
      <w:pPr>
        <w:ind w:left="-360" w:firstLine="708"/>
        <w:jc w:val="right"/>
        <w:rPr>
          <w:b/>
          <w:noProof/>
          <w:sz w:val="24"/>
        </w:rPr>
      </w:pPr>
      <w:r w:rsidRPr="007325DC">
        <w:rPr>
          <w:b/>
          <w:noProof/>
          <w:sz w:val="24"/>
        </w:rPr>
        <w:t xml:space="preserve"> </w:t>
      </w:r>
      <w:r w:rsidR="00E67C6F" w:rsidRPr="007325DC">
        <w:rPr>
          <w:b/>
          <w:noProof/>
          <w:sz w:val="24"/>
        </w:rPr>
        <w:t>«УТВЕРЖДАЮ»</w:t>
      </w:r>
    </w:p>
    <w:p w14:paraId="6BB636F0" w14:textId="5C34E4CE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>Исполнительный директор</w:t>
      </w:r>
    </w:p>
    <w:p w14:paraId="48668701" w14:textId="77777777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4CE8DAD8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 xml:space="preserve">_____________________/ </w:t>
      </w:r>
      <w:r w:rsidR="00210E2C" w:rsidRPr="00210E2C">
        <w:rPr>
          <w:noProof/>
          <w:sz w:val="24"/>
        </w:rPr>
        <w:t>Усачев П.А</w:t>
      </w:r>
    </w:p>
    <w:p w14:paraId="61F05BEA" w14:textId="61A874F6" w:rsidR="00E67C6F" w:rsidRPr="00E67C6F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                                             </w:t>
      </w:r>
      <w:r w:rsidRPr="00E67C6F">
        <w:rPr>
          <w:noProof/>
          <w:sz w:val="24"/>
        </w:rPr>
        <w:t>М.П.</w:t>
      </w:r>
    </w:p>
    <w:p w14:paraId="453C2FE9" w14:textId="57CDBD9B" w:rsidR="00E67C6F" w:rsidRDefault="00E67C6F" w:rsidP="00E67C6F">
      <w:pPr>
        <w:shd w:val="clear" w:color="auto" w:fill="FFFFFF"/>
        <w:spacing w:before="197"/>
        <w:rPr>
          <w:b/>
          <w:bCs/>
          <w:color w:val="000000"/>
          <w:spacing w:val="-4"/>
          <w:sz w:val="28"/>
          <w:szCs w:val="28"/>
        </w:rPr>
      </w:pPr>
      <w:bookmarkStart w:id="0" w:name="_GoBack"/>
      <w:bookmarkEnd w:id="0"/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08EE1E81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33CB8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CCDB133" w14:textId="09B133FD" w:rsidR="00CD15AE" w:rsidRPr="006D3DA5" w:rsidRDefault="00CD15AE" w:rsidP="004F0C22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4"/>
          <w:szCs w:val="24"/>
        </w:rPr>
      </w:pPr>
      <w:r w:rsidRPr="006D3DA5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4F0C22" w:rsidRPr="005B5B12">
        <w:rPr>
          <w:color w:val="292929"/>
          <w:sz w:val="24"/>
          <w:szCs w:val="24"/>
        </w:rPr>
        <w:t>ПМ.0</w:t>
      </w:r>
      <w:r w:rsidR="00C950C1" w:rsidRPr="00582DD5">
        <w:rPr>
          <w:color w:val="292929"/>
          <w:sz w:val="24"/>
          <w:szCs w:val="24"/>
        </w:rPr>
        <w:t>1</w:t>
      </w:r>
      <w:r w:rsidR="004F0C22">
        <w:rPr>
          <w:color w:val="292929"/>
          <w:sz w:val="24"/>
          <w:szCs w:val="24"/>
        </w:rPr>
        <w:t xml:space="preserve"> </w:t>
      </w:r>
      <w:r w:rsidR="00582DD5">
        <w:rPr>
          <w:color w:val="292929"/>
          <w:sz w:val="24"/>
          <w:szCs w:val="24"/>
        </w:rPr>
        <w:t>«</w:t>
      </w:r>
      <w:r w:rsidR="00582DD5" w:rsidRPr="00582DD5">
        <w:rPr>
          <w:color w:val="292929"/>
          <w:sz w:val="24"/>
          <w:szCs w:val="24"/>
        </w:rPr>
        <w:t>Ведение расчетных операций физических и юридических лиц</w:t>
      </w:r>
      <w:r w:rsidR="00582DD5">
        <w:rPr>
          <w:color w:val="292929"/>
          <w:sz w:val="24"/>
          <w:szCs w:val="24"/>
        </w:rPr>
        <w:t>»</w:t>
      </w:r>
    </w:p>
    <w:p w14:paraId="7A13E0A5" w14:textId="7B2CFF3B" w:rsidR="00B36100" w:rsidRDefault="00C50CB0" w:rsidP="00611615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="00B36100" w:rsidRPr="00387B46">
        <w:rPr>
          <w:color w:val="000000"/>
          <w:spacing w:val="-5"/>
          <w:sz w:val="28"/>
          <w:szCs w:val="28"/>
        </w:rPr>
        <w:t xml:space="preserve"> группы </w:t>
      </w:r>
      <w:r w:rsidR="00833CB8">
        <w:rPr>
          <w:color w:val="000000"/>
          <w:spacing w:val="-5"/>
          <w:sz w:val="28"/>
          <w:szCs w:val="28"/>
        </w:rPr>
        <w:t>__________________</w:t>
      </w:r>
    </w:p>
    <w:p w14:paraId="679E022A" w14:textId="084873AC" w:rsidR="00B36100" w:rsidRPr="007271EE" w:rsidRDefault="00CD15AE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 w:rsidR="00833CB8">
        <w:rPr>
          <w:color w:val="000000"/>
          <w:spacing w:val="-5"/>
          <w:sz w:val="16"/>
          <w:szCs w:val="16"/>
        </w:rPr>
        <w:tab/>
      </w:r>
      <w:r w:rsidR="00B36100"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7777777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4CDDE7C8" w14:textId="77777777" w:rsidR="00B36100" w:rsidRPr="007271EE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6F0570" w:rsidRPr="005A3D33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6F0570" w:rsidRPr="005A3D33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</w:t>
            </w:r>
            <w:r w:rsidRPr="00A02EF3">
              <w:rPr>
                <w:b/>
                <w:color w:val="000000"/>
                <w:sz w:val="24"/>
                <w:szCs w:val="24"/>
              </w:rPr>
              <w:t>знакомительн</w:t>
            </w:r>
            <w:r>
              <w:rPr>
                <w:b/>
                <w:color w:val="000000"/>
                <w:sz w:val="24"/>
                <w:szCs w:val="24"/>
              </w:rPr>
              <w:t>ая лекция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, включая инструктаж по </w:t>
            </w:r>
            <w:r>
              <w:rPr>
                <w:b/>
                <w:color w:val="000000"/>
                <w:sz w:val="24"/>
                <w:szCs w:val="24"/>
              </w:rPr>
              <w:t>соблюдению правил противопожарной безопасности, правил охраны труда, техники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 безопасности</w:t>
            </w:r>
            <w:r>
              <w:rPr>
                <w:b/>
                <w:color w:val="000000"/>
                <w:sz w:val="24"/>
                <w:szCs w:val="24"/>
              </w:rPr>
              <w:t>, санитарно-эпидемиологических правил и гигиенических нормативов.</w:t>
            </w:r>
          </w:p>
          <w:p w14:paraId="7048268F" w14:textId="77777777" w:rsidR="00DE30F6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C57115">
              <w:rPr>
                <w:sz w:val="24"/>
                <w:szCs w:val="24"/>
              </w:rPr>
              <w:t xml:space="preserve">Пройти инструктивное совещание с </w:t>
            </w:r>
            <w:r>
              <w:rPr>
                <w:sz w:val="24"/>
                <w:szCs w:val="24"/>
              </w:rPr>
              <w:t>ответственным лицом</w:t>
            </w:r>
            <w:r w:rsidRPr="00C57115">
              <w:rPr>
                <w:sz w:val="24"/>
                <w:szCs w:val="24"/>
              </w:rPr>
              <w:t xml:space="preserve"> от </w:t>
            </w:r>
            <w:r>
              <w:rPr>
                <w:sz w:val="24"/>
                <w:szCs w:val="24"/>
              </w:rPr>
              <w:t>Профильной организации</w:t>
            </w:r>
            <w:r w:rsidRPr="00C5711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на котором ознакомиться с кругом обязанностей по определенным видам работ, связанным с будущей профессиональной деятельностью, а также </w:t>
            </w:r>
            <w:r w:rsidRPr="00C57115">
              <w:rPr>
                <w:sz w:val="24"/>
                <w:szCs w:val="24"/>
              </w:rPr>
              <w:t>уточнить правила в отношении субординации, внешнего вида,</w:t>
            </w:r>
            <w:r>
              <w:rPr>
                <w:sz w:val="24"/>
                <w:szCs w:val="24"/>
              </w:rPr>
              <w:t xml:space="preserve"> внутреннего трудового распорядка и режима конфиденциальности. </w:t>
            </w:r>
          </w:p>
          <w:p w14:paraId="4ADABA29" w14:textId="1AFC30D7" w:rsidR="006F0570" w:rsidRPr="005A3D33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Пройти </w:t>
            </w:r>
            <w:r w:rsidRPr="00783400">
              <w:rPr>
                <w:sz w:val="24"/>
                <w:szCs w:val="24"/>
              </w:rPr>
      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</w:t>
            </w:r>
            <w:r w:rsidRPr="004B7CA2">
              <w:rPr>
                <w:sz w:val="24"/>
                <w:szCs w:val="24"/>
              </w:rPr>
              <w:t xml:space="preserve">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32085CB8" w14:textId="77777777" w:rsidTr="003822FD">
        <w:tc>
          <w:tcPr>
            <w:tcW w:w="704" w:type="dxa"/>
            <w:vAlign w:val="center"/>
          </w:tcPr>
          <w:p w14:paraId="50943ED6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573FB08" w14:textId="77777777" w:rsidR="001D2B38" w:rsidRPr="00B01668" w:rsidRDefault="001D2B38" w:rsidP="001D2B38">
            <w:pPr>
              <w:pStyle w:val="a3"/>
              <w:widowControl/>
              <w:autoSpaceDE/>
              <w:autoSpaceDN/>
              <w:adjustRightInd/>
              <w:ind w:left="0" w:firstLine="459"/>
              <w:jc w:val="both"/>
              <w:rPr>
                <w:b/>
                <w:bCs/>
                <w:sz w:val="24"/>
                <w:szCs w:val="24"/>
              </w:rPr>
            </w:pPr>
            <w:r w:rsidRPr="00B01668">
              <w:rPr>
                <w:b/>
                <w:color w:val="000000"/>
                <w:sz w:val="24"/>
                <w:szCs w:val="24"/>
              </w:rPr>
              <w:t xml:space="preserve">Изучение организационной структуры организации кредитной системы – объекта практики и нормативно-правовых документов, </w:t>
            </w:r>
            <w:r w:rsidRPr="00B01668">
              <w:rPr>
                <w:b/>
                <w:bCs/>
                <w:sz w:val="24"/>
                <w:szCs w:val="24"/>
              </w:rPr>
              <w:t>регулирующих организацию безналичных расчетов банков (финансово-кредитных организаций).</w:t>
            </w:r>
          </w:p>
          <w:p w14:paraId="6D722CE8" w14:textId="424E2FC4" w:rsidR="001D2B38" w:rsidRPr="005F672F" w:rsidRDefault="001D2B38" w:rsidP="001D2B38">
            <w:pPr>
              <w:widowControl/>
              <w:ind w:firstLine="459"/>
              <w:jc w:val="both"/>
              <w:rPr>
                <w:b/>
                <w:sz w:val="24"/>
                <w:szCs w:val="24"/>
              </w:rPr>
            </w:pPr>
            <w:r w:rsidRPr="005F672F">
              <w:rPr>
                <w:b/>
                <w:sz w:val="24"/>
                <w:szCs w:val="24"/>
              </w:rPr>
              <w:lastRenderedPageBreak/>
              <w:t>Ознакомление с организацией деятельности банка – базы практики.</w:t>
            </w:r>
          </w:p>
          <w:p w14:paraId="5031B9AA" w14:textId="1127A85B" w:rsidR="001D2B38" w:rsidRPr="00B01668" w:rsidRDefault="001D2B38" w:rsidP="001D2B38">
            <w:pPr>
              <w:widowControl/>
              <w:tabs>
                <w:tab w:val="left" w:pos="603"/>
              </w:tabs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 xml:space="preserve">Изучить информацию, размещенную на сайте </w:t>
            </w:r>
            <w:r>
              <w:rPr>
                <w:sz w:val="24"/>
                <w:szCs w:val="24"/>
              </w:rPr>
              <w:t>банка</w:t>
            </w:r>
            <w:r w:rsidR="005F672F">
              <w:rPr>
                <w:sz w:val="24"/>
                <w:szCs w:val="24"/>
              </w:rPr>
              <w:t xml:space="preserve"> – базы практики</w:t>
            </w:r>
            <w:r>
              <w:rPr>
                <w:sz w:val="24"/>
                <w:szCs w:val="24"/>
              </w:rPr>
              <w:t>.</w:t>
            </w:r>
          </w:p>
          <w:p w14:paraId="1EAC927D" w14:textId="3972759D" w:rsidR="001D2B38" w:rsidRPr="008C7CDC" w:rsidRDefault="001D2B38" w:rsidP="001D2B38">
            <w:pPr>
              <w:ind w:firstLine="459"/>
              <w:jc w:val="both"/>
              <w:rPr>
                <w:sz w:val="24"/>
                <w:szCs w:val="24"/>
              </w:rPr>
            </w:pPr>
            <w:r w:rsidRPr="008C7CDC">
              <w:rPr>
                <w:sz w:val="24"/>
                <w:szCs w:val="24"/>
              </w:rPr>
              <w:t xml:space="preserve">Изучить содержание деятельности банка, в том числе: </w:t>
            </w:r>
          </w:p>
          <w:p w14:paraId="5D7C962E" w14:textId="77777777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организационно-правовую форму</w:t>
            </w:r>
            <w:r>
              <w:rPr>
                <w:sz w:val="24"/>
                <w:szCs w:val="24"/>
              </w:rPr>
              <w:t xml:space="preserve"> банка</w:t>
            </w:r>
            <w:r w:rsidRPr="00B01668">
              <w:rPr>
                <w:sz w:val="24"/>
                <w:szCs w:val="24"/>
              </w:rPr>
              <w:t>;</w:t>
            </w:r>
          </w:p>
          <w:p w14:paraId="0F9A5B93" w14:textId="77777777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виды</w:t>
            </w:r>
            <w:r>
              <w:rPr>
                <w:sz w:val="24"/>
                <w:szCs w:val="24"/>
              </w:rPr>
              <w:t xml:space="preserve"> имеющихся у банка</w:t>
            </w:r>
            <w:r w:rsidRPr="00B01668">
              <w:rPr>
                <w:sz w:val="24"/>
                <w:szCs w:val="24"/>
              </w:rPr>
              <w:t xml:space="preserve"> лицензий, определяющи</w:t>
            </w:r>
            <w:r>
              <w:rPr>
                <w:sz w:val="24"/>
                <w:szCs w:val="24"/>
              </w:rPr>
              <w:t>х</w:t>
            </w:r>
            <w:r w:rsidRPr="00B01668">
              <w:rPr>
                <w:sz w:val="24"/>
                <w:szCs w:val="24"/>
              </w:rPr>
              <w:t xml:space="preserve"> круг выполняемых им операций;</w:t>
            </w:r>
          </w:p>
          <w:p w14:paraId="2FB7C95B" w14:textId="1D16FEEA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01668">
              <w:rPr>
                <w:sz w:val="24"/>
                <w:szCs w:val="24"/>
              </w:rPr>
              <w:t>став, страт</w:t>
            </w:r>
            <w:r w:rsidR="005F672F">
              <w:rPr>
                <w:sz w:val="24"/>
                <w:szCs w:val="24"/>
              </w:rPr>
              <w:t>егические цели, задачи и миссию</w:t>
            </w:r>
            <w:r>
              <w:rPr>
                <w:sz w:val="24"/>
                <w:szCs w:val="24"/>
              </w:rPr>
              <w:t xml:space="preserve"> </w:t>
            </w:r>
            <w:r w:rsidRPr="00B01668">
              <w:rPr>
                <w:sz w:val="24"/>
                <w:szCs w:val="24"/>
              </w:rPr>
              <w:t>банка, состав</w:t>
            </w:r>
            <w:r>
              <w:rPr>
                <w:sz w:val="24"/>
                <w:szCs w:val="24"/>
              </w:rPr>
              <w:t xml:space="preserve"> основных </w:t>
            </w:r>
            <w:r w:rsidRPr="00B01668">
              <w:rPr>
                <w:sz w:val="24"/>
                <w:szCs w:val="24"/>
              </w:rPr>
              <w:t xml:space="preserve">учредителей, </w:t>
            </w:r>
            <w:r>
              <w:rPr>
                <w:sz w:val="24"/>
                <w:szCs w:val="24"/>
              </w:rPr>
              <w:t xml:space="preserve">базовые </w:t>
            </w:r>
            <w:r w:rsidRPr="00B01668">
              <w:rPr>
                <w:sz w:val="24"/>
                <w:szCs w:val="24"/>
              </w:rPr>
              <w:t xml:space="preserve">источники формирования и величину его уставного капитала, </w:t>
            </w:r>
            <w:r w:rsidRPr="00B01668">
              <w:rPr>
                <w:rFonts w:eastAsia="Calibri"/>
                <w:sz w:val="24"/>
                <w:szCs w:val="24"/>
                <w:lang w:eastAsia="en-US"/>
              </w:rPr>
              <w:t>состав обслуживаемых клиентов и партнеров</w:t>
            </w:r>
            <w:r w:rsidRPr="00B01668">
              <w:rPr>
                <w:sz w:val="24"/>
                <w:szCs w:val="24"/>
              </w:rPr>
              <w:t>;</w:t>
            </w:r>
          </w:p>
          <w:p w14:paraId="38B46F51" w14:textId="77777777" w:rsidR="001D2B3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органы управления</w:t>
            </w:r>
            <w:r>
              <w:rPr>
                <w:sz w:val="24"/>
                <w:szCs w:val="24"/>
              </w:rPr>
              <w:t xml:space="preserve"> банком</w:t>
            </w:r>
            <w:r w:rsidRPr="00B01668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его </w:t>
            </w:r>
            <w:r w:rsidRPr="00B01668">
              <w:rPr>
                <w:sz w:val="24"/>
                <w:szCs w:val="24"/>
              </w:rPr>
              <w:t>организационную структуру</w:t>
            </w:r>
            <w:r>
              <w:rPr>
                <w:sz w:val="24"/>
                <w:szCs w:val="24"/>
              </w:rPr>
              <w:t>, основные направления деятельности банка;</w:t>
            </w:r>
          </w:p>
          <w:p w14:paraId="7D1F464C" w14:textId="163E137A" w:rsidR="001D2B3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функции, задачи структурных подразделений банка</w:t>
            </w:r>
            <w:r>
              <w:rPr>
                <w:sz w:val="24"/>
                <w:szCs w:val="24"/>
              </w:rPr>
              <w:t>, задействованных в процессе расчетно-кассового обслуживания юридических и физических лиц;</w:t>
            </w:r>
          </w:p>
          <w:p w14:paraId="33D8C394" w14:textId="77777777" w:rsidR="001D2B38" w:rsidRPr="0055593C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55593C">
              <w:rPr>
                <w:sz w:val="24"/>
                <w:szCs w:val="24"/>
              </w:rPr>
              <w:t>экономическое содержание</w:t>
            </w:r>
            <w:r>
              <w:rPr>
                <w:sz w:val="24"/>
                <w:szCs w:val="24"/>
              </w:rPr>
              <w:t>,</w:t>
            </w:r>
            <w:r w:rsidRPr="005559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порядок </w:t>
            </w:r>
            <w:r w:rsidRPr="0055593C">
              <w:rPr>
                <w:sz w:val="24"/>
                <w:szCs w:val="24"/>
              </w:rPr>
              <w:t>проведения операций и услуг</w:t>
            </w:r>
            <w:r>
              <w:rPr>
                <w:sz w:val="24"/>
                <w:szCs w:val="24"/>
              </w:rPr>
              <w:t xml:space="preserve"> подразделений, задействованных в процессе расчетно-кассового обслуживания юридических и физических лиц;</w:t>
            </w:r>
          </w:p>
          <w:p w14:paraId="1DD3C2E2" w14:textId="09CDF71E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нормативно-правовые документы, регламентирующие проведение банками расчетно-кассовы</w:t>
            </w:r>
            <w:r w:rsidR="005F672F">
              <w:rPr>
                <w:sz w:val="24"/>
                <w:szCs w:val="24"/>
              </w:rPr>
              <w:t>х</w:t>
            </w:r>
            <w:r w:rsidRPr="00B01668">
              <w:rPr>
                <w:sz w:val="24"/>
                <w:szCs w:val="24"/>
              </w:rPr>
              <w:t xml:space="preserve"> операций.</w:t>
            </w:r>
          </w:p>
          <w:p w14:paraId="5FE821D4" w14:textId="550F11CA" w:rsidR="001D2B38" w:rsidRPr="00B01668" w:rsidRDefault="005F672F" w:rsidP="001D2B38">
            <w:pPr>
              <w:pStyle w:val="a3"/>
              <w:widowControl/>
              <w:tabs>
                <w:tab w:val="left" w:pos="603"/>
              </w:tabs>
              <w:ind w:left="0"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Отразить в отчете</w:t>
            </w:r>
            <w:r w:rsidR="001D2B38" w:rsidRPr="00B01668">
              <w:rPr>
                <w:sz w:val="24"/>
                <w:szCs w:val="24"/>
              </w:rPr>
              <w:t xml:space="preserve"> о </w:t>
            </w:r>
            <w:r>
              <w:rPr>
                <w:sz w:val="24"/>
                <w:szCs w:val="24"/>
              </w:rPr>
              <w:t>прохождении практики</w:t>
            </w:r>
            <w:r w:rsidR="001D2B38" w:rsidRPr="00B01668">
              <w:rPr>
                <w:sz w:val="24"/>
                <w:szCs w:val="24"/>
              </w:rPr>
              <w:t xml:space="preserve"> краткую характеристику банка, сформировать схему организационной структуры </w:t>
            </w:r>
            <w:r w:rsidR="001D2B38">
              <w:rPr>
                <w:sz w:val="24"/>
                <w:szCs w:val="24"/>
              </w:rPr>
              <w:t xml:space="preserve">управления </w:t>
            </w:r>
            <w:r w:rsidR="001D2B38" w:rsidRPr="00B01668">
              <w:rPr>
                <w:sz w:val="24"/>
                <w:szCs w:val="24"/>
              </w:rPr>
              <w:t>банк</w:t>
            </w:r>
            <w:r w:rsidR="001D2B38">
              <w:rPr>
                <w:sz w:val="24"/>
                <w:szCs w:val="24"/>
              </w:rPr>
              <w:t>ом</w:t>
            </w:r>
            <w:r w:rsidR="001D2B38" w:rsidRPr="00B01668">
              <w:rPr>
                <w:sz w:val="24"/>
                <w:szCs w:val="24"/>
              </w:rPr>
              <w:t xml:space="preserve"> в целом, организационной структуры подразделени</w:t>
            </w:r>
            <w:r w:rsidR="001D2B38">
              <w:rPr>
                <w:sz w:val="24"/>
                <w:szCs w:val="24"/>
              </w:rPr>
              <w:t>я</w:t>
            </w:r>
            <w:r w:rsidR="001D2B38" w:rsidRPr="00B01668">
              <w:rPr>
                <w:sz w:val="24"/>
                <w:szCs w:val="24"/>
              </w:rPr>
              <w:t>,</w:t>
            </w:r>
            <w:r w:rsidR="001D2B38">
              <w:rPr>
                <w:sz w:val="24"/>
                <w:szCs w:val="24"/>
              </w:rPr>
              <w:t xml:space="preserve"> осуществляющего расчетно-кассовое обслуживание юридических и физических лиц,</w:t>
            </w:r>
            <w:r w:rsidR="001D2B38" w:rsidRPr="00B01668">
              <w:rPr>
                <w:sz w:val="24"/>
                <w:szCs w:val="24"/>
              </w:rPr>
              <w:t xml:space="preserve"> основные результаты его деятельности и т.д. </w:t>
            </w:r>
          </w:p>
          <w:p w14:paraId="0AFAD255" w14:textId="6766B807" w:rsidR="001D2B38" w:rsidRPr="005A3D33" w:rsidRDefault="001D2B38" w:rsidP="001D2B38">
            <w:pPr>
              <w:ind w:firstLine="459"/>
              <w:jc w:val="both"/>
              <w:rPr>
                <w:b/>
                <w:i/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Подготовить краткий обзор внутрибанковских типовых документов, определяющих порядок проведения расчетно-кассовых операций</w:t>
            </w:r>
            <w:r>
              <w:rPr>
                <w:sz w:val="24"/>
                <w:szCs w:val="24"/>
              </w:rPr>
              <w:t xml:space="preserve"> и описать их краткое содержание</w:t>
            </w:r>
            <w:r w:rsidRPr="00B0166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979" w:type="dxa"/>
            <w:vAlign w:val="center"/>
          </w:tcPr>
          <w:p w14:paraId="5363AD9E" w14:textId="0C989803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40503AF3" w14:textId="77777777" w:rsidTr="003822FD">
        <w:tc>
          <w:tcPr>
            <w:tcW w:w="704" w:type="dxa"/>
            <w:vAlign w:val="center"/>
          </w:tcPr>
          <w:p w14:paraId="05D9BBEA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4621B6" w14:textId="05C2661B" w:rsidR="001D2B38" w:rsidRPr="007B784D" w:rsidRDefault="001D2B38" w:rsidP="001D2B38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color w:val="000000"/>
                <w:kern w:val="28"/>
                <w:sz w:val="24"/>
                <w:szCs w:val="24"/>
              </w:rPr>
            </w:pPr>
            <w:r w:rsidRPr="007B784D">
              <w:rPr>
                <w:b/>
                <w:sz w:val="24"/>
                <w:szCs w:val="24"/>
              </w:rPr>
              <w:t xml:space="preserve">Сбор информации об объекте практики и анализ </w:t>
            </w:r>
            <w:r w:rsidR="005F672F" w:rsidRPr="007B784D">
              <w:rPr>
                <w:b/>
                <w:sz w:val="24"/>
                <w:szCs w:val="24"/>
              </w:rPr>
              <w:t xml:space="preserve">содержания </w:t>
            </w:r>
            <w:r w:rsidRPr="007B784D">
              <w:rPr>
                <w:b/>
                <w:sz w:val="24"/>
                <w:szCs w:val="24"/>
              </w:rPr>
              <w:t xml:space="preserve">источников. </w:t>
            </w:r>
          </w:p>
          <w:p w14:paraId="00EAFC3D" w14:textId="77777777" w:rsidR="001D2B38" w:rsidRPr="007B784D" w:rsidRDefault="001D2B38" w:rsidP="001D2B38">
            <w:pPr>
              <w:ind w:firstLine="459"/>
              <w:jc w:val="both"/>
              <w:rPr>
                <w:bCs/>
                <w:iCs/>
                <w:sz w:val="24"/>
                <w:szCs w:val="24"/>
              </w:rPr>
            </w:pPr>
            <w:r w:rsidRPr="007B784D">
              <w:rPr>
                <w:bCs/>
                <w:iCs/>
                <w:sz w:val="24"/>
                <w:szCs w:val="24"/>
              </w:rPr>
              <w:t>Изучить:</w:t>
            </w:r>
          </w:p>
          <w:p w14:paraId="51DB5792" w14:textId="35D87AEA" w:rsidR="001D2B38" w:rsidRPr="007B784D" w:rsidRDefault="001C2E3C" w:rsidP="005F672F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>Н</w:t>
            </w:r>
            <w:r w:rsidR="001D2B38" w:rsidRPr="007B784D">
              <w:rPr>
                <w:sz w:val="24"/>
                <w:szCs w:val="24"/>
              </w:rPr>
              <w:t xml:space="preserve">ормативные правовые документы, регулирующие организацию безналичных расчетов, совершение операций с использованием платежных карт, операции по международным расчетам, связанным с экспортом и импортом товаров и услуг; </w:t>
            </w:r>
          </w:p>
          <w:p w14:paraId="298198E3" w14:textId="4A757A80" w:rsidR="001C2E3C" w:rsidRPr="007B784D" w:rsidRDefault="001C2E3C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>Осуществление переводов денежных средств по банковским счетам на основании распоряжений клиентов;</w:t>
            </w:r>
          </w:p>
          <w:p w14:paraId="7B7170ED" w14:textId="6C8C60AC" w:rsidR="001C2E3C" w:rsidRPr="007B784D" w:rsidRDefault="001C2E3C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>Открытие, ведение и закрытие счетов;</w:t>
            </w:r>
          </w:p>
          <w:p w14:paraId="6C89CEDA" w14:textId="374DF8F6" w:rsidR="001C2E3C" w:rsidRPr="007B784D" w:rsidRDefault="001C2E3C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>Формирование отчетности и обеспечение сохранности расчетных (платежных) документов;</w:t>
            </w:r>
          </w:p>
          <w:p w14:paraId="6C247B23" w14:textId="4F3C9A5F" w:rsidR="001D2B38" w:rsidRPr="007B784D" w:rsidRDefault="001C2E3C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</w:pPr>
            <w:r w:rsidRPr="007B784D">
              <w:rPr>
                <w:sz w:val="24"/>
                <w:szCs w:val="24"/>
              </w:rPr>
              <w:t>Предоставление информации клиентами сотрудникам банка о совершенных расчетных операциях.</w:t>
            </w:r>
          </w:p>
        </w:tc>
        <w:tc>
          <w:tcPr>
            <w:tcW w:w="1979" w:type="dxa"/>
            <w:vAlign w:val="center"/>
          </w:tcPr>
          <w:p w14:paraId="4E94DF88" w14:textId="550C5E44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229C55CE" w14:textId="77777777" w:rsidTr="003822FD">
        <w:tc>
          <w:tcPr>
            <w:tcW w:w="704" w:type="dxa"/>
            <w:vAlign w:val="center"/>
          </w:tcPr>
          <w:p w14:paraId="60F24E3F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17E31D11" w14:textId="361570FC" w:rsidR="00347D77" w:rsidRPr="00415B9A" w:rsidRDefault="005F672F" w:rsidP="00347D77">
            <w:pPr>
              <w:shd w:val="clear" w:color="auto" w:fill="FFFFFF"/>
              <w:spacing w:before="197"/>
              <w:ind w:left="43" w:hanging="43"/>
              <w:jc w:val="center"/>
              <w:rPr>
                <w:spacing w:val="-5"/>
                <w:sz w:val="24"/>
                <w:szCs w:val="24"/>
              </w:rPr>
            </w:pPr>
            <w:r w:rsidRPr="007B784D">
              <w:rPr>
                <w:b/>
                <w:color w:val="000000"/>
                <w:sz w:val="24"/>
                <w:szCs w:val="24"/>
              </w:rPr>
              <w:t xml:space="preserve">Экспериментально-практическая работа. Приобретение необходимых умений </w:t>
            </w:r>
            <w:r w:rsidRPr="00415B9A">
              <w:rPr>
                <w:b/>
                <w:sz w:val="24"/>
                <w:szCs w:val="24"/>
              </w:rPr>
              <w:t>и практического опыта работы</w:t>
            </w:r>
            <w:r w:rsidR="0051397D">
              <w:rPr>
                <w:b/>
                <w:sz w:val="24"/>
                <w:szCs w:val="24"/>
              </w:rPr>
              <w:t>.</w:t>
            </w:r>
            <w:r w:rsidRPr="00415B9A">
              <w:rPr>
                <w:b/>
                <w:sz w:val="24"/>
                <w:szCs w:val="24"/>
              </w:rPr>
              <w:t xml:space="preserve"> </w:t>
            </w:r>
          </w:p>
          <w:p w14:paraId="2D4DE003" w14:textId="102FE14E" w:rsidR="001D2B38" w:rsidRPr="00415B9A" w:rsidRDefault="001D2B38" w:rsidP="001D2B38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43DBB1" w14:textId="5B80DDA8" w:rsidR="006D736F" w:rsidRPr="007B784D" w:rsidRDefault="009B3873" w:rsidP="006D736F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Осуществлять расчетно-кассовое обслуживание клиентов.</w:t>
            </w:r>
          </w:p>
          <w:p w14:paraId="5B602BE4" w14:textId="4962074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Оформлять договоры банковского счета с клиентами;</w:t>
            </w:r>
          </w:p>
          <w:p w14:paraId="4C696262" w14:textId="136B790D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Проверять правильность и полноту оформления расчетных документов;</w:t>
            </w:r>
          </w:p>
          <w:p w14:paraId="75081229" w14:textId="1A49583F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 xml:space="preserve">Открывать и закрывать лицевые счета в валюте </w:t>
            </w:r>
            <w:r w:rsidRPr="009D2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 и иностранной валюте;</w:t>
            </w:r>
          </w:p>
          <w:p w14:paraId="0B82C49C" w14:textId="729406F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Выявлять возможность оплаты расчетных документов исходя из состояния расчетного счета клиента, вести картотеку неоплаченных расчетных документов;</w:t>
            </w:r>
          </w:p>
          <w:p w14:paraId="206663EC" w14:textId="3205C8D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Оформлять выписки из лицевых счетов клиентов;</w:t>
            </w:r>
          </w:p>
          <w:p w14:paraId="04381E06" w14:textId="7FC09E0F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Рассчитывать и взыскивать суммы вознаграждения за расчетное обслуживание;</w:t>
            </w:r>
          </w:p>
          <w:p w14:paraId="13ECACCA" w14:textId="4CD385AB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Исполнять и оформлять операции по возврату сумм, неправильно зачисленных на счета клиентов;</w:t>
            </w:r>
          </w:p>
          <w:p w14:paraId="5191051C" w14:textId="55965B72" w:rsidR="000A3713" w:rsidRPr="00474FF1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Использовать специализированное программное обеспечение для расчетного обслуживания</w:t>
            </w:r>
            <w:r w:rsidRPr="00474FF1">
              <w:rPr>
                <w:sz w:val="24"/>
                <w:szCs w:val="24"/>
              </w:rPr>
              <w:t xml:space="preserve"> клиентов. </w:t>
            </w:r>
          </w:p>
          <w:p w14:paraId="376DB44F" w14:textId="06AB09E7" w:rsidR="000A3713" w:rsidRPr="007B784D" w:rsidRDefault="000A3713" w:rsidP="001D2B38">
            <w:pPr>
              <w:ind w:firstLine="459"/>
              <w:jc w:val="both"/>
              <w:rPr>
                <w:b/>
                <w:sz w:val="24"/>
                <w:szCs w:val="24"/>
              </w:rPr>
            </w:pPr>
            <w:r w:rsidRPr="007B784D">
              <w:rPr>
                <w:b/>
                <w:sz w:val="24"/>
                <w:szCs w:val="24"/>
              </w:rPr>
              <w:t>Осуществлять безналичные платежи с использованием различных форм расчетов в национальной и иностранной валютах.</w:t>
            </w:r>
          </w:p>
          <w:p w14:paraId="520816D8" w14:textId="32762720" w:rsidR="000A3713" w:rsidRPr="007B784D" w:rsidRDefault="000A371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Выполнять и оформлять расчеты платежными поручениями, аккредитивами в банке плательщика и в банке поставщика, платежными требованиями в банке поставщика и в банке плательщика, инкассовыми поручениями, чеками;</w:t>
            </w:r>
          </w:p>
          <w:p w14:paraId="5E676A12" w14:textId="4C635CC1" w:rsidR="000A3713" w:rsidRPr="007B784D" w:rsidRDefault="000A371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Использовать специализированное программное обеспечение и программно-аппаратный комплекс для работы с расчетной (платежной) документацией и соответствующей информацией.</w:t>
            </w:r>
          </w:p>
          <w:p w14:paraId="79A9E459" w14:textId="05AA33C1" w:rsidR="000A3713" w:rsidRPr="007B784D" w:rsidRDefault="000A3713" w:rsidP="001D2B38">
            <w:pPr>
              <w:pStyle w:val="Style4"/>
              <w:widowControl/>
              <w:tabs>
                <w:tab w:val="left" w:pos="318"/>
              </w:tabs>
              <w:spacing w:line="240" w:lineRule="auto"/>
              <w:ind w:firstLine="459"/>
              <w:jc w:val="both"/>
              <w:rPr>
                <w:b/>
              </w:rPr>
            </w:pPr>
            <w:r w:rsidRPr="007B784D">
              <w:rPr>
                <w:b/>
              </w:rPr>
              <w:t>Обслуживать расчетные операции с использованием различных видов платежных карт.</w:t>
            </w:r>
          </w:p>
          <w:p w14:paraId="19B633FD" w14:textId="5EE52B47" w:rsidR="000A3713" w:rsidRPr="007B784D" w:rsidRDefault="000A3713" w:rsidP="000A371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Консультировать клиентов по вопросам открытия банковских счетов, расчетным операциям, операциям с использованием различных видов платежных карт;</w:t>
            </w:r>
          </w:p>
          <w:p w14:paraId="43281D1E" w14:textId="3DAA3702" w:rsidR="000A3713" w:rsidRPr="007B784D" w:rsidRDefault="000A3713" w:rsidP="000A371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Оформлять выдачу клиентам платежных карт;</w:t>
            </w:r>
          </w:p>
          <w:p w14:paraId="7C5CF920" w14:textId="71FAC05C" w:rsidR="000A3713" w:rsidRPr="007B784D" w:rsidRDefault="000A3713" w:rsidP="000A371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Оформлять и отражать в учете расчетные и налично-денежные операции при использовании платежных карт в валюте Российской Федерации и иностранной валюте;</w:t>
            </w:r>
          </w:p>
          <w:p w14:paraId="189ADBD3" w14:textId="517A57D8" w:rsidR="000A3713" w:rsidRPr="007B784D" w:rsidRDefault="000A3713" w:rsidP="000A371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Использовать специализированное программное обеспечение совершения операций с платежными картами.</w:t>
            </w:r>
          </w:p>
          <w:p w14:paraId="7A10D3E3" w14:textId="3BFBE7D7" w:rsidR="00940EE7" w:rsidRPr="007B784D" w:rsidRDefault="00940EE7" w:rsidP="007F6843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</w:pPr>
          </w:p>
        </w:tc>
        <w:tc>
          <w:tcPr>
            <w:tcW w:w="1979" w:type="dxa"/>
            <w:vAlign w:val="center"/>
          </w:tcPr>
          <w:p w14:paraId="729D964F" w14:textId="568932DD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6F0570" w:rsidRPr="005A3D33" w14:paraId="649398DD" w14:textId="77777777" w:rsidTr="003822FD">
        <w:tc>
          <w:tcPr>
            <w:tcW w:w="704" w:type="dxa"/>
            <w:vAlign w:val="center"/>
          </w:tcPr>
          <w:p w14:paraId="6294721C" w14:textId="15476298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4000E8D0" w14:textId="77777777" w:rsidR="00AC2AC1" w:rsidRPr="00AC2915" w:rsidRDefault="00AC2AC1" w:rsidP="00611615">
            <w:pPr>
              <w:pStyle w:val="a3"/>
              <w:autoSpaceDE/>
              <w:adjustRightInd/>
              <w:ind w:left="0" w:firstLine="459"/>
              <w:jc w:val="both"/>
              <w:rPr>
                <w:rFonts w:cs="Calibri"/>
                <w:b/>
                <w:sz w:val="24"/>
                <w:szCs w:val="24"/>
              </w:rPr>
            </w:pPr>
            <w:r w:rsidRPr="00AC2915">
              <w:rPr>
                <w:rFonts w:cs="Calibri"/>
                <w:b/>
                <w:sz w:val="24"/>
                <w:szCs w:val="24"/>
              </w:rPr>
              <w:t xml:space="preserve">Обработка и </w:t>
            </w:r>
            <w:r>
              <w:rPr>
                <w:rFonts w:cs="Calibri"/>
                <w:b/>
                <w:sz w:val="24"/>
                <w:szCs w:val="24"/>
              </w:rPr>
              <w:t>систематизация полученного фактического материала</w:t>
            </w:r>
            <w:r w:rsidRPr="00AC2915">
              <w:rPr>
                <w:rFonts w:cs="Calibri"/>
                <w:b/>
                <w:sz w:val="24"/>
                <w:szCs w:val="24"/>
              </w:rPr>
              <w:t>.</w:t>
            </w:r>
          </w:p>
          <w:p w14:paraId="7DE10CF9" w14:textId="59860449" w:rsidR="006F0570" w:rsidRPr="005A3D33" w:rsidRDefault="00AC2AC1" w:rsidP="0051397D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2AC1">
              <w:rPr>
                <w:rFonts w:ascii="Times New Roman" w:hAnsi="Times New Roman"/>
                <w:sz w:val="24"/>
                <w:szCs w:val="24"/>
              </w:rPr>
              <w:t xml:space="preserve">С целью подготовки к сдаче экзамена </w:t>
            </w:r>
            <w:r w:rsidR="005F672F" w:rsidRPr="00AC2AC1">
              <w:rPr>
                <w:rFonts w:ascii="Times New Roman" w:hAnsi="Times New Roman"/>
                <w:sz w:val="24"/>
                <w:szCs w:val="24"/>
              </w:rPr>
              <w:t>по профессиональному модулю</w:t>
            </w:r>
            <w:r w:rsidR="005F67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1475" w:rsidRPr="00C37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ПМ.0</w:t>
            </w:r>
            <w:r w:rsidR="00582D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D4F1B" w:rsidRPr="00C37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2120B" w:rsidRPr="006212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«Ведение расчетных операций физических и юридических лиц»</w:t>
            </w:r>
            <w:r w:rsidR="00513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D5360" w:rsidRPr="007B7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осуществить комплексный анализ результатов выполненных видов работ, разработать свои предложения и рекомендации на основе сравнения полученных в процессе обучения теоретических знаний 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14:paraId="3DBBB175" w14:textId="68713228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6F0570" w:rsidRPr="005A3D33" w14:paraId="1E2F4B43" w14:textId="77777777" w:rsidTr="003822FD">
        <w:tc>
          <w:tcPr>
            <w:tcW w:w="704" w:type="dxa"/>
            <w:vAlign w:val="center"/>
          </w:tcPr>
          <w:p w14:paraId="0D5C3B71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95A803F" w14:textId="77777777" w:rsidR="00AC2AC1" w:rsidRDefault="00AC2AC1" w:rsidP="00611615">
            <w:pPr>
              <w:pStyle w:val="Default"/>
              <w:widowControl w:val="0"/>
              <w:ind w:firstLine="459"/>
              <w:jc w:val="both"/>
              <w:rPr>
                <w:b/>
              </w:rPr>
            </w:pPr>
            <w:r w:rsidRPr="00F34511">
              <w:rPr>
                <w:b/>
              </w:rPr>
              <w:t xml:space="preserve">Оформление отчетных документов о прохождении </w:t>
            </w:r>
            <w:r>
              <w:rPr>
                <w:b/>
              </w:rPr>
              <w:t>практики</w:t>
            </w:r>
            <w:r w:rsidRPr="00F34511">
              <w:rPr>
                <w:b/>
              </w:rPr>
              <w:t xml:space="preserve"> и экспертная оценка результатов ее прохождения</w:t>
            </w:r>
            <w:r>
              <w:rPr>
                <w:b/>
              </w:rPr>
              <w:t>.</w:t>
            </w:r>
          </w:p>
          <w:p w14:paraId="43E4D41A" w14:textId="5E703226" w:rsidR="00AC2AC1" w:rsidRDefault="00AC2AC1" w:rsidP="00611615">
            <w:pPr>
              <w:pStyle w:val="Default"/>
              <w:widowControl w:val="0"/>
              <w:ind w:firstLine="459"/>
              <w:jc w:val="both"/>
            </w:pPr>
            <w:r w:rsidRPr="002779F2">
              <w:rPr>
                <w:i/>
              </w:rPr>
              <w:t>Оформить отчет по практике</w:t>
            </w:r>
            <w:r>
              <w:rPr>
                <w:i/>
              </w:rPr>
              <w:t xml:space="preserve"> в формате</w:t>
            </w:r>
            <w:r w:rsidR="007A1834">
              <w:rPr>
                <w:i/>
              </w:rPr>
              <w:t xml:space="preserve"> </w:t>
            </w:r>
            <w:proofErr w:type="spellStart"/>
            <w:r w:rsidR="007A1834" w:rsidRPr="007A1834">
              <w:rPr>
                <w:i/>
              </w:rPr>
              <w:t>docx</w:t>
            </w:r>
            <w:proofErr w:type="spellEnd"/>
            <w:r w:rsidR="007A1834">
              <w:rPr>
                <w:i/>
              </w:rPr>
              <w:t xml:space="preserve"> и</w:t>
            </w:r>
            <w:r>
              <w:rPr>
                <w:i/>
              </w:rPr>
              <w:t xml:space="preserve"> </w:t>
            </w:r>
            <w:r w:rsidR="007A1834">
              <w:rPr>
                <w:i/>
              </w:rPr>
              <w:t>.</w:t>
            </w:r>
            <w:proofErr w:type="spellStart"/>
            <w:r w:rsidR="007A1834">
              <w:rPr>
                <w:i/>
              </w:rPr>
              <w:t>pdf</w:t>
            </w:r>
            <w:proofErr w:type="spellEnd"/>
            <w:r>
              <w:rPr>
                <w:i/>
              </w:rPr>
              <w:t xml:space="preserve">, </w:t>
            </w:r>
            <w:r w:rsidRPr="002719B0">
              <w:t xml:space="preserve">содержащий </w:t>
            </w:r>
            <w:r>
              <w:t>базовую и информационно-вспомогательную информацию,</w:t>
            </w:r>
            <w:r w:rsidRPr="00851E77">
              <w:t xml:space="preserve"> </w:t>
            </w:r>
            <w:r>
              <w:t xml:space="preserve">согласно </w:t>
            </w:r>
            <w:r w:rsidRPr="008C66E7">
              <w:t>Приложени</w:t>
            </w:r>
            <w:r>
              <w:t>ю</w:t>
            </w:r>
            <w:r w:rsidRPr="008C66E7">
              <w:t xml:space="preserve"> 1.</w:t>
            </w:r>
            <w:r w:rsidRPr="002779F2">
              <w:t xml:space="preserve"> </w:t>
            </w:r>
          </w:p>
          <w:p w14:paraId="3CA9D32B" w14:textId="3D56BDBD" w:rsidR="00AC2AC1" w:rsidRDefault="00AC2AC1" w:rsidP="00611615">
            <w:pPr>
              <w:pStyle w:val="Default"/>
              <w:widowControl w:val="0"/>
              <w:ind w:firstLine="459"/>
              <w:jc w:val="both"/>
            </w:pPr>
            <w:r w:rsidRPr="008E0C44">
              <w:rPr>
                <w:i/>
              </w:rPr>
              <w:t xml:space="preserve">Оформить </w:t>
            </w:r>
            <w:r>
              <w:rPr>
                <w:i/>
              </w:rPr>
              <w:t>справку</w:t>
            </w:r>
            <w:r w:rsidRPr="00F34511">
              <w:t xml:space="preserve">, </w:t>
            </w:r>
            <w:r>
              <w:t>заверенную подписью и печатью (при наличии) ответственного лица от Профильной организации, содержащую сведения о прохождении практики.</w:t>
            </w:r>
          </w:p>
          <w:p w14:paraId="69117C95" w14:textId="49D30971" w:rsidR="006F0570" w:rsidRPr="005A3D33" w:rsidRDefault="007A1834" w:rsidP="00D40968">
            <w:pPr>
              <w:pStyle w:val="Default"/>
              <w:widowControl w:val="0"/>
              <w:ind w:firstLine="459"/>
              <w:jc w:val="both"/>
            </w:pPr>
            <w:r>
              <w:t xml:space="preserve">Документы </w:t>
            </w:r>
            <w:r w:rsidRPr="007A1834">
              <w:t xml:space="preserve">направить в деканат в формате </w:t>
            </w:r>
            <w:proofErr w:type="spellStart"/>
            <w:r w:rsidRPr="007A1834">
              <w:t>docx</w:t>
            </w:r>
            <w:proofErr w:type="spellEnd"/>
            <w:r w:rsidRPr="007A1834">
              <w:t xml:space="preserve"> и </w:t>
            </w:r>
            <w:proofErr w:type="spellStart"/>
            <w:r w:rsidRPr="007A1834">
              <w:t>pdf</w:t>
            </w:r>
            <w:proofErr w:type="spellEnd"/>
            <w:r w:rsidRPr="007A1834">
              <w:t xml:space="preserve">, </w:t>
            </w:r>
            <w:r w:rsidR="00D40968">
              <w:t xml:space="preserve">после </w:t>
            </w:r>
            <w:r w:rsidR="00D40968">
              <w:lastRenderedPageBreak/>
              <w:t>получения положительной оценки</w:t>
            </w:r>
            <w:r w:rsidRPr="007A1834">
              <w:t xml:space="preserve"> подгрузить в Личный кабинет обучающегося в раздел портфолио</w:t>
            </w:r>
            <w:r>
              <w:t>.</w:t>
            </w:r>
          </w:p>
        </w:tc>
        <w:tc>
          <w:tcPr>
            <w:tcW w:w="1979" w:type="dxa"/>
            <w:vAlign w:val="center"/>
          </w:tcPr>
          <w:p w14:paraId="5EE54FB2" w14:textId="599E1B9F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222610" w14:textId="77777777" w:rsidR="00581AF2" w:rsidRDefault="00581AF2" w:rsidP="0062184F">
      <w:r>
        <w:separator/>
      </w:r>
    </w:p>
  </w:endnote>
  <w:endnote w:type="continuationSeparator" w:id="0">
    <w:p w14:paraId="656226B8" w14:textId="77777777" w:rsidR="00581AF2" w:rsidRDefault="00581AF2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2395A2" w14:textId="77777777" w:rsidR="00581AF2" w:rsidRDefault="00581AF2" w:rsidP="0062184F">
      <w:r>
        <w:separator/>
      </w:r>
    </w:p>
  </w:footnote>
  <w:footnote w:type="continuationSeparator" w:id="0">
    <w:p w14:paraId="546E25C5" w14:textId="77777777" w:rsidR="00581AF2" w:rsidRDefault="00581AF2" w:rsidP="0062184F">
      <w:r>
        <w:continuationSeparator/>
      </w:r>
    </w:p>
  </w:footnote>
  <w:footnote w:id="1">
    <w:p w14:paraId="6A4746F3" w14:textId="6E1286E4" w:rsidR="003B5122" w:rsidRPr="00945CE4" w:rsidRDefault="003B5122" w:rsidP="003B5122">
      <w:pPr>
        <w:pStyle w:val="ad"/>
        <w:jc w:val="both"/>
      </w:pPr>
      <w:r w:rsidRPr="00945CE4">
        <w:rPr>
          <w:rStyle w:val="af"/>
        </w:rPr>
        <w:footnoteRef/>
      </w:r>
      <w:r w:rsidRPr="00945CE4">
        <w:t xml:space="preserve"> </w:t>
      </w:r>
      <w:r w:rsidRPr="00945CE4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945CE4">
        <w:rPr>
          <w:i/>
          <w:sz w:val="24"/>
          <w:szCs w:val="24"/>
        </w:rPr>
        <w:t>.</w:t>
      </w:r>
    </w:p>
    <w:p w14:paraId="4B79C7B2" w14:textId="77777777" w:rsidR="003B5122" w:rsidRPr="00945CE4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7B4D"/>
    <w:multiLevelType w:val="hybridMultilevel"/>
    <w:tmpl w:val="02D2A24E"/>
    <w:lvl w:ilvl="0" w:tplc="641A950A">
      <w:start w:val="1"/>
      <w:numFmt w:val="bullet"/>
      <w:lvlText w:val=""/>
      <w:lvlJc w:val="left"/>
      <w:pPr>
        <w:ind w:left="11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BDDAD8F4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14855"/>
    <w:multiLevelType w:val="hybridMultilevel"/>
    <w:tmpl w:val="30E87CA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EC40074"/>
    <w:multiLevelType w:val="hybridMultilevel"/>
    <w:tmpl w:val="6B204114"/>
    <w:lvl w:ilvl="0" w:tplc="641A950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43C2F"/>
    <w:multiLevelType w:val="hybridMultilevel"/>
    <w:tmpl w:val="3126023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EA32B1"/>
    <w:multiLevelType w:val="hybridMultilevel"/>
    <w:tmpl w:val="C792D09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2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6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9AC0F09"/>
    <w:multiLevelType w:val="hybridMultilevel"/>
    <w:tmpl w:val="13AC27C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6"/>
  </w:num>
  <w:num w:numId="5">
    <w:abstractNumId w:val="0"/>
  </w:num>
  <w:num w:numId="6">
    <w:abstractNumId w:val="7"/>
  </w:num>
  <w:num w:numId="7">
    <w:abstractNumId w:val="24"/>
  </w:num>
  <w:num w:numId="8">
    <w:abstractNumId w:val="8"/>
  </w:num>
  <w:num w:numId="9">
    <w:abstractNumId w:val="22"/>
  </w:num>
  <w:num w:numId="10">
    <w:abstractNumId w:val="4"/>
  </w:num>
  <w:num w:numId="11">
    <w:abstractNumId w:val="2"/>
  </w:num>
  <w:num w:numId="12">
    <w:abstractNumId w:val="3"/>
  </w:num>
  <w:num w:numId="13">
    <w:abstractNumId w:val="12"/>
  </w:num>
  <w:num w:numId="14">
    <w:abstractNumId w:val="25"/>
  </w:num>
  <w:num w:numId="15">
    <w:abstractNumId w:val="18"/>
  </w:num>
  <w:num w:numId="16">
    <w:abstractNumId w:val="17"/>
  </w:num>
  <w:num w:numId="17">
    <w:abstractNumId w:val="26"/>
  </w:num>
  <w:num w:numId="18">
    <w:abstractNumId w:val="10"/>
  </w:num>
  <w:num w:numId="19">
    <w:abstractNumId w:val="11"/>
  </w:num>
  <w:num w:numId="20">
    <w:abstractNumId w:val="23"/>
  </w:num>
  <w:num w:numId="21">
    <w:abstractNumId w:val="14"/>
  </w:num>
  <w:num w:numId="22">
    <w:abstractNumId w:val="9"/>
  </w:num>
  <w:num w:numId="23">
    <w:abstractNumId w:val="27"/>
  </w:num>
  <w:num w:numId="24">
    <w:abstractNumId w:val="19"/>
  </w:num>
  <w:num w:numId="25">
    <w:abstractNumId w:val="13"/>
  </w:num>
  <w:num w:numId="26">
    <w:abstractNumId w:val="21"/>
  </w:num>
  <w:num w:numId="27">
    <w:abstractNumId w:val="1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555D9"/>
    <w:rsid w:val="000637BB"/>
    <w:rsid w:val="0007389F"/>
    <w:rsid w:val="0008512D"/>
    <w:rsid w:val="000A3713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5312"/>
    <w:rsid w:val="00176E60"/>
    <w:rsid w:val="001927E1"/>
    <w:rsid w:val="001B4F05"/>
    <w:rsid w:val="001C2E3C"/>
    <w:rsid w:val="001C3053"/>
    <w:rsid w:val="001D2B38"/>
    <w:rsid w:val="001D594E"/>
    <w:rsid w:val="001E46D0"/>
    <w:rsid w:val="001E78CD"/>
    <w:rsid w:val="002035A1"/>
    <w:rsid w:val="00210E2C"/>
    <w:rsid w:val="0021247C"/>
    <w:rsid w:val="002160E8"/>
    <w:rsid w:val="002205E0"/>
    <w:rsid w:val="00234DBC"/>
    <w:rsid w:val="00287497"/>
    <w:rsid w:val="00296649"/>
    <w:rsid w:val="002A5EC1"/>
    <w:rsid w:val="002B165C"/>
    <w:rsid w:val="00300C92"/>
    <w:rsid w:val="003329F3"/>
    <w:rsid w:val="00333618"/>
    <w:rsid w:val="00346F69"/>
    <w:rsid w:val="00347D77"/>
    <w:rsid w:val="00350B1A"/>
    <w:rsid w:val="00352FA3"/>
    <w:rsid w:val="00373A52"/>
    <w:rsid w:val="003822FD"/>
    <w:rsid w:val="003839FD"/>
    <w:rsid w:val="00390B11"/>
    <w:rsid w:val="003A597D"/>
    <w:rsid w:val="003B5122"/>
    <w:rsid w:val="003E54F3"/>
    <w:rsid w:val="004035F1"/>
    <w:rsid w:val="004133EE"/>
    <w:rsid w:val="00415B9A"/>
    <w:rsid w:val="004217E6"/>
    <w:rsid w:val="0045497D"/>
    <w:rsid w:val="00465A4B"/>
    <w:rsid w:val="00467F02"/>
    <w:rsid w:val="00474FF1"/>
    <w:rsid w:val="00490586"/>
    <w:rsid w:val="004A69EF"/>
    <w:rsid w:val="004C00D4"/>
    <w:rsid w:val="004E41B4"/>
    <w:rsid w:val="004F0C22"/>
    <w:rsid w:val="004F2301"/>
    <w:rsid w:val="0051343D"/>
    <w:rsid w:val="0051397D"/>
    <w:rsid w:val="00524E95"/>
    <w:rsid w:val="005418F6"/>
    <w:rsid w:val="00550DC7"/>
    <w:rsid w:val="00565E4B"/>
    <w:rsid w:val="00576E4C"/>
    <w:rsid w:val="00577EBD"/>
    <w:rsid w:val="00581437"/>
    <w:rsid w:val="00581646"/>
    <w:rsid w:val="00581AF2"/>
    <w:rsid w:val="00582DD5"/>
    <w:rsid w:val="005927F1"/>
    <w:rsid w:val="00593A53"/>
    <w:rsid w:val="005A3D33"/>
    <w:rsid w:val="005D6F04"/>
    <w:rsid w:val="005F672F"/>
    <w:rsid w:val="00600847"/>
    <w:rsid w:val="00611615"/>
    <w:rsid w:val="00612D4C"/>
    <w:rsid w:val="0062120B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DA5"/>
    <w:rsid w:val="006D736F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B784D"/>
    <w:rsid w:val="007C6E74"/>
    <w:rsid w:val="007F6843"/>
    <w:rsid w:val="00801475"/>
    <w:rsid w:val="00826642"/>
    <w:rsid w:val="00826B72"/>
    <w:rsid w:val="00830C7C"/>
    <w:rsid w:val="008322E4"/>
    <w:rsid w:val="00833CB8"/>
    <w:rsid w:val="00843890"/>
    <w:rsid w:val="008606CD"/>
    <w:rsid w:val="00872BB0"/>
    <w:rsid w:val="00882DC4"/>
    <w:rsid w:val="00885FC5"/>
    <w:rsid w:val="008919BE"/>
    <w:rsid w:val="008A1D60"/>
    <w:rsid w:val="008B242B"/>
    <w:rsid w:val="00906FF3"/>
    <w:rsid w:val="00911F17"/>
    <w:rsid w:val="00912430"/>
    <w:rsid w:val="00922A02"/>
    <w:rsid w:val="009318E2"/>
    <w:rsid w:val="00937E3C"/>
    <w:rsid w:val="00940EE7"/>
    <w:rsid w:val="00945CE4"/>
    <w:rsid w:val="009510E0"/>
    <w:rsid w:val="00951625"/>
    <w:rsid w:val="00955618"/>
    <w:rsid w:val="00956473"/>
    <w:rsid w:val="0095680E"/>
    <w:rsid w:val="00970CF3"/>
    <w:rsid w:val="00971904"/>
    <w:rsid w:val="0099075B"/>
    <w:rsid w:val="009B2240"/>
    <w:rsid w:val="009B3873"/>
    <w:rsid w:val="009B4D57"/>
    <w:rsid w:val="009B5F9E"/>
    <w:rsid w:val="009D077A"/>
    <w:rsid w:val="009D2273"/>
    <w:rsid w:val="009D7FBC"/>
    <w:rsid w:val="009F4AD6"/>
    <w:rsid w:val="009F6BA2"/>
    <w:rsid w:val="00A013F2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4F1B"/>
    <w:rsid w:val="00AE7203"/>
    <w:rsid w:val="00AF221E"/>
    <w:rsid w:val="00B06713"/>
    <w:rsid w:val="00B1390F"/>
    <w:rsid w:val="00B35FC1"/>
    <w:rsid w:val="00B36100"/>
    <w:rsid w:val="00B712A7"/>
    <w:rsid w:val="00BA700B"/>
    <w:rsid w:val="00BB60D5"/>
    <w:rsid w:val="00BD2BC5"/>
    <w:rsid w:val="00BF3AB5"/>
    <w:rsid w:val="00C37036"/>
    <w:rsid w:val="00C50CB0"/>
    <w:rsid w:val="00C50E4D"/>
    <w:rsid w:val="00C537D2"/>
    <w:rsid w:val="00C5732D"/>
    <w:rsid w:val="00C61F84"/>
    <w:rsid w:val="00C950C1"/>
    <w:rsid w:val="00CA2932"/>
    <w:rsid w:val="00CD15AE"/>
    <w:rsid w:val="00CD1C1F"/>
    <w:rsid w:val="00CD345A"/>
    <w:rsid w:val="00CD5360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E30F6"/>
    <w:rsid w:val="00E021FF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55DD"/>
    <w:rsid w:val="00E8478F"/>
    <w:rsid w:val="00E8657C"/>
    <w:rsid w:val="00E96E4A"/>
    <w:rsid w:val="00E97289"/>
    <w:rsid w:val="00EB7B15"/>
    <w:rsid w:val="00ED51CF"/>
    <w:rsid w:val="00ED73C6"/>
    <w:rsid w:val="00EE3B70"/>
    <w:rsid w:val="00EE7E0A"/>
    <w:rsid w:val="00EF4262"/>
    <w:rsid w:val="00EF7412"/>
    <w:rsid w:val="00F01C3C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92"/>
    <w:rsid w:val="00F951F0"/>
    <w:rsid w:val="00F967C3"/>
    <w:rsid w:val="00FA7FA1"/>
    <w:rsid w:val="00FB0F22"/>
    <w:rsid w:val="00FB5D8D"/>
    <w:rsid w:val="00FB772A"/>
    <w:rsid w:val="00FC0972"/>
    <w:rsid w:val="00FD7B3D"/>
    <w:rsid w:val="00FF051F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table" w:customStyle="1" w:styleId="1">
    <w:name w:val="Сетка таблицы1"/>
    <w:basedOn w:val="a1"/>
    <w:next w:val="a8"/>
    <w:uiPriority w:val="59"/>
    <w:rsid w:val="001E7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0D139-F680-4325-A04F-7B465C920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Харитонов Сергей Владимирович</dc:creator>
  <cp:lastModifiedBy>Семенов Александр Алексеевич</cp:lastModifiedBy>
  <cp:revision>6</cp:revision>
  <cp:lastPrinted>2020-12-02T12:31:00Z</cp:lastPrinted>
  <dcterms:created xsi:type="dcterms:W3CDTF">2023-03-06T13:48:00Z</dcterms:created>
  <dcterms:modified xsi:type="dcterms:W3CDTF">2025-10-30T11:54:00Z</dcterms:modified>
</cp:coreProperties>
</file>