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7E" w:rsidRDefault="00893159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F177E" w:rsidRDefault="00893159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1F177E" w:rsidRDefault="00893159">
      <w:pPr>
        <w:shd w:val="clear" w:color="auto" w:fill="FFFFFF" w:themeFill="background1"/>
        <w:spacing w:after="120"/>
        <w:ind w:left="-142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1F177E">
        <w:trPr>
          <w:trHeight w:val="329"/>
        </w:trPr>
        <w:tc>
          <w:tcPr>
            <w:tcW w:w="471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F177E" w:rsidRDefault="001F177E">
            <w:pPr>
              <w:shd w:val="clear" w:color="auto" w:fill="FFFFFF" w:themeFill="background1"/>
              <w:rPr>
                <w:rFonts w:eastAsia="Calibri"/>
                <w:b/>
                <w:sz w:val="28"/>
                <w:szCs w:val="28"/>
              </w:rPr>
            </w:pPr>
          </w:p>
          <w:p w:rsidR="001F177E" w:rsidRDefault="001F177E">
            <w:pPr>
              <w:shd w:val="clear" w:color="auto" w:fill="FFFFFF" w:themeFill="background1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F177E" w:rsidRDefault="001F177E">
            <w:pPr>
              <w:shd w:val="clear" w:color="auto" w:fill="FFFFFF" w:themeFill="background1"/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Style w:val="72"/>
        <w:tblW w:w="95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AC3761" w:rsidTr="00AC3761">
        <w:trPr>
          <w:trHeight w:val="1995"/>
        </w:trPr>
        <w:tc>
          <w:tcPr>
            <w:tcW w:w="5240" w:type="dxa"/>
            <w:hideMark/>
          </w:tcPr>
          <w:p w:rsidR="00AC3761" w:rsidRDefault="00AC3761">
            <w:pPr>
              <w:tabs>
                <w:tab w:val="right" w:pos="5024"/>
              </w:tabs>
              <w:spacing w:after="160" w:line="30" w:lineRule="atLeast"/>
              <w:rPr>
                <w:rFonts w:cstheme="minorBidi"/>
                <w:noProof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-193040</wp:posOffset>
                  </wp:positionV>
                  <wp:extent cx="2127250" cy="1587500"/>
                  <wp:effectExtent l="0" t="0" r="635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0" cy="1587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Bidi"/>
                <w:noProof/>
                <w:sz w:val="28"/>
                <w:szCs w:val="28"/>
                <w:lang w:eastAsia="en-US"/>
              </w:rPr>
              <w:t xml:space="preserve">Актуализированная версия </w:t>
            </w:r>
            <w:r>
              <w:rPr>
                <w:rFonts w:cstheme="minorBidi"/>
                <w:noProof/>
                <w:sz w:val="28"/>
                <w:szCs w:val="28"/>
                <w:lang w:eastAsia="en-US"/>
              </w:rPr>
              <w:tab/>
            </w:r>
          </w:p>
          <w:p w:rsidR="00AC3761" w:rsidRDefault="00AC3761">
            <w:pPr>
              <w:spacing w:after="160" w:line="30" w:lineRule="atLeast"/>
              <w:rPr>
                <w:rFonts w:cstheme="minorBidi"/>
                <w:noProof/>
                <w:sz w:val="28"/>
                <w:szCs w:val="28"/>
                <w:lang w:eastAsia="en-US"/>
              </w:rPr>
            </w:pPr>
            <w:r>
              <w:rPr>
                <w:rFonts w:cstheme="minorBidi"/>
                <w:noProof/>
                <w:sz w:val="28"/>
                <w:szCs w:val="28"/>
                <w:lang w:eastAsia="en-US"/>
              </w:rPr>
              <w:t xml:space="preserve">утверждена на заседании </w:t>
            </w:r>
          </w:p>
          <w:p w:rsidR="00AC3761" w:rsidRDefault="00AC3761">
            <w:pPr>
              <w:spacing w:after="160" w:line="30" w:lineRule="atLeast"/>
              <w:rPr>
                <w:rFonts w:cstheme="minorBidi"/>
                <w:noProof/>
                <w:sz w:val="28"/>
                <w:szCs w:val="28"/>
                <w:lang w:eastAsia="en-US"/>
              </w:rPr>
            </w:pPr>
            <w:r>
              <w:rPr>
                <w:rFonts w:cstheme="minorBidi"/>
                <w:noProof/>
                <w:sz w:val="28"/>
                <w:szCs w:val="28"/>
                <w:lang w:eastAsia="en-US"/>
              </w:rPr>
              <w:t>Ученого совета</w:t>
            </w:r>
          </w:p>
          <w:p w:rsidR="00AC3761" w:rsidRDefault="00AC3761">
            <w:pPr>
              <w:spacing w:after="160" w:line="30" w:lineRule="atLeast"/>
              <w:rPr>
                <w:rFonts w:cstheme="minorBidi"/>
                <w:noProof/>
                <w:sz w:val="28"/>
                <w:szCs w:val="28"/>
                <w:lang w:eastAsia="en-US"/>
              </w:rPr>
            </w:pPr>
            <w:r>
              <w:rPr>
                <w:rFonts w:cstheme="minorBidi"/>
                <w:noProof/>
                <w:sz w:val="28"/>
                <w:szCs w:val="28"/>
                <w:lang w:eastAsia="en-US"/>
              </w:rPr>
              <w:t>ОАНО ВО «МосТех»</w:t>
            </w:r>
          </w:p>
          <w:p w:rsidR="00AC3761" w:rsidRDefault="00AC3761">
            <w:pPr>
              <w:widowControl/>
              <w:spacing w:after="160" w:line="256" w:lineRule="auto"/>
              <w:rPr>
                <w:rFonts w:cstheme="minorBidi"/>
                <w:sz w:val="28"/>
                <w:szCs w:val="28"/>
                <w:lang w:eastAsia="en-US"/>
              </w:rPr>
            </w:pPr>
            <w:r>
              <w:rPr>
                <w:rFonts w:cstheme="minorBidi"/>
                <w:noProof/>
                <w:sz w:val="28"/>
                <w:szCs w:val="28"/>
                <w:lang w:eastAsia="en-US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AC3761" w:rsidRDefault="00AC3761">
            <w:pPr>
              <w:widowControl/>
              <w:spacing w:after="160" w:line="256" w:lineRule="auto"/>
              <w:jc w:val="right"/>
              <w:rPr>
                <w:rFonts w:cstheme="minorBidi"/>
                <w:b/>
                <w:sz w:val="10"/>
                <w:szCs w:val="28"/>
                <w:lang w:eastAsia="en-US"/>
              </w:rPr>
            </w:pPr>
            <w:r>
              <w:rPr>
                <w:rFonts w:cstheme="minorBidi"/>
                <w:b/>
                <w:sz w:val="28"/>
                <w:szCs w:val="28"/>
                <w:lang w:eastAsia="en-US"/>
              </w:rPr>
              <w:t>УТВЕРЖДАЮ</w:t>
            </w:r>
          </w:p>
          <w:p w:rsidR="00AC3761" w:rsidRDefault="00AC3761">
            <w:pPr>
              <w:widowControl/>
              <w:spacing w:after="160" w:line="256" w:lineRule="auto"/>
              <w:jc w:val="right"/>
              <w:rPr>
                <w:rFonts w:cstheme="minorBidi"/>
                <w:sz w:val="14"/>
                <w:szCs w:val="28"/>
                <w:lang w:eastAsia="en-US"/>
              </w:rPr>
            </w:pPr>
            <w:r>
              <w:rPr>
                <w:rFonts w:cstheme="minorBidi"/>
                <w:sz w:val="28"/>
                <w:szCs w:val="28"/>
                <w:lang w:eastAsia="en-US"/>
              </w:rPr>
              <w:t>Ректор</w:t>
            </w:r>
          </w:p>
          <w:p w:rsidR="00AC3761" w:rsidRDefault="00AC3761">
            <w:pPr>
              <w:widowControl/>
              <w:spacing w:after="160" w:line="360" w:lineRule="auto"/>
              <w:jc w:val="right"/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  <w:t>__________/Ю.В. Вепринцева</w:t>
            </w:r>
          </w:p>
          <w:p w:rsidR="00AC3761" w:rsidRDefault="00AC3761">
            <w:pPr>
              <w:widowControl/>
              <w:spacing w:after="160" w:line="256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</w:p>
          <w:p w:rsidR="00AC3761" w:rsidRDefault="00AC3761">
            <w:pPr>
              <w:widowControl/>
              <w:spacing w:after="160" w:line="256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  <w:r>
              <w:rPr>
                <w:rFonts w:cstheme="minorBidi"/>
                <w:sz w:val="28"/>
                <w:szCs w:val="28"/>
                <w:lang w:eastAsia="en-US"/>
              </w:rPr>
              <w:t xml:space="preserve"> «12» февраля 2026 г.</w:t>
            </w:r>
          </w:p>
        </w:tc>
      </w:tr>
    </w:tbl>
    <w:p w:rsidR="001F177E" w:rsidRDefault="001F177E">
      <w:pPr>
        <w:shd w:val="clear" w:color="auto" w:fill="FFFFFF" w:themeFill="background1"/>
        <w:jc w:val="right"/>
        <w:rPr>
          <w:b/>
          <w:bCs/>
          <w:sz w:val="22"/>
          <w:szCs w:val="22"/>
        </w:rPr>
      </w:pPr>
    </w:p>
    <w:p w:rsidR="001F177E" w:rsidRDefault="00893159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ПРОИЗВОДСТВЕННАЯ ПРАКТИКА</w:t>
      </w:r>
    </w:p>
    <w:p w:rsidR="001F177E" w:rsidRDefault="001F177E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</w:p>
    <w:p w:rsidR="001F177E" w:rsidRDefault="00893159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(</w:t>
      </w:r>
      <w:r>
        <w:rPr>
          <w:b/>
          <w:sz w:val="32"/>
          <w:szCs w:val="32"/>
        </w:rPr>
        <w:t xml:space="preserve">Технологическая (проектно-технологическая) </w:t>
      </w:r>
      <w:r>
        <w:rPr>
          <w:rFonts w:eastAsia="Calibri"/>
          <w:b/>
          <w:sz w:val="32"/>
          <w:szCs w:val="32"/>
        </w:rPr>
        <w:t>практика)</w:t>
      </w:r>
    </w:p>
    <w:p w:rsidR="001F177E" w:rsidRDefault="001F177E">
      <w:pPr>
        <w:shd w:val="clear" w:color="auto" w:fill="FFFFFF" w:themeFill="background1"/>
        <w:ind w:left="-360" w:firstLine="708"/>
        <w:jc w:val="right"/>
        <w:rPr>
          <w:rFonts w:eastAsia="Calibri"/>
        </w:rPr>
      </w:pPr>
    </w:p>
    <w:p w:rsidR="001F177E" w:rsidRDefault="001F177E">
      <w:pPr>
        <w:shd w:val="clear" w:color="auto" w:fill="FFFFFF" w:themeFill="background1"/>
        <w:jc w:val="center"/>
        <w:rPr>
          <w:b/>
          <w:bCs/>
          <w:sz w:val="23"/>
          <w:szCs w:val="23"/>
        </w:rPr>
      </w:pPr>
    </w:p>
    <w:p w:rsidR="001F177E" w:rsidRDefault="00893159">
      <w:pPr>
        <w:shd w:val="clear" w:color="auto" w:fill="FFFFFF" w:themeFill="background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Методические указания </w:t>
      </w:r>
    </w:p>
    <w:p w:rsidR="001F177E" w:rsidRDefault="00893159">
      <w:pPr>
        <w:shd w:val="clear" w:color="auto" w:fill="FFFFFF" w:themeFill="background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прохождению практики</w:t>
      </w:r>
    </w:p>
    <w:p w:rsidR="001F177E" w:rsidRDefault="001F177E">
      <w:pPr>
        <w:shd w:val="clear" w:color="auto" w:fill="FFFFFF" w:themeFill="background1"/>
        <w:jc w:val="center"/>
        <w:rPr>
          <w:b/>
        </w:rPr>
      </w:pPr>
    </w:p>
    <w:p w:rsidR="001F177E" w:rsidRDefault="001F177E">
      <w:pPr>
        <w:shd w:val="clear" w:color="auto" w:fill="FFFFFF" w:themeFill="background1"/>
        <w:jc w:val="center"/>
        <w:rPr>
          <w:rFonts w:eastAsia="Calibri"/>
          <w:b/>
          <w:i/>
          <w:iCs/>
        </w:rPr>
      </w:pPr>
    </w:p>
    <w:p w:rsidR="001F177E" w:rsidRDefault="001F177E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1F177E" w:rsidRDefault="00893159">
      <w:pPr>
        <w:shd w:val="clear" w:color="auto" w:fill="FFFFFF" w:themeFill="background1"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="00E0451B" w:rsidRPr="00E0451B">
        <w:rPr>
          <w:rFonts w:eastAsia="Calibri"/>
          <w:b/>
          <w:iCs/>
          <w:sz w:val="28"/>
          <w:szCs w:val="28"/>
        </w:rPr>
        <w:t>38.03.10 Жилищное хозяйство и коммунальная инфраструктура</w:t>
      </w:r>
    </w:p>
    <w:p w:rsidR="001F177E" w:rsidRDefault="00893159">
      <w:pPr>
        <w:shd w:val="clear" w:color="auto" w:fill="FFFFFF" w:themeFill="background1"/>
        <w:jc w:val="center"/>
        <w:rPr>
          <w:rFonts w:eastAsia="Calibri"/>
          <w:b/>
          <w:iCs/>
          <w:sz w:val="24"/>
          <w:szCs w:val="24"/>
          <w:u w:val="single"/>
        </w:rPr>
      </w:pPr>
      <w:r w:rsidRPr="00E0451B">
        <w:rPr>
          <w:rFonts w:eastAsia="Calibri"/>
          <w:b/>
          <w:iCs/>
          <w:sz w:val="24"/>
          <w:szCs w:val="24"/>
        </w:rPr>
        <w:t>Направленность:</w:t>
      </w:r>
      <w:r>
        <w:rPr>
          <w:rFonts w:eastAsia="Calibri"/>
          <w:iCs/>
          <w:sz w:val="24"/>
          <w:szCs w:val="24"/>
        </w:rPr>
        <w:t xml:space="preserve"> </w:t>
      </w:r>
      <w:r w:rsidR="00E0451B" w:rsidRPr="00E0451B">
        <w:rPr>
          <w:b/>
          <w:sz w:val="24"/>
          <w:szCs w:val="24"/>
          <w:u w:val="single"/>
        </w:rPr>
        <w:t>Организация деятельности в жилищно-коммунальном комплексе</w:t>
      </w:r>
    </w:p>
    <w:p w:rsidR="001F177E" w:rsidRDefault="00893159">
      <w:pPr>
        <w:shd w:val="clear" w:color="auto" w:fill="FFFFFF" w:themeFill="background1"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:rsidR="001F177E" w:rsidRDefault="001F177E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1F177E" w:rsidRDefault="001F177E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1F177E" w:rsidRDefault="001F177E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1F177E" w:rsidRDefault="00893159">
      <w:pPr>
        <w:shd w:val="clear" w:color="auto" w:fill="FFFFFF" w:themeFill="background1"/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СОГЛАСОВАНО:</w:t>
      </w:r>
    </w:p>
    <w:p w:rsidR="001F177E" w:rsidRDefault="00893159">
      <w:pPr>
        <w:shd w:val="clear" w:color="auto" w:fill="FFFFFF" w:themeFill="background1"/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1F177E" w:rsidRDefault="00893159">
      <w:pPr>
        <w:shd w:val="clear" w:color="auto" w:fill="FFFFFF" w:themeFill="background1"/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1F177E" w:rsidRDefault="001F177E">
      <w:pPr>
        <w:shd w:val="clear" w:color="auto" w:fill="FFFFFF" w:themeFill="background1"/>
        <w:rPr>
          <w:rFonts w:eastAsia="Calibri"/>
          <w:iCs/>
          <w:sz w:val="28"/>
          <w:szCs w:val="28"/>
        </w:rPr>
      </w:pPr>
    </w:p>
    <w:p w:rsidR="001F177E" w:rsidRDefault="001F177E">
      <w:pPr>
        <w:shd w:val="clear" w:color="auto" w:fill="FFFFFF" w:themeFill="background1"/>
        <w:rPr>
          <w:rFonts w:eastAsia="Calibri"/>
          <w:iCs/>
          <w:sz w:val="28"/>
          <w:szCs w:val="28"/>
        </w:rPr>
      </w:pPr>
    </w:p>
    <w:p w:rsidR="001F177E" w:rsidRDefault="001F177E">
      <w:pPr>
        <w:shd w:val="clear" w:color="auto" w:fill="FFFFFF" w:themeFill="background1"/>
        <w:rPr>
          <w:rFonts w:eastAsia="Calibri"/>
          <w:iCs/>
          <w:sz w:val="28"/>
          <w:szCs w:val="28"/>
        </w:rPr>
      </w:pPr>
    </w:p>
    <w:p w:rsidR="001F177E" w:rsidRDefault="001F177E">
      <w:pPr>
        <w:shd w:val="clear" w:color="auto" w:fill="FFFFFF" w:themeFill="background1"/>
        <w:jc w:val="center"/>
        <w:rPr>
          <w:rFonts w:eastAsia="Calibri"/>
          <w:iCs/>
          <w:sz w:val="28"/>
          <w:szCs w:val="28"/>
        </w:rPr>
      </w:pPr>
    </w:p>
    <w:p w:rsidR="001F177E" w:rsidRDefault="001F177E">
      <w:pPr>
        <w:shd w:val="clear" w:color="auto" w:fill="FFFFFF" w:themeFill="background1"/>
        <w:rPr>
          <w:rFonts w:eastAsia="Calibri"/>
          <w:iCs/>
          <w:sz w:val="28"/>
          <w:szCs w:val="28"/>
        </w:rPr>
      </w:pPr>
    </w:p>
    <w:p w:rsidR="001F177E" w:rsidRDefault="00893159">
      <w:pPr>
        <w:shd w:val="clear" w:color="auto" w:fill="FFFFFF" w:themeFill="background1"/>
        <w:jc w:val="center"/>
        <w:rPr>
          <w:rFonts w:eastAsia="Calibri"/>
          <w:iCs/>
          <w:sz w:val="28"/>
          <w:szCs w:val="28"/>
          <w:lang w:val="en-US"/>
        </w:rPr>
      </w:pPr>
      <w:r>
        <w:rPr>
          <w:rFonts w:eastAsia="Calibri"/>
          <w:iCs/>
          <w:sz w:val="28"/>
          <w:szCs w:val="28"/>
        </w:rPr>
        <w:t>Москва, 202</w:t>
      </w:r>
      <w:r w:rsidR="00AC3761">
        <w:rPr>
          <w:rFonts w:eastAsia="Calibri"/>
          <w:iCs/>
          <w:sz w:val="28"/>
          <w:szCs w:val="28"/>
          <w:lang w:val="en-US"/>
        </w:rPr>
        <w:t>6</w:t>
      </w:r>
      <w:bookmarkStart w:id="0" w:name="_GoBack"/>
      <w:bookmarkEnd w:id="0"/>
    </w:p>
    <w:p w:rsidR="001F177E" w:rsidRDefault="00893159">
      <w:pPr>
        <w:widowControl/>
        <w:shd w:val="clear" w:color="auto" w:fill="FFFFFF" w:themeFill="background1"/>
        <w:spacing w:after="160" w:line="259" w:lineRule="auto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br w:type="page" w:clear="all"/>
      </w:r>
    </w:p>
    <w:p w:rsidR="001F177E" w:rsidRDefault="001F177E">
      <w:pPr>
        <w:shd w:val="clear" w:color="auto" w:fill="FFFFFF" w:themeFill="background1"/>
        <w:jc w:val="center"/>
        <w:rPr>
          <w:rFonts w:eastAsia="Calibri"/>
          <w:iCs/>
          <w:sz w:val="28"/>
          <w:szCs w:val="28"/>
        </w:rPr>
      </w:pPr>
    </w:p>
    <w:tbl>
      <w:tblPr>
        <w:tblStyle w:val="af2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1F177E">
        <w:tc>
          <w:tcPr>
            <w:tcW w:w="9575" w:type="dxa"/>
          </w:tcPr>
          <w:sdt>
            <w:sdt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d w:val="-2134318018"/>
              <w:docPartObj>
                <w:docPartGallery w:val="Table of Contents"/>
                <w:docPartUnique/>
              </w:docPartObj>
            </w:sdtPr>
            <w:sdtEndPr/>
            <w:sdtContent>
              <w:p w:rsidR="001F177E" w:rsidRDefault="00893159">
                <w:pPr>
                  <w:pStyle w:val="aff3"/>
                  <w:shd w:val="clear" w:color="auto" w:fill="FFFFFF" w:themeFill="background1"/>
                  <w:spacing w:before="0" w:after="240"/>
                  <w:jc w:val="center"/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  <w:t>Оглавление</w:t>
                </w:r>
              </w:p>
              <w:p w:rsidR="001F177E" w:rsidRDefault="001F177E">
                <w:pPr>
                  <w:shd w:val="clear" w:color="auto" w:fill="FFFFFF" w:themeFill="background1"/>
                </w:pPr>
              </w:p>
              <w:p w:rsidR="001F177E" w:rsidRDefault="00893159">
                <w:pPr>
                  <w:pStyle w:val="14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TOC \o "1-3" \h \z \u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hyperlink w:anchor="_Toc64728034" w:tooltip="#_Toc64728034" w:history="1">
                  <w:r>
                    <w:rPr>
                      <w:rStyle w:val="af5"/>
                      <w:color w:val="auto"/>
                      <w:sz w:val="28"/>
                      <w:szCs w:val="28"/>
                    </w:rPr>
                    <w:t>Введение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PAGEREF _Toc64728034 \h </w:instrTex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  <w:fldChar w:fldCharType="separate"/>
                  </w:r>
                  <w:r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1F177E" w:rsidRDefault="00AC3761">
                <w:pPr>
                  <w:pStyle w:val="14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5" w:tooltip="#_Toc64728035" w:history="1">
                  <w:r w:rsidR="00893159">
                    <w:rPr>
                      <w:rStyle w:val="af5"/>
                      <w:color w:val="auto"/>
                      <w:sz w:val="28"/>
                      <w:szCs w:val="28"/>
                    </w:rPr>
                    <w:t>1. Место технологической практики/ проектно-технол</w:t>
                  </w:r>
                  <w:r w:rsidR="00E0451B">
                    <w:rPr>
                      <w:rStyle w:val="af5"/>
                      <w:color w:val="auto"/>
                      <w:sz w:val="28"/>
                      <w:szCs w:val="28"/>
                    </w:rPr>
                    <w:t xml:space="preserve">огической практики в структуре </w:t>
                  </w:r>
                  <w:r w:rsidR="00893159">
                    <w:rPr>
                      <w:rStyle w:val="af5"/>
                      <w:color w:val="auto"/>
                      <w:sz w:val="28"/>
                      <w:szCs w:val="28"/>
                    </w:rPr>
                    <w:t>ОП</w:t>
                  </w:r>
                  <w:r w:rsidR="00893159">
                    <w:rPr>
                      <w:sz w:val="28"/>
                      <w:szCs w:val="28"/>
                    </w:rPr>
                    <w:tab/>
                    <w:t>3</w:t>
                  </w:r>
                </w:hyperlink>
              </w:p>
              <w:p w:rsidR="001F177E" w:rsidRDefault="00AC3761">
                <w:pPr>
                  <w:pStyle w:val="14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6" w:tooltip="#_Toc64728036" w:history="1">
                  <w:r w:rsidR="00893159">
                    <w:rPr>
                      <w:rStyle w:val="af5"/>
                      <w:color w:val="auto"/>
                      <w:sz w:val="28"/>
                      <w:szCs w:val="28"/>
                    </w:rPr>
                    <w:t>2. Структура практики</w:t>
                  </w:r>
                  <w:r w:rsidR="00893159">
                    <w:rPr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1F177E" w:rsidRDefault="00AC3761">
                <w:pPr>
                  <w:pStyle w:val="14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7" w:tooltip="#_Toc64728037" w:history="1">
                  <w:r w:rsidR="00893159">
                    <w:rPr>
                      <w:rStyle w:val="af5"/>
                      <w:color w:val="auto"/>
                      <w:sz w:val="28"/>
                      <w:szCs w:val="28"/>
                    </w:rPr>
                    <w:t>3. Содержание практики</w:t>
                  </w:r>
                  <w:r w:rsidR="00893159">
                    <w:rPr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1F177E" w:rsidRDefault="00AC3761">
                <w:pPr>
                  <w:pStyle w:val="14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8" w:tooltip="#_Toc64728038" w:history="1">
                  <w:r w:rsidR="00893159">
                    <w:rPr>
                      <w:rStyle w:val="af5"/>
                      <w:color w:val="auto"/>
                      <w:sz w:val="28"/>
                      <w:szCs w:val="28"/>
                    </w:rPr>
                    <w:t xml:space="preserve">4. Организация и порядок прохождения технологической / проектно-технологической практики </w:t>
                  </w:r>
                  <w:r w:rsidR="00893159">
                    <w:rPr>
                      <w:sz w:val="28"/>
                      <w:szCs w:val="28"/>
                    </w:rPr>
                    <w:tab/>
                    <w:t>5</w:t>
                  </w:r>
                </w:hyperlink>
              </w:p>
              <w:p w:rsidR="001F177E" w:rsidRDefault="00AC3761">
                <w:pPr>
                  <w:pStyle w:val="14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9" w:tooltip="#_Toc64728039" w:history="1">
                  <w:r w:rsidR="00893159">
                    <w:rPr>
                      <w:rStyle w:val="af5"/>
                      <w:color w:val="auto"/>
                      <w:sz w:val="28"/>
                      <w:szCs w:val="28"/>
                    </w:rPr>
                    <w:t>5. Формы отчетности</w:t>
                  </w:r>
                  <w:r w:rsidR="00893159">
                    <w:rPr>
                      <w:sz w:val="28"/>
                      <w:szCs w:val="28"/>
                    </w:rPr>
                    <w:tab/>
                    <w:t>7</w:t>
                  </w:r>
                </w:hyperlink>
              </w:p>
              <w:p w:rsidR="001F177E" w:rsidRDefault="00AC3761">
                <w:pPr>
                  <w:pStyle w:val="14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0" w:tooltip="#_Toc64728040" w:history="1">
                  <w:r w:rsidR="00893159">
                    <w:rPr>
                      <w:rStyle w:val="af5"/>
                      <w:color w:val="auto"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893159">
                    <w:rPr>
                      <w:sz w:val="28"/>
                      <w:szCs w:val="28"/>
                    </w:rPr>
                    <w:tab/>
                    <w:t>7</w:t>
                  </w:r>
                </w:hyperlink>
              </w:p>
              <w:p w:rsidR="001F177E" w:rsidRDefault="00AC3761">
                <w:pPr>
                  <w:pStyle w:val="14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1" w:tooltip="#_Toc64728041" w:history="1">
                  <w:r w:rsidR="00893159">
                    <w:rPr>
                      <w:rStyle w:val="af5"/>
                      <w:color w:val="auto"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893159">
                    <w:rPr>
                      <w:sz w:val="28"/>
                      <w:szCs w:val="28"/>
                    </w:rPr>
                    <w:tab/>
                    <w:t>8</w:t>
                  </w:r>
                </w:hyperlink>
              </w:p>
              <w:p w:rsidR="001F177E" w:rsidRDefault="00AC3761">
                <w:pPr>
                  <w:pStyle w:val="14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2" w:tooltip="#_Toc64728042" w:history="1">
                  <w:r w:rsidR="00893159">
                    <w:rPr>
                      <w:rStyle w:val="af5"/>
                      <w:i/>
                      <w:color w:val="auto"/>
                      <w:sz w:val="28"/>
                      <w:szCs w:val="28"/>
                    </w:rPr>
                    <w:t>Приложение 1</w:t>
                  </w:r>
                  <w:r w:rsidR="00893159">
                    <w:rPr>
                      <w:sz w:val="28"/>
                      <w:szCs w:val="28"/>
                    </w:rPr>
                    <w:tab/>
                    <w:t>9</w:t>
                  </w:r>
                </w:hyperlink>
              </w:p>
              <w:p w:rsidR="001F177E" w:rsidRDefault="00AC3761">
                <w:pPr>
                  <w:pStyle w:val="14"/>
                  <w:shd w:val="clear" w:color="auto" w:fill="FFFFFF" w:themeFill="background1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3" w:tooltip="#_Toc64728043" w:history="1">
                  <w:r w:rsidR="00893159">
                    <w:rPr>
                      <w:rStyle w:val="af5"/>
                      <w:i/>
                      <w:color w:val="auto"/>
                      <w:sz w:val="28"/>
                      <w:szCs w:val="28"/>
                    </w:rPr>
                    <w:t>Приложение 2</w:t>
                  </w:r>
                  <w:r w:rsidR="00893159">
                    <w:rPr>
                      <w:sz w:val="28"/>
                      <w:szCs w:val="28"/>
                    </w:rPr>
                    <w:tab/>
                  </w:r>
                  <w:r w:rsidR="00893159">
                    <w:rPr>
                      <w:sz w:val="28"/>
                      <w:szCs w:val="28"/>
                    </w:rPr>
                    <w:fldChar w:fldCharType="begin"/>
                  </w:r>
                  <w:r w:rsidR="00893159">
                    <w:rPr>
                      <w:sz w:val="28"/>
                      <w:szCs w:val="28"/>
                    </w:rPr>
                    <w:instrText xml:space="preserve"> PAGEREF _Toc64728043 \h </w:instrText>
                  </w:r>
                  <w:r w:rsidR="00893159">
                    <w:rPr>
                      <w:sz w:val="28"/>
                      <w:szCs w:val="28"/>
                    </w:rPr>
                  </w:r>
                  <w:r w:rsidR="00893159">
                    <w:rPr>
                      <w:sz w:val="28"/>
                      <w:szCs w:val="28"/>
                    </w:rPr>
                    <w:fldChar w:fldCharType="separate"/>
                  </w:r>
                  <w:r w:rsidR="00893159">
                    <w:rPr>
                      <w:sz w:val="28"/>
                      <w:szCs w:val="28"/>
                    </w:rPr>
                    <w:t>11</w:t>
                  </w:r>
                  <w:r w:rsidR="00893159"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1F177E" w:rsidRDefault="00AC3761">
                <w:pPr>
                  <w:pStyle w:val="14"/>
                  <w:shd w:val="clear" w:color="auto" w:fill="FFFFFF" w:themeFill="background1"/>
                  <w:spacing w:after="0" w:line="360" w:lineRule="auto"/>
                  <w:rPr>
                    <w:sz w:val="28"/>
                    <w:szCs w:val="28"/>
                  </w:rPr>
                </w:pPr>
                <w:hyperlink w:anchor="_Toc64728044" w:tooltip="#_Toc64728044" w:history="1">
                  <w:r w:rsidR="00893159">
                    <w:rPr>
                      <w:rStyle w:val="af5"/>
                      <w:i/>
                      <w:color w:val="auto"/>
                      <w:sz w:val="28"/>
                      <w:szCs w:val="28"/>
                    </w:rPr>
                    <w:t>Приложение 3</w:t>
                  </w:r>
                  <w:r w:rsidR="00893159">
                    <w:rPr>
                      <w:sz w:val="28"/>
                      <w:szCs w:val="28"/>
                    </w:rPr>
                    <w:tab/>
                    <w:t>13</w:t>
                  </w:r>
                </w:hyperlink>
              </w:p>
              <w:p w:rsidR="001F177E" w:rsidRDefault="00893159">
                <w:pPr>
                  <w:pStyle w:val="14"/>
                  <w:shd w:val="clear" w:color="auto" w:fill="FFFFFF" w:themeFill="background1"/>
                  <w:spacing w:after="0" w:line="360" w:lineRule="auto"/>
                  <w:rPr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fldChar w:fldCharType="end"/>
                </w:r>
                <w:hyperlink w:anchor="_Toc64728044" w:tooltip="#_Toc64728044" w:history="1">
                  <w:r>
                    <w:rPr>
                      <w:rStyle w:val="af5"/>
                      <w:i/>
                      <w:color w:val="auto"/>
                      <w:sz w:val="28"/>
                      <w:szCs w:val="28"/>
                      <w:u w:val="none"/>
                    </w:rPr>
                    <w:t>Приложение 4</w:t>
                  </w:r>
                  <w:r>
                    <w:rPr>
                      <w:sz w:val="28"/>
                      <w:szCs w:val="28"/>
                    </w:rPr>
                    <w:tab/>
                    <w:t>20</w:t>
                  </w:r>
                </w:hyperlink>
              </w:p>
              <w:p w:rsidR="001F177E" w:rsidRDefault="00AC3761">
                <w:pPr>
                  <w:pStyle w:val="14"/>
                  <w:shd w:val="clear" w:color="auto" w:fill="FFFFFF" w:themeFill="background1"/>
                  <w:spacing w:after="0" w:line="360" w:lineRule="auto"/>
                </w:pPr>
              </w:p>
            </w:sdtContent>
          </w:sdt>
          <w:p w:rsidR="001F177E" w:rsidRDefault="001F177E">
            <w:pPr>
              <w:pStyle w:val="3"/>
              <w:numPr>
                <w:ilvl w:val="0"/>
                <w:numId w:val="0"/>
              </w:numPr>
              <w:shd w:val="clear" w:color="auto" w:fill="FFFFFF" w:themeFill="background1"/>
              <w:ind w:left="360"/>
            </w:pPr>
          </w:p>
        </w:tc>
      </w:tr>
      <w:tr w:rsidR="001F177E">
        <w:tc>
          <w:tcPr>
            <w:tcW w:w="9575" w:type="dxa"/>
          </w:tcPr>
          <w:p w:rsidR="001F177E" w:rsidRDefault="001F177E">
            <w:pPr>
              <w:pStyle w:val="aff3"/>
              <w:shd w:val="clear" w:color="auto" w:fill="FFFFFF" w:themeFill="background1"/>
              <w:spacing w:before="0" w:after="24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1F177E" w:rsidRDefault="001F177E">
      <w:pPr>
        <w:pStyle w:val="3"/>
        <w:numPr>
          <w:ilvl w:val="0"/>
          <w:numId w:val="0"/>
        </w:numPr>
        <w:shd w:val="clear" w:color="auto" w:fill="FFFFFF" w:themeFill="background1"/>
        <w:ind w:left="720"/>
      </w:pPr>
    </w:p>
    <w:p w:rsidR="001F177E" w:rsidRDefault="001F177E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1F177E" w:rsidRDefault="001F177E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1F177E" w:rsidRDefault="001F177E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1F177E" w:rsidRDefault="001F177E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1F177E" w:rsidRDefault="001F177E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1F177E" w:rsidRDefault="001F177E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1F177E" w:rsidRDefault="001F177E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1F177E" w:rsidRDefault="001F177E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1F177E" w:rsidRDefault="001F177E">
      <w:pPr>
        <w:shd w:val="clear" w:color="auto" w:fill="FFFFFF" w:themeFill="background1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1F177E" w:rsidRDefault="00893159">
      <w:pPr>
        <w:pStyle w:val="1"/>
        <w:shd w:val="clear" w:color="auto" w:fill="FFFFFF" w:themeFill="background1"/>
        <w:jc w:val="center"/>
        <w:rPr>
          <w:sz w:val="24"/>
          <w:szCs w:val="24"/>
        </w:rPr>
      </w:pPr>
      <w:bookmarkStart w:id="1" w:name="_Toc64728034"/>
      <w:r>
        <w:rPr>
          <w:sz w:val="24"/>
          <w:szCs w:val="24"/>
        </w:rPr>
        <w:t>Введение</w:t>
      </w:r>
      <w:bookmarkEnd w:id="1"/>
    </w:p>
    <w:p w:rsidR="001F177E" w:rsidRDefault="00893159">
      <w:pPr>
        <w:shd w:val="clear" w:color="auto" w:fill="FFFFFF" w:themeFill="background1"/>
        <w:tabs>
          <w:tab w:val="left" w:pos="851"/>
        </w:tabs>
        <w:ind w:firstLine="567"/>
        <w:jc w:val="both"/>
        <w:rPr>
          <w:i/>
          <w:sz w:val="24"/>
          <w:szCs w:val="24"/>
        </w:rPr>
      </w:pPr>
      <w:r>
        <w:rPr>
          <w:rFonts w:eastAsia="Calibri"/>
          <w:sz w:val="24"/>
          <w:szCs w:val="24"/>
        </w:rPr>
        <w:t xml:space="preserve">Технологическая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  <w:r>
        <w:rPr>
          <w:sz w:val="24"/>
          <w:szCs w:val="24"/>
        </w:rPr>
        <w:t xml:space="preserve"> является обязательной частью образовательной программы высшего образования по направлению подготовки </w:t>
      </w:r>
      <w:r w:rsidR="00E0451B" w:rsidRPr="00E0451B">
        <w:rPr>
          <w:sz w:val="24"/>
          <w:szCs w:val="24"/>
        </w:rPr>
        <w:t>38.03.10 Жилищное хозяйство и коммунальная инфраструктура</w:t>
      </w:r>
      <w:r w:rsidR="00E0451B">
        <w:rPr>
          <w:sz w:val="24"/>
          <w:szCs w:val="24"/>
        </w:rPr>
        <w:t>,</w:t>
      </w:r>
      <w:r w:rsidR="00E0451B" w:rsidRPr="00E045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направленность </w:t>
      </w:r>
      <w:r w:rsidR="00E0451B" w:rsidRPr="00E0451B">
        <w:rPr>
          <w:sz w:val="24"/>
          <w:szCs w:val="24"/>
        </w:rPr>
        <w:t>Организация деятельности в жилищно-коммунальном комплексе</w:t>
      </w:r>
      <w:r>
        <w:rPr>
          <w:sz w:val="24"/>
          <w:szCs w:val="24"/>
        </w:rPr>
        <w:t xml:space="preserve"> (уровень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>)</w:t>
      </w:r>
      <w:r>
        <w:rPr>
          <w:i/>
          <w:iCs/>
          <w:sz w:val="24"/>
          <w:szCs w:val="24"/>
        </w:rPr>
        <w:t>.</w:t>
      </w:r>
    </w:p>
    <w:p w:rsidR="001F177E" w:rsidRDefault="00893159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Вид практики: </w:t>
      </w:r>
      <w:r>
        <w:rPr>
          <w:sz w:val="24"/>
          <w:szCs w:val="24"/>
        </w:rPr>
        <w:t xml:space="preserve">производственная практика.  </w:t>
      </w:r>
    </w:p>
    <w:p w:rsidR="001F177E" w:rsidRDefault="00893159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Тип практики: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Технологическая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  <w:r>
        <w:rPr>
          <w:sz w:val="24"/>
          <w:szCs w:val="24"/>
        </w:rPr>
        <w:t xml:space="preserve">.  </w:t>
      </w:r>
    </w:p>
    <w:p w:rsidR="001F177E" w:rsidRDefault="00893159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Способ проведения практики</w:t>
      </w:r>
      <w:r>
        <w:rPr>
          <w:sz w:val="24"/>
          <w:szCs w:val="24"/>
        </w:rPr>
        <w:t xml:space="preserve">: выездная и стационарная. </w:t>
      </w:r>
    </w:p>
    <w:p w:rsidR="001F177E" w:rsidRDefault="00893159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проведения практики</w:t>
      </w:r>
      <w:r>
        <w:rPr>
          <w:sz w:val="24"/>
          <w:szCs w:val="24"/>
        </w:rPr>
        <w:t>: дискретно по видам практик - путем выделения в календарном учебном графике непрерывного периода учебного времени для проведения технологической практики.</w:t>
      </w:r>
    </w:p>
    <w:p w:rsidR="001F177E" w:rsidRDefault="00893159">
      <w:pPr>
        <w:shd w:val="clear" w:color="auto" w:fill="FFFFFF" w:themeFill="background1"/>
        <w:ind w:firstLine="567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Целью</w:t>
      </w:r>
      <w:r>
        <w:rPr>
          <w:sz w:val="24"/>
          <w:szCs w:val="24"/>
          <w:shd w:val="clear" w:color="auto" w:fill="FFFFFF"/>
        </w:rPr>
        <w:t xml:space="preserve"> технологической практики является формирование у студентов профессиональных умений и опыта профессиональной деятельности, а также выработка умений применять полученные практические навыки при решении конкретных экономических вопросов.</w:t>
      </w:r>
    </w:p>
    <w:p w:rsidR="001F177E" w:rsidRDefault="00893159">
      <w:pPr>
        <w:shd w:val="clear" w:color="auto" w:fill="FFFFFF" w:themeFill="background1"/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В процессе прохождения технологической практики, обучающиеся закрепляют теоретические знания, полученные в период обучения, приобретают практические навыки и умения самостоятельно решать актуальные экономические, экономико-производственные и производственно-управленческие профессиональные задачи. Производственная практика является этапом формирования квалифицированного специалиста, способного самостоятельно решать конкретные задачи в деятельности государственных и коммерческих организаций различных сфер деятельности и проводится с целью получения выпускником профессиональных умений и опыта, проверки готовности будущего специалиста к профессиональной деятельности.</w:t>
      </w:r>
    </w:p>
    <w:p w:rsidR="001F177E" w:rsidRDefault="00893159">
      <w:pPr>
        <w:shd w:val="clear" w:color="auto" w:fill="FFFFFF" w:themeFill="background1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 практики:</w:t>
      </w:r>
    </w:p>
    <w:p w:rsidR="001F177E" w:rsidRDefault="00893159" w:rsidP="00344B96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правилами внутреннего трудового распорядка организации, на базе которой обучающийся проходит практику;</w:t>
      </w:r>
    </w:p>
    <w:p w:rsidR="001F177E" w:rsidRDefault="00893159" w:rsidP="00344B96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выработка и закрепление профессиональных навыков, необходимых для проведения экономического анализа, организации труда, управления и планирования производства;</w:t>
      </w:r>
    </w:p>
    <w:p w:rsidR="001F177E" w:rsidRDefault="00893159" w:rsidP="00344B96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изучить методические, инструктивные и нормативно-правовые материалы организации экономики и экономико-производственной деятельности организации;</w:t>
      </w:r>
    </w:p>
    <w:p w:rsidR="001F177E" w:rsidRDefault="00893159" w:rsidP="00344B96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закрепление, углубление и расширение теоретических знаний, умений и навыков, полученных студентами в процессе теоретического обучения;</w:t>
      </w:r>
    </w:p>
    <w:p w:rsidR="001F177E" w:rsidRDefault="00893159" w:rsidP="00344B96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участие в работе отделов и подразделений организации (предприятий) различных форм собственности для решения производственно-экономических проблем и с целью дальнейшего повышения экономической эффективности хозяйственной деятельности; </w:t>
      </w:r>
    </w:p>
    <w:p w:rsidR="001F177E" w:rsidRDefault="00893159" w:rsidP="00344B96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подготовить аналитические отчеты, собрать материалы для написания выпускной квалификационной работы;</w:t>
      </w:r>
    </w:p>
    <w:p w:rsidR="001F177E" w:rsidRDefault="00893159" w:rsidP="00344B96">
      <w:pPr>
        <w:pStyle w:val="af0"/>
        <w:numPr>
          <w:ilvl w:val="0"/>
          <w:numId w:val="7"/>
        </w:numPr>
        <w:shd w:val="clear" w:color="auto" w:fill="FFFFFF" w:themeFill="background1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подготовить и защитить отчет по </w:t>
      </w:r>
      <w:r>
        <w:rPr>
          <w:sz w:val="24"/>
          <w:szCs w:val="24"/>
          <w:shd w:val="clear" w:color="auto" w:fill="FFFFFF"/>
        </w:rPr>
        <w:t xml:space="preserve">технологической </w:t>
      </w:r>
      <w:r>
        <w:rPr>
          <w:sz w:val="24"/>
          <w:szCs w:val="24"/>
        </w:rPr>
        <w:t>практике.</w:t>
      </w:r>
    </w:p>
    <w:p w:rsidR="001F177E" w:rsidRDefault="00893159">
      <w:pPr>
        <w:pStyle w:val="1"/>
        <w:shd w:val="clear" w:color="auto" w:fill="FFFFFF" w:themeFill="background1"/>
        <w:jc w:val="center"/>
        <w:rPr>
          <w:sz w:val="24"/>
          <w:szCs w:val="24"/>
        </w:rPr>
      </w:pPr>
      <w:bookmarkStart w:id="2" w:name="_Toc64728035"/>
      <w:r>
        <w:rPr>
          <w:sz w:val="24"/>
          <w:szCs w:val="24"/>
        </w:rPr>
        <w:t>1. Место пр</w:t>
      </w:r>
      <w:r w:rsidR="00E0451B">
        <w:rPr>
          <w:sz w:val="24"/>
          <w:szCs w:val="24"/>
        </w:rPr>
        <w:t>актики в структуре О</w:t>
      </w:r>
      <w:r>
        <w:rPr>
          <w:sz w:val="24"/>
          <w:szCs w:val="24"/>
        </w:rPr>
        <w:t>П</w:t>
      </w:r>
      <w:bookmarkEnd w:id="2"/>
      <w:r>
        <w:rPr>
          <w:sz w:val="24"/>
          <w:szCs w:val="24"/>
        </w:rPr>
        <w:t xml:space="preserve"> 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ФГ</w:t>
      </w:r>
      <w:r w:rsidR="00FD29C3">
        <w:rPr>
          <w:sz w:val="24"/>
          <w:szCs w:val="24"/>
        </w:rPr>
        <w:t>ОС ВО по направлению подготовки</w:t>
      </w:r>
      <w:r w:rsidR="00E0451B" w:rsidRPr="00E0451B">
        <w:rPr>
          <w:sz w:val="24"/>
          <w:szCs w:val="24"/>
        </w:rPr>
        <w:t>: 38.03.10 Жилищное хозяйство и коммунальная инфраструктура</w:t>
      </w:r>
      <w:r>
        <w:rPr>
          <w:sz w:val="24"/>
          <w:szCs w:val="24"/>
        </w:rPr>
        <w:t>, направленность</w:t>
      </w:r>
      <w:r w:rsidR="00FD29C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E0451B" w:rsidRPr="00E0451B">
        <w:rPr>
          <w:sz w:val="24"/>
          <w:szCs w:val="24"/>
        </w:rPr>
        <w:t>Организация деятельности в жилищно-коммунальном комплексе</w:t>
      </w:r>
      <w:r>
        <w:rPr>
          <w:sz w:val="24"/>
          <w:szCs w:val="24"/>
        </w:rPr>
        <w:t xml:space="preserve"> </w:t>
      </w:r>
      <w:r w:rsidR="00F131D1">
        <w:rPr>
          <w:sz w:val="24"/>
          <w:szCs w:val="24"/>
        </w:rPr>
        <w:t>технологическая</w:t>
      </w:r>
      <w:r w:rsidR="00FD29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практика является обязательной. 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Технологическая практика относится к части, формируемой участниками образовательных отношений, Блока 2 Практика образовательной программы.</w:t>
      </w:r>
    </w:p>
    <w:p w:rsidR="001F177E" w:rsidRDefault="001F177E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</w:p>
    <w:p w:rsidR="001F177E" w:rsidRDefault="001F177E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</w:p>
    <w:p w:rsidR="001F177E" w:rsidRDefault="001F177E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</w:p>
    <w:p w:rsidR="001F177E" w:rsidRDefault="00893159">
      <w:pPr>
        <w:pStyle w:val="1"/>
        <w:shd w:val="clear" w:color="auto" w:fill="FFFFFF" w:themeFill="background1"/>
        <w:jc w:val="center"/>
        <w:rPr>
          <w:sz w:val="24"/>
          <w:szCs w:val="24"/>
        </w:rPr>
      </w:pPr>
      <w:bookmarkStart w:id="3" w:name="_Toc64728036"/>
      <w:r>
        <w:rPr>
          <w:sz w:val="24"/>
          <w:szCs w:val="24"/>
        </w:rPr>
        <w:t>2. Структура практики</w:t>
      </w:r>
      <w:bookmarkEnd w:id="3"/>
      <w:r>
        <w:rPr>
          <w:sz w:val="24"/>
          <w:szCs w:val="24"/>
        </w:rPr>
        <w:t xml:space="preserve"> 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В соответствии с учебным планом по направлению подготовки </w:t>
      </w:r>
      <w:r w:rsidR="00E0451B" w:rsidRPr="00E0451B">
        <w:rPr>
          <w:sz w:val="24"/>
          <w:szCs w:val="24"/>
        </w:rPr>
        <w:t>38.03.10 Жилищное хозяйство и коммунальная инфраструктура, направленность</w:t>
      </w:r>
      <w:r w:rsidR="00163612">
        <w:rPr>
          <w:sz w:val="24"/>
          <w:szCs w:val="24"/>
        </w:rPr>
        <w:t>:</w:t>
      </w:r>
      <w:r w:rsidR="00E0451B" w:rsidRPr="00E0451B">
        <w:rPr>
          <w:sz w:val="24"/>
          <w:szCs w:val="24"/>
        </w:rPr>
        <w:t xml:space="preserve"> Организация деятельности в жилищно-коммунальном комплексе</w:t>
      </w:r>
      <w:r>
        <w:rPr>
          <w:sz w:val="24"/>
          <w:szCs w:val="24"/>
        </w:rPr>
        <w:t xml:space="preserve"> утвержденного ректором ОАНО ВО «МосТех» конкретные сроки начала и окончания технологической практики определяются приказом по Институту.</w:t>
      </w:r>
    </w:p>
    <w:p w:rsidR="001F177E" w:rsidRDefault="00893159">
      <w:pPr>
        <w:widowControl/>
        <w:shd w:val="clear" w:color="auto" w:fill="FFFFFF" w:themeFill="background1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Выполненный отчет по практике необходимо сдать куратору в течении 7 дней с даты окончания практики.</w:t>
      </w:r>
    </w:p>
    <w:p w:rsidR="001F177E" w:rsidRDefault="00893159">
      <w:pPr>
        <w:widowControl/>
        <w:shd w:val="clear" w:color="auto" w:fill="FFFFFF" w:themeFill="background1"/>
        <w:ind w:firstLine="709"/>
        <w:jc w:val="both"/>
        <w:rPr>
          <w:b/>
          <w:i/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Отчет по технологической практике направляется куратору в формате .</w:t>
      </w:r>
      <w:proofErr w:type="spellStart"/>
      <w:r>
        <w:rPr>
          <w:b/>
          <w:spacing w:val="-1"/>
          <w:sz w:val="24"/>
          <w:szCs w:val="24"/>
          <w:lang w:val="en-US"/>
        </w:rPr>
        <w:t>docx</w:t>
      </w:r>
      <w:proofErr w:type="spellEnd"/>
      <w:r>
        <w:rPr>
          <w:b/>
          <w:i/>
          <w:spacing w:val="-1"/>
          <w:sz w:val="24"/>
          <w:szCs w:val="24"/>
        </w:rPr>
        <w:t xml:space="preserve"> и .</w:t>
      </w:r>
      <w:r>
        <w:rPr>
          <w:b/>
          <w:spacing w:val="-1"/>
          <w:sz w:val="24"/>
          <w:szCs w:val="24"/>
          <w:lang w:val="en-US"/>
        </w:rPr>
        <w:t>pdf</w:t>
      </w:r>
      <w:r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>
        <w:rPr>
          <w:spacing w:val="-1"/>
          <w:sz w:val="24"/>
          <w:szCs w:val="24"/>
        </w:rPr>
        <w:t>Защита отчета о технологической практике проводится в форме зачета с оценкой.</w:t>
      </w: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center"/>
        <w:rPr>
          <w:sz w:val="24"/>
          <w:szCs w:val="24"/>
        </w:rPr>
      </w:pPr>
      <w:bookmarkStart w:id="4" w:name="_Toc64728037"/>
    </w:p>
    <w:p w:rsidR="001F177E" w:rsidRDefault="00893159">
      <w:pPr>
        <w:pStyle w:val="1"/>
        <w:shd w:val="clear" w:color="auto" w:fill="FFFFFF" w:themeFill="background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3. Содержание практики</w:t>
      </w:r>
      <w:bookmarkEnd w:id="4"/>
    </w:p>
    <w:p w:rsidR="001F177E" w:rsidRDefault="001F177E">
      <w:pPr>
        <w:shd w:val="clear" w:color="auto" w:fill="FFFFFF" w:themeFill="background1"/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</w:p>
    <w:p w:rsidR="001F177E" w:rsidRDefault="00893159">
      <w:pPr>
        <w:shd w:val="clear" w:color="auto" w:fill="FFFFFF" w:themeFill="background1"/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:rsidR="001F177E" w:rsidRDefault="00893159">
      <w:pPr>
        <w:widowControl/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1F177E" w:rsidRDefault="00893159">
      <w:pPr>
        <w:shd w:val="clear" w:color="auto" w:fill="FFFFFF" w:themeFill="background1"/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технологической практики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:rsidR="001F177E" w:rsidRDefault="00893159">
      <w:pPr>
        <w:shd w:val="clear" w:color="auto" w:fill="FFFFFF" w:themeFill="background1"/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проведенной работы заносятся в отчет прохождения технологической практики.</w:t>
      </w:r>
    </w:p>
    <w:p w:rsidR="001F177E" w:rsidRDefault="00893159">
      <w:pPr>
        <w:pStyle w:val="af0"/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Первая часть</w:t>
      </w:r>
      <w:r>
        <w:rPr>
          <w:sz w:val="24"/>
          <w:szCs w:val="24"/>
        </w:rPr>
        <w:t xml:space="preserve"> прохождения технологической практики заключается в:  </w:t>
      </w:r>
    </w:p>
    <w:p w:rsidR="001F177E" w:rsidRDefault="00893159" w:rsidP="00344B96">
      <w:pPr>
        <w:pStyle w:val="af0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разработке индивидуального задания и рабочего графика (плана);</w:t>
      </w:r>
    </w:p>
    <w:p w:rsidR="001F177E" w:rsidRDefault="00C40EE4" w:rsidP="00344B96">
      <w:pPr>
        <w:pStyle w:val="af0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доведении</w:t>
      </w:r>
      <w:r w:rsidR="00893159">
        <w:rPr>
          <w:sz w:val="24"/>
          <w:szCs w:val="24"/>
        </w:rPr>
        <w:t xml:space="preserve">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1F177E" w:rsidRDefault="00C40EE4" w:rsidP="00344B96">
      <w:pPr>
        <w:pStyle w:val="af0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формировании</w:t>
      </w:r>
      <w:r w:rsidR="00893159">
        <w:rPr>
          <w:sz w:val="24"/>
          <w:szCs w:val="24"/>
        </w:rPr>
        <w:t xml:space="preserve"> обучающимися графиков (планов) и заданий на практику (размещение задания в личных кабинетах обучающихся);</w:t>
      </w:r>
    </w:p>
    <w:p w:rsidR="001F177E" w:rsidRDefault="00893159" w:rsidP="00344B96">
      <w:pPr>
        <w:pStyle w:val="af0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составление индивидуального плана-дневника практики.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Организационно-ознакомительная часть</w:t>
      </w:r>
      <w:r>
        <w:rPr>
          <w:sz w:val="24"/>
          <w:szCs w:val="24"/>
        </w:rPr>
        <w:t>, включает в себя:</w:t>
      </w:r>
    </w:p>
    <w:p w:rsidR="001F177E" w:rsidRDefault="00893159" w:rsidP="00344B96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инструктаж по технике безопасности, правилам внутреннего распорядка организации и правилам охраны труда;</w:t>
      </w:r>
    </w:p>
    <w:p w:rsidR="001F177E" w:rsidRDefault="00893159" w:rsidP="00344B96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ознакомление с организацией производства в организации; </w:t>
      </w:r>
    </w:p>
    <w:p w:rsidR="001F177E" w:rsidRDefault="00893159" w:rsidP="00344B96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участие в работе организации;</w:t>
      </w:r>
    </w:p>
    <w:p w:rsidR="001F177E" w:rsidRDefault="00893159" w:rsidP="00344B96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ознакомление с показателями, используемыми при планировании и регулировании производственной деятельности организации.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Вторая часть</w:t>
      </w:r>
      <w:r>
        <w:rPr>
          <w:sz w:val="24"/>
          <w:szCs w:val="24"/>
        </w:rPr>
        <w:t xml:space="preserve"> прохождения технологической практики заключается в выполнении задания на практику: </w:t>
      </w:r>
    </w:p>
    <w:p w:rsidR="001F177E" w:rsidRDefault="00893159" w:rsidP="00344B96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организацией, задачами, функционированием и техническим оснащением предприятия;</w:t>
      </w:r>
    </w:p>
    <w:p w:rsidR="001F177E" w:rsidRDefault="00893159" w:rsidP="00344B96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изучить организационную структуру предприятия;</w:t>
      </w:r>
    </w:p>
    <w:p w:rsidR="001F177E" w:rsidRDefault="00893159" w:rsidP="00344B96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положениями о структурных подразделениях и должностными инструкциями;</w:t>
      </w:r>
    </w:p>
    <w:p w:rsidR="001F177E" w:rsidRDefault="00893159" w:rsidP="00344B96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собрать, обработать и систематизировать практический материал для выполнения задания по практике; </w:t>
      </w:r>
    </w:p>
    <w:p w:rsidR="001F177E" w:rsidRDefault="00893159" w:rsidP="00344B96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проанализировать анализ собранных материалов, провести расчеты, составить проектную документацию; </w:t>
      </w:r>
    </w:p>
    <w:p w:rsidR="001F177E" w:rsidRDefault="00893159" w:rsidP="00344B96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предоставить руководителю собранные материалы; </w:t>
      </w:r>
    </w:p>
    <w:p w:rsidR="001F177E" w:rsidRDefault="00893159" w:rsidP="00344B96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выработать и закрепить профессиональные навыки, необходимые для проведения экономического анализа организации, финансового прогнозирования и планирования; </w:t>
      </w:r>
    </w:p>
    <w:p w:rsidR="001F177E" w:rsidRDefault="00893159" w:rsidP="00344B96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изучить организационно-правовые аспекты создания и функционирования предприятия и структуры его управления; </w:t>
      </w:r>
    </w:p>
    <w:p w:rsidR="001F177E" w:rsidRDefault="00893159" w:rsidP="00344B96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участвовать в работе отделов и подразделений организаций (предприятий) различных форм собственности с целью дальнейшего повышения экономической эффективности хозяйственной деятельности и в решении внутрифирменных финансово-экономических проблем; </w:t>
      </w:r>
    </w:p>
    <w:p w:rsidR="001F177E" w:rsidRDefault="00893159" w:rsidP="00344B96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практиковать умения и навыки на основе знаний, полученных обучающимися в процессе теоретического обучения; </w:t>
      </w:r>
    </w:p>
    <w:p w:rsidR="001F177E" w:rsidRDefault="00893159" w:rsidP="00344B96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овладение инновационными профессионально практическими умениями, производственными навыками и современными методами организации выполнения работ; </w:t>
      </w:r>
    </w:p>
    <w:p w:rsidR="001F177E" w:rsidRDefault="00893159" w:rsidP="00344B96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собрать научно-информационный материал, необходимый для написания </w:t>
      </w:r>
      <w:r w:rsidR="00702BEF">
        <w:rPr>
          <w:sz w:val="24"/>
          <w:szCs w:val="24"/>
        </w:rPr>
        <w:t>отчета по технологической практике</w:t>
      </w:r>
      <w:r>
        <w:rPr>
          <w:sz w:val="24"/>
          <w:szCs w:val="24"/>
        </w:rPr>
        <w:t>;</w:t>
      </w:r>
    </w:p>
    <w:p w:rsidR="001F177E" w:rsidRDefault="00893159" w:rsidP="00344B96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собрать, обработать, обобщить, проанализировать нормативный, методический, практический материал для </w:t>
      </w:r>
      <w:r w:rsidR="00702BEF">
        <w:rPr>
          <w:sz w:val="24"/>
          <w:szCs w:val="24"/>
        </w:rPr>
        <w:t>написания отчета по технологической практике</w:t>
      </w:r>
      <w:r>
        <w:rPr>
          <w:sz w:val="24"/>
          <w:szCs w:val="24"/>
        </w:rPr>
        <w:t xml:space="preserve">; </w:t>
      </w:r>
    </w:p>
    <w:p w:rsidR="001F177E" w:rsidRDefault="00893159" w:rsidP="00344B96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обсуждать с руководителем проделанные части работы.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Третья часть</w:t>
      </w:r>
      <w:r>
        <w:rPr>
          <w:sz w:val="24"/>
          <w:szCs w:val="24"/>
        </w:rPr>
        <w:t xml:space="preserve"> прохождения технологической практики включает обработку и анализ полученной информации, подготовку письменного отчета по практике. 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этапе обработки и анализа применяются </w:t>
      </w:r>
      <w:r>
        <w:rPr>
          <w:i/>
          <w:sz w:val="24"/>
          <w:szCs w:val="24"/>
        </w:rPr>
        <w:t>следующие виды работ</w:t>
      </w:r>
      <w:r>
        <w:rPr>
          <w:sz w:val="24"/>
          <w:szCs w:val="24"/>
        </w:rPr>
        <w:t>:</w:t>
      </w:r>
    </w:p>
    <w:p w:rsidR="001F177E" w:rsidRDefault="00893159" w:rsidP="00344B96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систематизация собранного нормативного и фактического материала;</w:t>
      </w:r>
    </w:p>
    <w:p w:rsidR="001F177E" w:rsidRDefault="00893159" w:rsidP="00344B96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выработка на основе проведенного исследования выводов и предложений;</w:t>
      </w:r>
    </w:p>
    <w:p w:rsidR="001F177E" w:rsidRDefault="00893159" w:rsidP="00344B96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подготовка отчетной документации по итогам практики; </w:t>
      </w:r>
    </w:p>
    <w:p w:rsidR="001F177E" w:rsidRDefault="00893159" w:rsidP="00344B96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оформление отчета по практике в соответствии с требованиями; </w:t>
      </w:r>
    </w:p>
    <w:p w:rsidR="001F177E" w:rsidRDefault="00893159" w:rsidP="00344B96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сдача отчета о практике в деканат; </w:t>
      </w:r>
    </w:p>
    <w:p w:rsidR="001F177E" w:rsidRDefault="00893159" w:rsidP="00344B96">
      <w:pPr>
        <w:pStyle w:val="af0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защита отчета о прохождении практики в форме зачета с оценкой (обучающийся, руководитель от Института).</w:t>
      </w:r>
    </w:p>
    <w:p w:rsidR="001F177E" w:rsidRDefault="00893159">
      <w:pPr>
        <w:pStyle w:val="af0"/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Выполненный отчет по практике по получению профессиональных умений и опыта профессиональной деятельности необходимо отправить куратору до конца семестра, в котором предусмотрена эта практика. </w:t>
      </w:r>
    </w:p>
    <w:p w:rsidR="001F177E" w:rsidRDefault="00893159">
      <w:pPr>
        <w:pStyle w:val="1"/>
        <w:shd w:val="clear" w:color="auto" w:fill="FFFFFF" w:themeFill="background1"/>
        <w:jc w:val="center"/>
        <w:rPr>
          <w:sz w:val="24"/>
          <w:szCs w:val="24"/>
        </w:rPr>
      </w:pPr>
      <w:bookmarkStart w:id="5" w:name="_Toc64728038"/>
      <w:r>
        <w:rPr>
          <w:sz w:val="24"/>
          <w:szCs w:val="24"/>
        </w:rPr>
        <w:t xml:space="preserve">4. Организация и порядок прохождения технологической практики </w:t>
      </w:r>
      <w:bookmarkEnd w:id="5"/>
    </w:p>
    <w:p w:rsidR="001F177E" w:rsidRDefault="00893159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Технологическая практика организуется на производственных предприятиях, в научно-исследовательских учреждениях, государственных организациях и структурах, </w:t>
      </w:r>
      <w:r w:rsidR="003A02AB" w:rsidRPr="003A02AB">
        <w:rPr>
          <w:sz w:val="24"/>
          <w:szCs w:val="24"/>
        </w:rPr>
        <w:t xml:space="preserve">связанные с жилищно-коммунальным хозяйством </w:t>
      </w:r>
      <w:r w:rsidR="003A02AB">
        <w:rPr>
          <w:sz w:val="24"/>
          <w:szCs w:val="24"/>
        </w:rPr>
        <w:t xml:space="preserve">(ЖКХ), </w:t>
      </w:r>
      <w:r>
        <w:rPr>
          <w:sz w:val="24"/>
          <w:szCs w:val="24"/>
        </w:rPr>
        <w:t>а также в компаниях и фирмах различных организационно-правовы</w:t>
      </w:r>
      <w:r w:rsidR="003A02AB">
        <w:rPr>
          <w:sz w:val="24"/>
          <w:szCs w:val="24"/>
        </w:rPr>
        <w:t>х форм собственности.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Технологическая практика </w:t>
      </w:r>
      <w:r>
        <w:rPr>
          <w:spacing w:val="-1"/>
          <w:sz w:val="24"/>
          <w:szCs w:val="24"/>
        </w:rPr>
        <w:t>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данной программы.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Договоры между Институтом и организациями заключаются на срок прохождения практики.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В целях выбора базы практики из числа организаций, 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На обучающихся, принятых в организациях на должности, распространяется Трудовой кодекс Российской Федерации, и они подлежат государственному социальному страхованию наравне со всеми работниками.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AF582A">
        <w:rPr>
          <w:spacing w:val="-4"/>
          <w:sz w:val="24"/>
          <w:szCs w:val="24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</w:t>
      </w:r>
      <w:r>
        <w:rPr>
          <w:spacing w:val="-4"/>
          <w:sz w:val="24"/>
          <w:szCs w:val="24"/>
        </w:rPr>
        <w:t xml:space="preserve">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организации.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руководства технологической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профильной организации (далее - руководитель практики от профильной организации).</w:t>
      </w:r>
    </w:p>
    <w:p w:rsidR="001F177E" w:rsidRDefault="00893159">
      <w:pPr>
        <w:keepNext/>
        <w:widowControl/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Задачами руководителя от Института являются:</w:t>
      </w:r>
    </w:p>
    <w:p w:rsidR="001F177E" w:rsidRDefault="00893159" w:rsidP="00344B96">
      <w:pPr>
        <w:pStyle w:val="af0"/>
        <w:widowControl/>
        <w:numPr>
          <w:ilvl w:val="0"/>
          <w:numId w:val="8"/>
        </w:numPr>
        <w:shd w:val="clear" w:color="auto" w:fill="FFFFFF" w:themeFill="background1"/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выставление обучающимся оценок в рамках зачета с оценкой по результатам прохождения практики;</w:t>
      </w:r>
    </w:p>
    <w:p w:rsidR="001F177E" w:rsidRDefault="00893159" w:rsidP="00344B96">
      <w:pPr>
        <w:pStyle w:val="af0"/>
        <w:widowControl/>
        <w:numPr>
          <w:ilvl w:val="0"/>
          <w:numId w:val="8"/>
        </w:numPr>
        <w:shd w:val="clear" w:color="auto" w:fill="FFFFFF" w:themeFill="background1"/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посещаемости обучающимися мест прохождения практики;</w:t>
      </w:r>
    </w:p>
    <w:p w:rsidR="001F177E" w:rsidRDefault="00893159" w:rsidP="00344B96">
      <w:pPr>
        <w:pStyle w:val="af0"/>
        <w:widowControl/>
        <w:numPr>
          <w:ilvl w:val="0"/>
          <w:numId w:val="8"/>
        </w:numPr>
        <w:shd w:val="clear" w:color="auto" w:fill="FFFFFF" w:themeFill="background1"/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контроль соблюдения обучающимися правил техники безопасности на рабочих местах;</w:t>
      </w:r>
    </w:p>
    <w:p w:rsidR="001F177E" w:rsidRDefault="00893159" w:rsidP="00344B96">
      <w:pPr>
        <w:pStyle w:val="af0"/>
        <w:widowControl/>
        <w:numPr>
          <w:ilvl w:val="0"/>
          <w:numId w:val="8"/>
        </w:numPr>
        <w:shd w:val="clear" w:color="auto" w:fill="FFFFFF" w:themeFill="background1"/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консультации обучающихся по вопросам прохождения технологической практики в соответствии с заданием на практику;</w:t>
      </w:r>
    </w:p>
    <w:p w:rsidR="001F177E" w:rsidRDefault="00893159" w:rsidP="00344B96">
      <w:pPr>
        <w:pStyle w:val="af0"/>
        <w:widowControl/>
        <w:numPr>
          <w:ilvl w:val="0"/>
          <w:numId w:val="8"/>
        </w:numPr>
        <w:shd w:val="clear" w:color="auto" w:fill="FFFFFF" w:themeFill="background1"/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проверка отчетов о прохождении практики с составлением письменного заключения.</w:t>
      </w:r>
    </w:p>
    <w:p w:rsidR="001F177E" w:rsidRDefault="00893159">
      <w:pPr>
        <w:shd w:val="clear" w:color="auto" w:fill="FFFFFF" w:themeFill="background1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Руководитель практики от профильной организации:</w:t>
      </w:r>
    </w:p>
    <w:p w:rsidR="001F177E" w:rsidRDefault="00893159" w:rsidP="00344B96">
      <w:pPr>
        <w:pStyle w:val="af0"/>
        <w:numPr>
          <w:ilvl w:val="0"/>
          <w:numId w:val="9"/>
        </w:numPr>
        <w:shd w:val="clear" w:color="auto" w:fill="FFFFFF" w:themeFill="background1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согласовывает индивидуальные задания, содержание и планируемые результаты практики (Приложение 2);</w:t>
      </w:r>
    </w:p>
    <w:p w:rsidR="001F177E" w:rsidRDefault="00893159" w:rsidP="00344B96">
      <w:pPr>
        <w:pStyle w:val="af0"/>
        <w:numPr>
          <w:ilvl w:val="0"/>
          <w:numId w:val="9"/>
        </w:numPr>
        <w:shd w:val="clear" w:color="auto" w:fill="FFFFFF" w:themeFill="background1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предоставляет рабочие места обучающимся;</w:t>
      </w:r>
    </w:p>
    <w:p w:rsidR="001F177E" w:rsidRDefault="00893159" w:rsidP="00344B96">
      <w:pPr>
        <w:pStyle w:val="af0"/>
        <w:numPr>
          <w:ilvl w:val="0"/>
          <w:numId w:val="9"/>
        </w:numPr>
        <w:shd w:val="clear" w:color="auto" w:fill="FFFFFF" w:themeFill="background1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оказывает практическую помощь и осуществляет контроль выполнение индивидуального задания обучающимися;</w:t>
      </w:r>
    </w:p>
    <w:p w:rsidR="001F177E" w:rsidRDefault="00893159" w:rsidP="00344B96">
      <w:pPr>
        <w:pStyle w:val="af0"/>
        <w:numPr>
          <w:ilvl w:val="0"/>
          <w:numId w:val="9"/>
        </w:numPr>
        <w:shd w:val="clear" w:color="auto" w:fill="FFFFFF" w:themeFill="background1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обеспечивает безопасные условия прохождения практики обучающимся, отвечающие санитарным правилам и требованиям охраны труда и техники безопасности;</w:t>
      </w:r>
    </w:p>
    <w:p w:rsidR="001F177E" w:rsidRDefault="00893159" w:rsidP="00344B96">
      <w:pPr>
        <w:pStyle w:val="af0"/>
        <w:numPr>
          <w:ilvl w:val="0"/>
          <w:numId w:val="9"/>
        </w:numPr>
        <w:shd w:val="clear" w:color="auto" w:fill="FFFFFF" w:themeFill="background1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1F177E" w:rsidRDefault="00893159">
      <w:pPr>
        <w:shd w:val="clear" w:color="auto" w:fill="FFFFFF" w:themeFill="background1"/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Обучающиеся в период прохождения практики:</w:t>
      </w:r>
    </w:p>
    <w:p w:rsidR="001F177E" w:rsidRDefault="00893159" w:rsidP="00344B96">
      <w:pPr>
        <w:pStyle w:val="af0"/>
        <w:numPr>
          <w:ilvl w:val="0"/>
          <w:numId w:val="10"/>
        </w:numPr>
        <w:shd w:val="clear" w:color="auto" w:fill="FFFFFF" w:themeFill="background1"/>
        <w:ind w:left="709" w:hanging="283"/>
        <w:jc w:val="both"/>
        <w:rPr>
          <w:spacing w:val="-2"/>
          <w:sz w:val="24"/>
          <w:szCs w:val="24"/>
        </w:rPr>
      </w:pPr>
      <w:r>
        <w:rPr>
          <w:spacing w:val="1"/>
          <w:sz w:val="24"/>
          <w:szCs w:val="24"/>
        </w:rPr>
        <w:t xml:space="preserve">выполняют индивидуальные задания, предусмотренные программой технологической практики </w:t>
      </w:r>
      <w:r>
        <w:rPr>
          <w:spacing w:val="-2"/>
          <w:sz w:val="24"/>
          <w:szCs w:val="24"/>
        </w:rPr>
        <w:t>(Приложение 2);</w:t>
      </w:r>
    </w:p>
    <w:p w:rsidR="001F177E" w:rsidRDefault="00893159" w:rsidP="00344B96">
      <w:pPr>
        <w:pStyle w:val="af0"/>
        <w:numPr>
          <w:ilvl w:val="0"/>
          <w:numId w:val="10"/>
        </w:numPr>
        <w:shd w:val="clear" w:color="auto" w:fill="FFFFFF" w:themeFill="background1"/>
        <w:ind w:left="709" w:hanging="283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соблюдают правила внутреннего трудового распорядка;</w:t>
      </w:r>
    </w:p>
    <w:p w:rsidR="001F177E" w:rsidRDefault="00893159" w:rsidP="00344B96">
      <w:pPr>
        <w:pStyle w:val="af0"/>
        <w:numPr>
          <w:ilvl w:val="0"/>
          <w:numId w:val="10"/>
        </w:numPr>
        <w:shd w:val="clear" w:color="auto" w:fill="FFFFFF" w:themeFill="background1"/>
        <w:ind w:left="709" w:hanging="283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:rsidR="001F177E" w:rsidRDefault="00893159">
      <w:pPr>
        <w:pStyle w:val="1"/>
        <w:shd w:val="clear" w:color="auto" w:fill="FFFFFF" w:themeFill="background1"/>
        <w:jc w:val="center"/>
        <w:rPr>
          <w:sz w:val="24"/>
          <w:szCs w:val="24"/>
        </w:rPr>
      </w:pPr>
      <w:bookmarkStart w:id="6" w:name="_Toc64728039"/>
      <w:r>
        <w:rPr>
          <w:sz w:val="24"/>
          <w:szCs w:val="24"/>
        </w:rPr>
        <w:t>5. Формы отчетности</w:t>
      </w:r>
      <w:bookmarkEnd w:id="6"/>
    </w:p>
    <w:p w:rsidR="001F177E" w:rsidRDefault="00893159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окончанию технологической практики формирует отчет о прохождении практики, который включает в себя:</w:t>
      </w:r>
    </w:p>
    <w:p w:rsidR="001F177E" w:rsidRDefault="00893159" w:rsidP="00344B96">
      <w:pPr>
        <w:pStyle w:val="af0"/>
        <w:numPr>
          <w:ilvl w:val="0"/>
          <w:numId w:val="11"/>
        </w:numPr>
        <w:shd w:val="clear" w:color="auto" w:fill="FFFFFF" w:themeFill="background1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график (план) практики (Приложение 1); </w:t>
      </w:r>
    </w:p>
    <w:p w:rsidR="001F177E" w:rsidRDefault="00893159" w:rsidP="00344B96">
      <w:pPr>
        <w:pStyle w:val="af0"/>
        <w:numPr>
          <w:ilvl w:val="0"/>
          <w:numId w:val="11"/>
        </w:numPr>
        <w:shd w:val="clear" w:color="auto" w:fill="FFFFFF" w:themeFill="background1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индивидуальное задание по практике (Приложение 2);</w:t>
      </w:r>
    </w:p>
    <w:p w:rsidR="001F177E" w:rsidRDefault="00893159" w:rsidP="00344B96">
      <w:pPr>
        <w:pStyle w:val="af0"/>
        <w:numPr>
          <w:ilvl w:val="0"/>
          <w:numId w:val="11"/>
        </w:numPr>
        <w:shd w:val="clear" w:color="auto" w:fill="FFFFFF" w:themeFill="background1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отчет о прохождении практики (Приложение 3).</w:t>
      </w:r>
    </w:p>
    <w:p w:rsidR="001F177E" w:rsidRDefault="00893159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:rsidR="001F177E" w:rsidRDefault="00893159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период прохождения практики обучающийся ведет дневник практики, в котором фиксируются выполняемые работы. </w:t>
      </w:r>
    </w:p>
    <w:p w:rsidR="001F177E" w:rsidRDefault="00893159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по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:rsidR="001F177E" w:rsidRDefault="00893159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практики по получению профессиональных умений и опыта профессиональной деятельности («отлично», «хорошо», «удовлетворительно», «неудовлетворительно»).</w:t>
      </w:r>
    </w:p>
    <w:p w:rsidR="001F177E" w:rsidRDefault="00893159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Заключение руководителя от Института должно содержать оценку уровня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компетенций у обучающегося.</w:t>
      </w:r>
    </w:p>
    <w:p w:rsidR="001F177E" w:rsidRDefault="00893159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по технологической практике должен быть представлен на белой бумаге формата А4. </w:t>
      </w:r>
    </w:p>
    <w:p w:rsidR="001F177E" w:rsidRDefault="00893159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по прохождению </w:t>
      </w:r>
      <w:r>
        <w:rPr>
          <w:sz w:val="24"/>
          <w:szCs w:val="24"/>
          <w:shd w:val="clear" w:color="auto" w:fill="FFFFFF"/>
        </w:rPr>
        <w:t>технологической практики содержит</w:t>
      </w:r>
      <w:r>
        <w:rPr>
          <w:sz w:val="24"/>
          <w:szCs w:val="24"/>
        </w:rPr>
        <w:t>: график практики, индивидуальное задание по практике, заключение руководителя от Организации, заключение руководителя от Института с подписями обучающегося, должны быть подгружены в Личный кабинет обучающегося в раздел портфолио.</w:t>
      </w:r>
    </w:p>
    <w:p w:rsidR="001F177E" w:rsidRDefault="00893159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защите отчета по технологические практике учитывается объем выполнения программы практики, </w:t>
      </w:r>
      <w:r>
        <w:rPr>
          <w:spacing w:val="-1"/>
          <w:sz w:val="24"/>
          <w:szCs w:val="24"/>
        </w:rPr>
        <w:t>правильность оформления документов, правильность ответов на заданные руководителем практики вопросы.</w:t>
      </w:r>
    </w:p>
    <w:p w:rsidR="001F177E" w:rsidRDefault="00893159">
      <w:pPr>
        <w:shd w:val="clear" w:color="auto" w:fill="FFFFFF" w:themeFill="background1"/>
        <w:tabs>
          <w:tab w:val="left" w:pos="-7797"/>
        </w:tabs>
        <w:ind w:firstLine="709"/>
        <w:jc w:val="both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 xml:space="preserve">Обучающиеся, не выполнившие программу практики без уважительной причины или </w:t>
      </w:r>
      <w:r>
        <w:rPr>
          <w:spacing w:val="-1"/>
          <w:sz w:val="24"/>
          <w:szCs w:val="24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:rsidR="001F177E" w:rsidRDefault="00893159">
      <w:pPr>
        <w:pStyle w:val="1"/>
        <w:shd w:val="clear" w:color="auto" w:fill="FFFFFF" w:themeFill="background1"/>
        <w:jc w:val="center"/>
        <w:rPr>
          <w:sz w:val="24"/>
          <w:szCs w:val="24"/>
        </w:rPr>
      </w:pPr>
      <w:bookmarkStart w:id="7" w:name="_Toc64728040"/>
      <w:r>
        <w:rPr>
          <w:sz w:val="24"/>
          <w:szCs w:val="24"/>
        </w:rPr>
        <w:t>6. Примерный перечень типовых контрольных заданий, необходимых для оценки знаний, умений, навыков и (или) опыта деятельности</w:t>
      </w:r>
      <w:bookmarkEnd w:id="7"/>
    </w:p>
    <w:p w:rsidR="001F177E" w:rsidRDefault="00893159">
      <w:pPr>
        <w:shd w:val="clear" w:color="auto" w:fill="FFFFFF" w:themeFill="background1"/>
        <w:tabs>
          <w:tab w:val="left" w:pos="-779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прохождения технологической </w:t>
      </w:r>
      <w:r>
        <w:rPr>
          <w:spacing w:val="-1"/>
          <w:sz w:val="24"/>
          <w:szCs w:val="24"/>
        </w:rPr>
        <w:t xml:space="preserve">практики </w:t>
      </w:r>
      <w:r>
        <w:rPr>
          <w:sz w:val="24"/>
          <w:szCs w:val="24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:rsidR="001F177E" w:rsidRDefault="00893159">
      <w:pPr>
        <w:shd w:val="clear" w:color="auto" w:fill="FFFFFF" w:themeFill="background1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 1. Теоретические основы, необходимые для прохождения практики:</w:t>
      </w:r>
    </w:p>
    <w:p w:rsidR="001F177E" w:rsidRDefault="00893159" w:rsidP="00344B96">
      <w:pPr>
        <w:pStyle w:val="af0"/>
        <w:numPr>
          <w:ilvl w:val="0"/>
          <w:numId w:val="3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закрепление приобретенных теоретических знаний и развитие сформированных в Институте компетенций;</w:t>
      </w:r>
    </w:p>
    <w:p w:rsidR="001F177E" w:rsidRDefault="00893159" w:rsidP="00344B96">
      <w:pPr>
        <w:pStyle w:val="af0"/>
        <w:numPr>
          <w:ilvl w:val="0"/>
          <w:numId w:val="3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работа с научными и учебно-методическими материалами.</w:t>
      </w:r>
    </w:p>
    <w:p w:rsidR="001F177E" w:rsidRDefault="00893159">
      <w:pPr>
        <w:shd w:val="clear" w:color="auto" w:fill="FFFFFF" w:themeFill="background1"/>
        <w:tabs>
          <w:tab w:val="left" w:pos="-7797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>Раздел 2. Выполнение практического задания (согласно пунктам индивидуального задания):</w:t>
      </w:r>
    </w:p>
    <w:p w:rsidR="001F177E" w:rsidRDefault="00893159" w:rsidP="00344B96">
      <w:pPr>
        <w:pStyle w:val="af0"/>
        <w:numPr>
          <w:ilvl w:val="0"/>
          <w:numId w:val="4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постановка задачи;</w:t>
      </w:r>
    </w:p>
    <w:p w:rsidR="001F177E" w:rsidRDefault="00893159" w:rsidP="00344B96">
      <w:pPr>
        <w:pStyle w:val="af0"/>
        <w:numPr>
          <w:ilvl w:val="0"/>
          <w:numId w:val="4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сбор аналитического и статистического материала; </w:t>
      </w:r>
    </w:p>
    <w:p w:rsidR="001F177E" w:rsidRDefault="00893159" w:rsidP="00344B96">
      <w:pPr>
        <w:pStyle w:val="af0"/>
        <w:numPr>
          <w:ilvl w:val="0"/>
          <w:numId w:val="4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 состава и функций организации;</w:t>
      </w:r>
    </w:p>
    <w:p w:rsidR="001F177E" w:rsidRDefault="00893159" w:rsidP="00344B96">
      <w:pPr>
        <w:pStyle w:val="af0"/>
        <w:numPr>
          <w:ilvl w:val="0"/>
          <w:numId w:val="4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 особенностей направления работы организации;</w:t>
      </w:r>
    </w:p>
    <w:p w:rsidR="001F177E" w:rsidRDefault="00893159" w:rsidP="00344B96">
      <w:pPr>
        <w:pStyle w:val="af0"/>
        <w:numPr>
          <w:ilvl w:val="0"/>
          <w:numId w:val="4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навыков поиска исходной информации для реализации поставленных задач;</w:t>
      </w:r>
    </w:p>
    <w:p w:rsidR="001F177E" w:rsidRDefault="00893159" w:rsidP="00344B96">
      <w:pPr>
        <w:pStyle w:val="af0"/>
        <w:numPr>
          <w:ilvl w:val="0"/>
          <w:numId w:val="4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обработка и систематизация собранного материала; </w:t>
      </w:r>
    </w:p>
    <w:p w:rsidR="001F177E" w:rsidRDefault="00893159" w:rsidP="00344B96">
      <w:pPr>
        <w:pStyle w:val="af0"/>
        <w:numPr>
          <w:ilvl w:val="0"/>
          <w:numId w:val="4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данных; </w:t>
      </w:r>
    </w:p>
    <w:p w:rsidR="001F177E" w:rsidRDefault="00893159" w:rsidP="00344B96">
      <w:pPr>
        <w:pStyle w:val="af0"/>
        <w:numPr>
          <w:ilvl w:val="0"/>
          <w:numId w:val="4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выбор критериев оценки состояния организации.</w:t>
      </w:r>
    </w:p>
    <w:p w:rsidR="001F177E" w:rsidRDefault="00893159">
      <w:pPr>
        <w:shd w:val="clear" w:color="auto" w:fill="FFFFFF" w:themeFill="background1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Раздел 3. Результаты технологической практики:</w:t>
      </w:r>
    </w:p>
    <w:p w:rsidR="001F177E" w:rsidRDefault="002F3F5B" w:rsidP="00344B96">
      <w:pPr>
        <w:pStyle w:val="af0"/>
        <w:numPr>
          <w:ilvl w:val="0"/>
          <w:numId w:val="5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грамотно проанализировать</w:t>
      </w:r>
      <w:r w:rsidR="00893159">
        <w:rPr>
          <w:sz w:val="24"/>
          <w:szCs w:val="24"/>
        </w:rPr>
        <w:t xml:space="preserve"> </w:t>
      </w:r>
      <w:r>
        <w:rPr>
          <w:sz w:val="24"/>
          <w:szCs w:val="24"/>
        </w:rPr>
        <w:t>и содержательно интерпретировать</w:t>
      </w:r>
      <w:r w:rsidR="00893159">
        <w:rPr>
          <w:sz w:val="24"/>
          <w:szCs w:val="24"/>
        </w:rPr>
        <w:t xml:space="preserve"> полученные в ходе выполнения индивидуального задания результаты;</w:t>
      </w:r>
    </w:p>
    <w:p w:rsidR="001F177E" w:rsidRDefault="002F3F5B" w:rsidP="00344B96">
      <w:pPr>
        <w:pStyle w:val="af0"/>
        <w:numPr>
          <w:ilvl w:val="0"/>
          <w:numId w:val="5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правильно выполнить</w:t>
      </w:r>
      <w:r w:rsidR="00893159">
        <w:rPr>
          <w:sz w:val="24"/>
          <w:szCs w:val="24"/>
        </w:rPr>
        <w:t xml:space="preserve"> индивидуальное задание, с положительными комментариями от руководителя практики; </w:t>
      </w:r>
    </w:p>
    <w:p w:rsidR="001F177E" w:rsidRDefault="00893159" w:rsidP="00344B96">
      <w:pPr>
        <w:pStyle w:val="af0"/>
        <w:numPr>
          <w:ilvl w:val="0"/>
          <w:numId w:val="5"/>
        </w:numPr>
        <w:shd w:val="clear" w:color="auto" w:fill="FFFFFF" w:themeFill="background1"/>
        <w:tabs>
          <w:tab w:val="left" w:pos="-7797"/>
        </w:tabs>
        <w:ind w:left="0" w:firstLine="567"/>
        <w:jc w:val="both"/>
        <w:rPr>
          <w:b/>
          <w:spacing w:val="-1"/>
          <w:sz w:val="24"/>
          <w:szCs w:val="24"/>
        </w:rPr>
      </w:pPr>
      <w:r>
        <w:rPr>
          <w:sz w:val="24"/>
          <w:szCs w:val="24"/>
        </w:rPr>
        <w:t>во вре</w:t>
      </w:r>
      <w:r w:rsidR="002F3F5B">
        <w:rPr>
          <w:sz w:val="24"/>
          <w:szCs w:val="24"/>
        </w:rPr>
        <w:t>мя прохождения практики получить и закрепить</w:t>
      </w:r>
      <w:r>
        <w:rPr>
          <w:sz w:val="24"/>
          <w:szCs w:val="24"/>
        </w:rPr>
        <w:t xml:space="preserve"> профессиональные умения и навыки в соответствии с образовательной программой.</w:t>
      </w:r>
    </w:p>
    <w:p w:rsidR="001F177E" w:rsidRDefault="00893159">
      <w:pPr>
        <w:pStyle w:val="1"/>
        <w:shd w:val="clear" w:color="auto" w:fill="FFFFFF" w:themeFill="background1"/>
        <w:jc w:val="both"/>
        <w:rPr>
          <w:sz w:val="24"/>
          <w:szCs w:val="24"/>
        </w:rPr>
      </w:pPr>
      <w:bookmarkStart w:id="8" w:name="_Toc64728041"/>
      <w:r w:rsidRPr="009E2F95">
        <w:rPr>
          <w:sz w:val="24"/>
          <w:szCs w:val="24"/>
        </w:rPr>
        <w:t>7. Информационные ресурсы, используемые при проведении практики</w:t>
      </w:r>
      <w:bookmarkEnd w:id="8"/>
    </w:p>
    <w:p w:rsidR="001F177E" w:rsidRDefault="00893159">
      <w:pPr>
        <w:shd w:val="clear" w:color="auto" w:fill="FFFFFF" w:themeFill="background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литература:</w:t>
      </w:r>
    </w:p>
    <w:p w:rsidR="009E2F95" w:rsidRPr="009E2F95" w:rsidRDefault="009E2F95" w:rsidP="00344B96">
      <w:pPr>
        <w:pStyle w:val="af0"/>
        <w:numPr>
          <w:ilvl w:val="0"/>
          <w:numId w:val="16"/>
        </w:numPr>
        <w:shd w:val="clear" w:color="auto" w:fill="FFFFFF" w:themeFill="background1"/>
        <w:ind w:left="0" w:firstLine="567"/>
        <w:jc w:val="both"/>
        <w:rPr>
          <w:b/>
          <w:bCs/>
          <w:color w:val="000000" w:themeColor="text1"/>
          <w:sz w:val="24"/>
          <w:szCs w:val="24"/>
        </w:rPr>
      </w:pPr>
      <w:r w:rsidRPr="009E2F95">
        <w:rPr>
          <w:color w:val="000000" w:themeColor="text1"/>
          <w:sz w:val="24"/>
          <w:szCs w:val="24"/>
        </w:rPr>
        <w:t xml:space="preserve">Ильина, И.Н. Трансформация подходов к развитию «умного города» / И.Н. Ильина, М. </w:t>
      </w:r>
      <w:proofErr w:type="spellStart"/>
      <w:r w:rsidRPr="009E2F95">
        <w:rPr>
          <w:color w:val="000000" w:themeColor="text1"/>
          <w:sz w:val="24"/>
          <w:szCs w:val="24"/>
        </w:rPr>
        <w:t>Коно</w:t>
      </w:r>
      <w:proofErr w:type="spellEnd"/>
      <w:r w:rsidRPr="009E2F95">
        <w:rPr>
          <w:color w:val="000000" w:themeColor="text1"/>
          <w:sz w:val="24"/>
          <w:szCs w:val="24"/>
        </w:rPr>
        <w:t xml:space="preserve">. – Москва: Издательский дом Высшей школы экономики, 2023. – 272 с.: ил., табл. – Режим доступа: по подписке. – URL: </w:t>
      </w:r>
      <w:hyperlink r:id="rId8" w:history="1">
        <w:r w:rsidRPr="009E2F95">
          <w:rPr>
            <w:rStyle w:val="af5"/>
            <w:sz w:val="24"/>
            <w:szCs w:val="24"/>
          </w:rPr>
          <w:t>https://biblioclub.ru/index.php?page=book&amp;id=699532</w:t>
        </w:r>
      </w:hyperlink>
    </w:p>
    <w:p w:rsidR="009E2F95" w:rsidRPr="009E2F95" w:rsidRDefault="009E2F95" w:rsidP="00344B96">
      <w:pPr>
        <w:pStyle w:val="af0"/>
        <w:numPr>
          <w:ilvl w:val="0"/>
          <w:numId w:val="16"/>
        </w:numPr>
        <w:shd w:val="clear" w:color="auto" w:fill="FFFFFF" w:themeFill="background1"/>
        <w:ind w:left="0" w:firstLine="567"/>
        <w:jc w:val="both"/>
        <w:rPr>
          <w:b/>
          <w:bCs/>
          <w:color w:val="000000" w:themeColor="text1"/>
          <w:sz w:val="24"/>
          <w:szCs w:val="24"/>
        </w:rPr>
      </w:pPr>
      <w:r w:rsidRPr="009E2F95">
        <w:rPr>
          <w:iCs/>
          <w:color w:val="000000" w:themeColor="text1"/>
          <w:sz w:val="24"/>
          <w:szCs w:val="24"/>
        </w:rPr>
        <w:t xml:space="preserve">Институты адаптации в условиях новаций, устойчивого развития и </w:t>
      </w:r>
      <w:proofErr w:type="spellStart"/>
      <w:r w:rsidRPr="009E2F95">
        <w:rPr>
          <w:iCs/>
          <w:color w:val="000000" w:themeColor="text1"/>
          <w:sz w:val="24"/>
          <w:szCs w:val="24"/>
        </w:rPr>
        <w:t>цифровизации</w:t>
      </w:r>
      <w:proofErr w:type="spellEnd"/>
      <w:r w:rsidRPr="009E2F95">
        <w:rPr>
          <w:iCs/>
          <w:color w:val="000000" w:themeColor="text1"/>
          <w:sz w:val="24"/>
          <w:szCs w:val="24"/>
        </w:rPr>
        <w:t xml:space="preserve"> / Е.В. </w:t>
      </w:r>
      <w:proofErr w:type="spellStart"/>
      <w:r w:rsidRPr="009E2F95">
        <w:rPr>
          <w:iCs/>
          <w:color w:val="000000" w:themeColor="text1"/>
          <w:sz w:val="24"/>
          <w:szCs w:val="24"/>
        </w:rPr>
        <w:t>Михалкина</w:t>
      </w:r>
      <w:proofErr w:type="spellEnd"/>
      <w:r w:rsidRPr="009E2F95">
        <w:rPr>
          <w:iCs/>
          <w:color w:val="000000" w:themeColor="text1"/>
          <w:sz w:val="24"/>
          <w:szCs w:val="24"/>
        </w:rPr>
        <w:t xml:space="preserve">, О.С. Белокрылова, В.В. </w:t>
      </w:r>
      <w:proofErr w:type="spellStart"/>
      <w:r w:rsidRPr="009E2F95">
        <w:rPr>
          <w:iCs/>
          <w:color w:val="000000" w:themeColor="text1"/>
          <w:sz w:val="24"/>
          <w:szCs w:val="24"/>
        </w:rPr>
        <w:t>Вольчик</w:t>
      </w:r>
      <w:proofErr w:type="spellEnd"/>
      <w:r w:rsidRPr="009E2F95">
        <w:rPr>
          <w:iCs/>
          <w:color w:val="000000" w:themeColor="text1"/>
          <w:sz w:val="24"/>
          <w:szCs w:val="24"/>
        </w:rPr>
        <w:t xml:space="preserve"> [и др.]; под общ. ред. Е.В. </w:t>
      </w:r>
      <w:proofErr w:type="spellStart"/>
      <w:r w:rsidRPr="009E2F95">
        <w:rPr>
          <w:iCs/>
          <w:color w:val="000000" w:themeColor="text1"/>
          <w:sz w:val="24"/>
          <w:szCs w:val="24"/>
        </w:rPr>
        <w:t>Михалкиной</w:t>
      </w:r>
      <w:proofErr w:type="spellEnd"/>
      <w:r w:rsidRPr="009E2F95">
        <w:rPr>
          <w:iCs/>
          <w:color w:val="000000" w:themeColor="text1"/>
          <w:sz w:val="24"/>
          <w:szCs w:val="24"/>
        </w:rPr>
        <w:t xml:space="preserve">; Южный федеральный университет. – Ростов-на-Дону; Таганрог: Южный федеральный университет, 2022. – 166 с.: ил., табл. – Режим доступа: по подписке. – URL: </w:t>
      </w:r>
      <w:hyperlink r:id="rId9" w:history="1">
        <w:r w:rsidRPr="009E2F95">
          <w:rPr>
            <w:rStyle w:val="af5"/>
            <w:iCs/>
            <w:sz w:val="24"/>
            <w:szCs w:val="24"/>
          </w:rPr>
          <w:t>https://biblioclub.ru/index.php?page=book&amp;id=700207</w:t>
        </w:r>
      </w:hyperlink>
    </w:p>
    <w:p w:rsidR="009E2F95" w:rsidRPr="009E2F95" w:rsidRDefault="009E2F95" w:rsidP="00344B96">
      <w:pPr>
        <w:pStyle w:val="af0"/>
        <w:numPr>
          <w:ilvl w:val="0"/>
          <w:numId w:val="16"/>
        </w:numPr>
        <w:shd w:val="clear" w:color="auto" w:fill="FFFFFF" w:themeFill="background1"/>
        <w:ind w:left="0" w:firstLine="567"/>
        <w:jc w:val="both"/>
        <w:rPr>
          <w:b/>
          <w:bCs/>
          <w:color w:val="000000" w:themeColor="text1"/>
          <w:sz w:val="24"/>
          <w:szCs w:val="24"/>
        </w:rPr>
      </w:pPr>
      <w:proofErr w:type="spellStart"/>
      <w:r w:rsidRPr="009E2F95">
        <w:rPr>
          <w:color w:val="000000" w:themeColor="text1"/>
          <w:sz w:val="24"/>
          <w:szCs w:val="24"/>
        </w:rPr>
        <w:t>Ветрова</w:t>
      </w:r>
      <w:proofErr w:type="spellEnd"/>
      <w:r w:rsidRPr="009E2F95">
        <w:rPr>
          <w:color w:val="000000" w:themeColor="text1"/>
          <w:sz w:val="24"/>
          <w:szCs w:val="24"/>
        </w:rPr>
        <w:t xml:space="preserve">, Е.А. Управление жилищно-коммунальным хозяйством: учебно-методическое пособие: [16+] / Е.А. </w:t>
      </w:r>
      <w:proofErr w:type="spellStart"/>
      <w:r w:rsidRPr="009E2F95">
        <w:rPr>
          <w:color w:val="000000" w:themeColor="text1"/>
          <w:sz w:val="24"/>
          <w:szCs w:val="24"/>
        </w:rPr>
        <w:t>Ветрова</w:t>
      </w:r>
      <w:proofErr w:type="spellEnd"/>
      <w:r w:rsidRPr="009E2F95">
        <w:rPr>
          <w:color w:val="000000" w:themeColor="text1"/>
          <w:sz w:val="24"/>
          <w:szCs w:val="24"/>
        </w:rPr>
        <w:t xml:space="preserve">, Е.Е. Кабанова. – Москва; Берлин: </w:t>
      </w:r>
      <w:proofErr w:type="spellStart"/>
      <w:r w:rsidRPr="009E2F95">
        <w:rPr>
          <w:color w:val="000000" w:themeColor="text1"/>
          <w:sz w:val="24"/>
          <w:szCs w:val="24"/>
        </w:rPr>
        <w:t>Директ</w:t>
      </w:r>
      <w:proofErr w:type="spellEnd"/>
      <w:r w:rsidRPr="009E2F95">
        <w:rPr>
          <w:color w:val="000000" w:themeColor="text1"/>
          <w:sz w:val="24"/>
          <w:szCs w:val="24"/>
        </w:rPr>
        <w:t xml:space="preserve">-Медиа, 2021. – 224 с.: ил., схем., табл. – Режим доступа: по подписке. – URL: </w:t>
      </w:r>
      <w:hyperlink r:id="rId10" w:history="1">
        <w:r w:rsidRPr="009E2F95">
          <w:rPr>
            <w:rStyle w:val="af5"/>
            <w:sz w:val="24"/>
            <w:szCs w:val="24"/>
          </w:rPr>
          <w:t>https://biblioclub.ru/index.php?page=book&amp;id=615164</w:t>
        </w:r>
      </w:hyperlink>
    </w:p>
    <w:p w:rsidR="001F177E" w:rsidRDefault="001F177E">
      <w:pPr>
        <w:pStyle w:val="af0"/>
        <w:shd w:val="clear" w:color="auto" w:fill="FFFFFF" w:themeFill="background1"/>
        <w:rPr>
          <w:b/>
          <w:bCs/>
          <w:sz w:val="24"/>
          <w:szCs w:val="24"/>
        </w:rPr>
      </w:pPr>
    </w:p>
    <w:p w:rsidR="001F177E" w:rsidRDefault="00893159">
      <w:pPr>
        <w:shd w:val="clear" w:color="auto" w:fill="FFFFFF" w:themeFill="background1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литература</w:t>
      </w:r>
      <w:r>
        <w:rPr>
          <w:bCs/>
          <w:sz w:val="24"/>
          <w:szCs w:val="24"/>
        </w:rPr>
        <w:t>:</w:t>
      </w:r>
    </w:p>
    <w:p w:rsidR="009E2F95" w:rsidRPr="009E2F95" w:rsidRDefault="009E2F95" w:rsidP="00344B96">
      <w:pPr>
        <w:numPr>
          <w:ilvl w:val="0"/>
          <w:numId w:val="17"/>
        </w:numPr>
        <w:shd w:val="clear" w:color="auto" w:fill="FFFFFF" w:themeFill="background1"/>
        <w:ind w:left="0" w:firstLine="567"/>
        <w:jc w:val="both"/>
        <w:rPr>
          <w:color w:val="000000" w:themeColor="text1"/>
          <w:sz w:val="24"/>
          <w:szCs w:val="24"/>
        </w:rPr>
      </w:pPr>
      <w:proofErr w:type="spellStart"/>
      <w:r w:rsidRPr="009E2F95">
        <w:rPr>
          <w:color w:val="000000" w:themeColor="text1"/>
          <w:sz w:val="24"/>
          <w:szCs w:val="24"/>
        </w:rPr>
        <w:t>Горбанева</w:t>
      </w:r>
      <w:proofErr w:type="spellEnd"/>
      <w:r w:rsidRPr="009E2F95">
        <w:rPr>
          <w:color w:val="000000" w:themeColor="text1"/>
          <w:sz w:val="24"/>
          <w:szCs w:val="24"/>
        </w:rPr>
        <w:t xml:space="preserve">, О.И. Модели экологии и экономики: учебное пособие: [16+] / О.И. </w:t>
      </w:r>
      <w:proofErr w:type="spellStart"/>
      <w:r w:rsidRPr="009E2F95">
        <w:rPr>
          <w:color w:val="000000" w:themeColor="text1"/>
          <w:sz w:val="24"/>
          <w:szCs w:val="24"/>
        </w:rPr>
        <w:t>Горбанева</w:t>
      </w:r>
      <w:proofErr w:type="spellEnd"/>
      <w:r w:rsidRPr="009E2F95">
        <w:rPr>
          <w:color w:val="000000" w:themeColor="text1"/>
          <w:sz w:val="24"/>
          <w:szCs w:val="24"/>
        </w:rPr>
        <w:t xml:space="preserve">; Южный федеральный университет. – Ростов-на-Дону; Таганрог: Южный федеральный университет, 2022. – 199 с.: ил. – Режим доступа: по подписке. – URL: </w:t>
      </w:r>
      <w:hyperlink r:id="rId11" w:history="1">
        <w:r w:rsidRPr="009E2F95">
          <w:rPr>
            <w:rStyle w:val="af5"/>
            <w:sz w:val="24"/>
            <w:szCs w:val="24"/>
          </w:rPr>
          <w:t>https://biblioclub.ru/index.php?page=book&amp;id=690946</w:t>
        </w:r>
      </w:hyperlink>
    </w:p>
    <w:p w:rsidR="009E2F95" w:rsidRPr="009E2F95" w:rsidRDefault="009E2F95" w:rsidP="00344B96">
      <w:pPr>
        <w:numPr>
          <w:ilvl w:val="0"/>
          <w:numId w:val="17"/>
        </w:numPr>
        <w:shd w:val="clear" w:color="auto" w:fill="FFFFFF" w:themeFill="background1"/>
        <w:ind w:left="0" w:firstLine="567"/>
        <w:jc w:val="both"/>
        <w:rPr>
          <w:color w:val="000000" w:themeColor="text1"/>
          <w:sz w:val="24"/>
          <w:szCs w:val="24"/>
        </w:rPr>
      </w:pPr>
      <w:r w:rsidRPr="009E2F95">
        <w:rPr>
          <w:color w:val="000000" w:themeColor="text1"/>
          <w:sz w:val="24"/>
          <w:szCs w:val="24"/>
        </w:rPr>
        <w:t xml:space="preserve">Проектирование процесса оказания услуг: учебное пособие: [16+] / Е.В. </w:t>
      </w:r>
      <w:proofErr w:type="spellStart"/>
      <w:r w:rsidRPr="009E2F95">
        <w:rPr>
          <w:color w:val="000000" w:themeColor="text1"/>
          <w:sz w:val="24"/>
          <w:szCs w:val="24"/>
        </w:rPr>
        <w:t>Храпова</w:t>
      </w:r>
      <w:proofErr w:type="spellEnd"/>
      <w:r w:rsidRPr="009E2F95">
        <w:rPr>
          <w:color w:val="000000" w:themeColor="text1"/>
          <w:sz w:val="24"/>
          <w:szCs w:val="24"/>
        </w:rPr>
        <w:t>, Е.А. Балашова, Н.М. Калинина [и др.]; Омский государственный технический университет. – Омск: Омский государственный технический университет (</w:t>
      </w:r>
      <w:proofErr w:type="spellStart"/>
      <w:r w:rsidRPr="009E2F95">
        <w:rPr>
          <w:color w:val="000000" w:themeColor="text1"/>
          <w:sz w:val="24"/>
          <w:szCs w:val="24"/>
        </w:rPr>
        <w:t>ОмГТУ</w:t>
      </w:r>
      <w:proofErr w:type="spellEnd"/>
      <w:r w:rsidRPr="009E2F95">
        <w:rPr>
          <w:color w:val="000000" w:themeColor="text1"/>
          <w:sz w:val="24"/>
          <w:szCs w:val="24"/>
        </w:rPr>
        <w:t xml:space="preserve">), 2020. – 157 с.: ил., табл., схем. – Режим доступа: по подписке. – URL: </w:t>
      </w:r>
      <w:hyperlink r:id="rId12" w:history="1">
        <w:r w:rsidRPr="009E2F95">
          <w:rPr>
            <w:rStyle w:val="af5"/>
            <w:sz w:val="24"/>
            <w:szCs w:val="24"/>
          </w:rPr>
          <w:t>https://biblioclub.ru/index.php?page=book&amp;id=683252</w:t>
        </w:r>
      </w:hyperlink>
    </w:p>
    <w:p w:rsidR="009E2F95" w:rsidRPr="009E2F95" w:rsidRDefault="009E2F95" w:rsidP="00344B96">
      <w:pPr>
        <w:numPr>
          <w:ilvl w:val="0"/>
          <w:numId w:val="17"/>
        </w:numPr>
        <w:shd w:val="clear" w:color="auto" w:fill="FFFFFF" w:themeFill="background1"/>
        <w:ind w:left="0" w:firstLine="567"/>
        <w:jc w:val="both"/>
        <w:rPr>
          <w:color w:val="000000" w:themeColor="text1"/>
          <w:sz w:val="24"/>
          <w:szCs w:val="24"/>
        </w:rPr>
      </w:pPr>
      <w:r w:rsidRPr="009E2F95">
        <w:rPr>
          <w:color w:val="000000" w:themeColor="text1"/>
          <w:sz w:val="24"/>
          <w:szCs w:val="24"/>
        </w:rPr>
        <w:t xml:space="preserve">Развитие экологического законодательства и опыт правового регулирования «зеленой» экономики в России и Европейском союзе / А.В. </w:t>
      </w:r>
      <w:proofErr w:type="spellStart"/>
      <w:r w:rsidRPr="009E2F95">
        <w:rPr>
          <w:color w:val="000000" w:themeColor="text1"/>
          <w:sz w:val="24"/>
          <w:szCs w:val="24"/>
        </w:rPr>
        <w:t>Белицкая</w:t>
      </w:r>
      <w:proofErr w:type="spellEnd"/>
      <w:r w:rsidRPr="009E2F95">
        <w:rPr>
          <w:color w:val="000000" w:themeColor="text1"/>
          <w:sz w:val="24"/>
          <w:szCs w:val="24"/>
        </w:rPr>
        <w:t xml:space="preserve">, Н.П. Воронина, М.А. Егорова [и др.]; под общ. ред. М.А. Егоровой; Московский государственный юридический университет им. О.Е. </w:t>
      </w:r>
      <w:proofErr w:type="spellStart"/>
      <w:r w:rsidRPr="009E2F95">
        <w:rPr>
          <w:color w:val="000000" w:themeColor="text1"/>
          <w:sz w:val="24"/>
          <w:szCs w:val="24"/>
        </w:rPr>
        <w:t>Кутафина</w:t>
      </w:r>
      <w:proofErr w:type="spellEnd"/>
      <w:r w:rsidRPr="009E2F95">
        <w:rPr>
          <w:color w:val="000000" w:themeColor="text1"/>
          <w:sz w:val="24"/>
          <w:szCs w:val="24"/>
        </w:rPr>
        <w:t xml:space="preserve"> (МГЮА). – Москва: Проспект, 2023. – 169 с.: табл. – Режим доступа: по подписке. – URL: </w:t>
      </w:r>
      <w:hyperlink r:id="rId13" w:history="1">
        <w:r w:rsidRPr="009E2F95">
          <w:rPr>
            <w:rStyle w:val="af5"/>
            <w:sz w:val="24"/>
            <w:szCs w:val="24"/>
          </w:rPr>
          <w:t>https://biblioclub.ru/index.php?page=book&amp;id=698521</w:t>
        </w:r>
      </w:hyperlink>
    </w:p>
    <w:p w:rsidR="001F177E" w:rsidRDefault="001F177E">
      <w:pPr>
        <w:shd w:val="clear" w:color="auto" w:fill="FFFFFF" w:themeFill="background1"/>
        <w:rPr>
          <w:sz w:val="24"/>
          <w:szCs w:val="24"/>
        </w:rPr>
      </w:pPr>
    </w:p>
    <w:p w:rsidR="001F177E" w:rsidRDefault="00893159">
      <w:pPr>
        <w:widowControl/>
        <w:shd w:val="clear" w:color="auto" w:fill="FFFFFF" w:themeFill="background1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E0451B" w:rsidRPr="00E0451B" w:rsidRDefault="00E0451B" w:rsidP="00E0451B">
      <w:pPr>
        <w:autoSpaceDE w:val="0"/>
        <w:autoSpaceDN w:val="0"/>
        <w:jc w:val="right"/>
        <w:rPr>
          <w:sz w:val="24"/>
          <w:szCs w:val="24"/>
          <w:lang w:eastAsia="en-US"/>
        </w:rPr>
      </w:pPr>
      <w:bookmarkStart w:id="9" w:name="_Toc64728043"/>
      <w:bookmarkStart w:id="10" w:name="_Toc59097255"/>
      <w:r w:rsidRPr="00E0451B">
        <w:rPr>
          <w:sz w:val="24"/>
          <w:szCs w:val="24"/>
          <w:lang w:eastAsia="en-US"/>
        </w:rPr>
        <w:t>Приложение 1</w:t>
      </w:r>
    </w:p>
    <w:p w:rsidR="00E0451B" w:rsidRPr="00E0451B" w:rsidRDefault="00E0451B" w:rsidP="00E0451B">
      <w:pPr>
        <w:autoSpaceDE w:val="0"/>
        <w:autoSpaceDN w:val="0"/>
        <w:rPr>
          <w:b/>
          <w:sz w:val="24"/>
          <w:szCs w:val="24"/>
          <w:lang w:eastAsia="en-US"/>
        </w:rPr>
      </w:pPr>
    </w:p>
    <w:p w:rsidR="00E0451B" w:rsidRPr="00E0451B" w:rsidRDefault="00E0451B" w:rsidP="00E0451B">
      <w:pPr>
        <w:autoSpaceDE w:val="0"/>
        <w:autoSpaceDN w:val="0"/>
        <w:jc w:val="center"/>
        <w:rPr>
          <w:b/>
          <w:spacing w:val="30"/>
          <w:sz w:val="26"/>
          <w:szCs w:val="26"/>
          <w:lang w:eastAsia="en-US"/>
        </w:rPr>
      </w:pPr>
      <w:r w:rsidRPr="00E0451B">
        <w:rPr>
          <w:b/>
          <w:spacing w:val="30"/>
          <w:sz w:val="26"/>
          <w:szCs w:val="26"/>
          <w:lang w:eastAsia="en-US"/>
        </w:rPr>
        <w:t>Образовательная автономная некоммерческая организация</w:t>
      </w:r>
    </w:p>
    <w:p w:rsidR="00E0451B" w:rsidRPr="00E0451B" w:rsidRDefault="00E0451B" w:rsidP="00E0451B">
      <w:pPr>
        <w:autoSpaceDE w:val="0"/>
        <w:autoSpaceDN w:val="0"/>
        <w:jc w:val="center"/>
        <w:rPr>
          <w:b/>
          <w:spacing w:val="40"/>
          <w:sz w:val="26"/>
          <w:szCs w:val="26"/>
          <w:lang w:eastAsia="en-US"/>
        </w:rPr>
      </w:pPr>
      <w:r w:rsidRPr="00E0451B">
        <w:rPr>
          <w:b/>
          <w:spacing w:val="40"/>
          <w:sz w:val="26"/>
          <w:szCs w:val="26"/>
          <w:lang w:eastAsia="en-US"/>
        </w:rPr>
        <w:t>высшего образования</w:t>
      </w:r>
    </w:p>
    <w:p w:rsidR="00E0451B" w:rsidRPr="00E0451B" w:rsidRDefault="00E0451B" w:rsidP="00E0451B">
      <w:pPr>
        <w:autoSpaceDE w:val="0"/>
        <w:autoSpaceDN w:val="0"/>
        <w:jc w:val="center"/>
        <w:rPr>
          <w:b/>
          <w:spacing w:val="40"/>
          <w:sz w:val="24"/>
          <w:szCs w:val="24"/>
          <w:lang w:eastAsia="en-US"/>
        </w:rPr>
      </w:pPr>
    </w:p>
    <w:p w:rsidR="00E0451B" w:rsidRPr="00E0451B" w:rsidRDefault="00E0451B" w:rsidP="00E0451B">
      <w:pPr>
        <w:autoSpaceDE w:val="0"/>
        <w:autoSpaceDN w:val="0"/>
        <w:jc w:val="center"/>
        <w:rPr>
          <w:b/>
          <w:spacing w:val="40"/>
          <w:sz w:val="32"/>
          <w:szCs w:val="32"/>
          <w:lang w:eastAsia="en-US"/>
        </w:rPr>
      </w:pPr>
      <w:r w:rsidRPr="00E0451B">
        <w:rPr>
          <w:b/>
          <w:spacing w:val="40"/>
          <w:sz w:val="32"/>
          <w:szCs w:val="32"/>
          <w:lang w:eastAsia="en-US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E0451B" w:rsidRPr="00E0451B" w:rsidTr="00E0451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0451B" w:rsidRPr="00E0451B" w:rsidRDefault="00E0451B" w:rsidP="00E0451B">
            <w:pPr>
              <w:autoSpaceDE w:val="0"/>
              <w:autoSpaceDN w:val="0"/>
              <w:jc w:val="center"/>
              <w:rPr>
                <w:rFonts w:ascii="Calibri" w:eastAsia="Calibri" w:hAnsi="Calibri"/>
                <w:b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0451B" w:rsidRPr="00E0451B" w:rsidRDefault="00E0451B" w:rsidP="00E0451B">
            <w:pPr>
              <w:autoSpaceDE w:val="0"/>
              <w:autoSpaceDN w:val="0"/>
              <w:jc w:val="center"/>
              <w:rPr>
                <w:rFonts w:ascii="Calibri" w:eastAsia="Calibri" w:hAnsi="Calibri"/>
                <w:b/>
                <w:color w:val="404040"/>
                <w:sz w:val="24"/>
                <w:szCs w:val="24"/>
                <w:lang w:eastAsia="en-US"/>
              </w:rPr>
            </w:pPr>
          </w:p>
        </w:tc>
      </w:tr>
    </w:tbl>
    <w:p w:rsidR="00E0451B" w:rsidRPr="00E0451B" w:rsidRDefault="00E0451B" w:rsidP="00E0451B">
      <w:pPr>
        <w:autoSpaceDE w:val="0"/>
        <w:autoSpaceDN w:val="0"/>
        <w:rPr>
          <w:sz w:val="24"/>
          <w:szCs w:val="24"/>
          <w:lang w:eastAsia="en-US"/>
        </w:rPr>
      </w:pPr>
    </w:p>
    <w:p w:rsidR="00E0451B" w:rsidRPr="00E0451B" w:rsidRDefault="00E0451B" w:rsidP="00E0451B">
      <w:pPr>
        <w:autoSpaceDE w:val="0"/>
        <w:autoSpaceDN w:val="0"/>
        <w:jc w:val="center"/>
        <w:rPr>
          <w:sz w:val="24"/>
          <w:szCs w:val="24"/>
          <w:lang w:eastAsia="en-US"/>
        </w:rPr>
      </w:pPr>
    </w:p>
    <w:p w:rsidR="00E0451B" w:rsidRPr="00E0451B" w:rsidRDefault="00E0451B" w:rsidP="00E0451B">
      <w:pPr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  <w:r w:rsidRPr="00E0451B">
        <w:rPr>
          <w:rFonts w:eastAsia="Calibri"/>
          <w:sz w:val="24"/>
          <w:szCs w:val="24"/>
          <w:lang w:eastAsia="en-US"/>
        </w:rPr>
        <w:t>Факультет «Экономики и управления»</w:t>
      </w:r>
    </w:p>
    <w:p w:rsidR="00E0451B" w:rsidRPr="00E0451B" w:rsidRDefault="00E0451B" w:rsidP="00E0451B">
      <w:pPr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  <w:r w:rsidRPr="00E0451B">
        <w:rPr>
          <w:rFonts w:eastAsia="Calibri"/>
          <w:sz w:val="24"/>
          <w:szCs w:val="24"/>
          <w:lang w:eastAsia="en-US"/>
        </w:rPr>
        <w:t>Направление подготовки: 38.03.10 Жилищное хозяйство и коммунальная инфраструктура</w:t>
      </w:r>
    </w:p>
    <w:p w:rsidR="00E0451B" w:rsidRPr="00E0451B" w:rsidRDefault="00E0451B" w:rsidP="00E0451B">
      <w:pPr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  <w:r w:rsidRPr="00E0451B">
        <w:rPr>
          <w:rFonts w:eastAsia="Calibri"/>
          <w:sz w:val="24"/>
          <w:szCs w:val="24"/>
          <w:lang w:eastAsia="en-US"/>
        </w:rPr>
        <w:t>Направленность: ______________________(указать)</w:t>
      </w:r>
    </w:p>
    <w:p w:rsidR="00E0451B" w:rsidRPr="00E0451B" w:rsidRDefault="00E0451B" w:rsidP="00E0451B">
      <w:pPr>
        <w:autoSpaceDE w:val="0"/>
        <w:autoSpaceDN w:val="0"/>
        <w:rPr>
          <w:sz w:val="24"/>
          <w:szCs w:val="24"/>
          <w:lang w:eastAsia="en-US"/>
        </w:rPr>
      </w:pPr>
    </w:p>
    <w:tbl>
      <w:tblPr>
        <w:tblStyle w:val="2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E0451B" w:rsidRPr="00E0451B" w:rsidTr="00E0451B">
        <w:tc>
          <w:tcPr>
            <w:tcW w:w="5105" w:type="dxa"/>
          </w:tcPr>
          <w:p w:rsidR="00E0451B" w:rsidRPr="00E0451B" w:rsidRDefault="00E0451B" w:rsidP="00E0451B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0451B"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E0451B" w:rsidRPr="00E0451B" w:rsidTr="00E0451B">
        <w:tc>
          <w:tcPr>
            <w:tcW w:w="5105" w:type="dxa"/>
          </w:tcPr>
          <w:p w:rsidR="00E0451B" w:rsidRPr="00E0451B" w:rsidRDefault="00E0451B" w:rsidP="00E0451B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0451B">
              <w:rPr>
                <w:rFonts w:eastAsia="Calibri"/>
                <w:sz w:val="24"/>
                <w:szCs w:val="24"/>
                <w:lang w:eastAsia="en-US"/>
              </w:rPr>
              <w:t>Декан факультета Экономики и управления</w:t>
            </w:r>
          </w:p>
        </w:tc>
      </w:tr>
      <w:tr w:rsidR="00E0451B" w:rsidRPr="00E0451B" w:rsidTr="00E0451B">
        <w:tc>
          <w:tcPr>
            <w:tcW w:w="5105" w:type="dxa"/>
          </w:tcPr>
          <w:p w:rsidR="00E0451B" w:rsidRPr="00E0451B" w:rsidRDefault="00E0451B" w:rsidP="00E0451B">
            <w:pPr>
              <w:autoSpaceDE w:val="0"/>
              <w:autoSpaceDN w:val="0"/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E0451B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__________________________ А. Л. Карпова</w:t>
            </w:r>
          </w:p>
          <w:p w:rsidR="00E0451B" w:rsidRPr="00E0451B" w:rsidRDefault="00E0451B" w:rsidP="00E0451B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0451B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        Подпись                                                               </w:t>
            </w:r>
          </w:p>
        </w:tc>
      </w:tr>
      <w:tr w:rsidR="00E0451B" w:rsidRPr="00E0451B" w:rsidTr="00E0451B">
        <w:tc>
          <w:tcPr>
            <w:tcW w:w="5105" w:type="dxa"/>
          </w:tcPr>
          <w:p w:rsidR="00E0451B" w:rsidRPr="00E0451B" w:rsidRDefault="00E0451B" w:rsidP="00E0451B">
            <w:pPr>
              <w:autoSpaceDE w:val="0"/>
              <w:autoSpaceDN w:val="0"/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E0451B">
              <w:rPr>
                <w:rFonts w:eastAsia="Calibri"/>
                <w:sz w:val="24"/>
                <w:szCs w:val="24"/>
                <w:lang w:eastAsia="en-US"/>
              </w:rPr>
              <w:t>«____» _________________ 202__ г.</w:t>
            </w:r>
          </w:p>
        </w:tc>
      </w:tr>
      <w:tr w:rsidR="00E0451B" w:rsidRPr="00E0451B" w:rsidTr="00E0451B">
        <w:tc>
          <w:tcPr>
            <w:tcW w:w="5105" w:type="dxa"/>
          </w:tcPr>
          <w:p w:rsidR="00E0451B" w:rsidRPr="00E0451B" w:rsidRDefault="00E0451B" w:rsidP="00E0451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E0451B" w:rsidRPr="00E0451B" w:rsidRDefault="00E0451B" w:rsidP="00E0451B">
      <w:pPr>
        <w:widowControl/>
        <w:jc w:val="center"/>
        <w:rPr>
          <w:rFonts w:eastAsia="Calibri"/>
          <w:sz w:val="28"/>
          <w:szCs w:val="28"/>
        </w:rPr>
      </w:pPr>
    </w:p>
    <w:p w:rsidR="00E0451B" w:rsidRPr="00E0451B" w:rsidRDefault="00E0451B" w:rsidP="00E0451B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b/>
          <w:bCs/>
          <w:color w:val="000000"/>
          <w:spacing w:val="-4"/>
          <w:sz w:val="28"/>
          <w:szCs w:val="28"/>
        </w:rPr>
      </w:pPr>
      <w:r w:rsidRPr="00E0451B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E0451B" w:rsidRPr="00E0451B" w:rsidRDefault="00E0451B" w:rsidP="00E0451B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b/>
          <w:bCs/>
          <w:color w:val="000000"/>
          <w:spacing w:val="-4"/>
          <w:sz w:val="28"/>
          <w:szCs w:val="28"/>
        </w:rPr>
      </w:pPr>
      <w:r w:rsidRPr="00E0451B">
        <w:rPr>
          <w:b/>
          <w:color w:val="000000"/>
          <w:spacing w:val="-5"/>
          <w:sz w:val="28"/>
          <w:szCs w:val="28"/>
        </w:rPr>
        <w:t>ТЕХНОЛОГИЧЕСКАЯ (ПРОЕКТНО-ТЕХНОЛОГИЧЕСКАЯ) ПРАКТИКА</w:t>
      </w:r>
    </w:p>
    <w:p w:rsidR="00E0451B" w:rsidRPr="00E0451B" w:rsidRDefault="00E0451B" w:rsidP="00E0451B">
      <w:pPr>
        <w:widowControl/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E0451B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E0451B" w:rsidRPr="00E0451B" w:rsidRDefault="00E0451B" w:rsidP="00E0451B">
      <w:pPr>
        <w:widowControl/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E0451B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E0451B" w:rsidRPr="00E0451B" w:rsidRDefault="00E0451B" w:rsidP="00E0451B">
      <w:pPr>
        <w:widowControl/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E0451B" w:rsidRPr="00E0451B" w:rsidRDefault="00E0451B" w:rsidP="00E0451B">
      <w:pPr>
        <w:autoSpaceDE w:val="0"/>
        <w:autoSpaceDN w:val="0"/>
        <w:adjustRightInd w:val="0"/>
        <w:spacing w:line="360" w:lineRule="auto"/>
        <w:ind w:firstLine="567"/>
        <w:jc w:val="center"/>
        <w:rPr>
          <w:b/>
          <w:sz w:val="24"/>
          <w:szCs w:val="24"/>
        </w:rPr>
      </w:pPr>
      <w:r w:rsidRPr="00E0451B">
        <w:rPr>
          <w:b/>
          <w:sz w:val="24"/>
          <w:szCs w:val="24"/>
        </w:rPr>
        <w:t>Содержание практики</w:t>
      </w:r>
    </w:p>
    <w:tbl>
      <w:tblPr>
        <w:tblStyle w:val="25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E0451B" w:rsidRPr="00E0451B" w:rsidTr="00E0451B">
        <w:trPr>
          <w:tblHeader/>
        </w:trPr>
        <w:tc>
          <w:tcPr>
            <w:tcW w:w="2765" w:type="dxa"/>
          </w:tcPr>
          <w:p w:rsidR="00E0451B" w:rsidRPr="00E0451B" w:rsidRDefault="00E0451B" w:rsidP="00E0451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0451B">
              <w:rPr>
                <w:b/>
                <w:sz w:val="24"/>
                <w:szCs w:val="24"/>
              </w:rPr>
              <w:t xml:space="preserve">Этапы практики </w:t>
            </w:r>
          </w:p>
        </w:tc>
        <w:tc>
          <w:tcPr>
            <w:tcW w:w="4289" w:type="dxa"/>
          </w:tcPr>
          <w:p w:rsidR="00E0451B" w:rsidRPr="00E0451B" w:rsidRDefault="00E0451B" w:rsidP="00E0451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0451B">
              <w:rPr>
                <w:b/>
                <w:sz w:val="24"/>
                <w:szCs w:val="24"/>
              </w:rPr>
              <w:t>Вид работы</w:t>
            </w:r>
          </w:p>
        </w:tc>
        <w:tc>
          <w:tcPr>
            <w:tcW w:w="2552" w:type="dxa"/>
          </w:tcPr>
          <w:p w:rsidR="00E0451B" w:rsidRPr="00E0451B" w:rsidRDefault="00E0451B" w:rsidP="00E0451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0451B">
              <w:rPr>
                <w:b/>
                <w:sz w:val="24"/>
                <w:szCs w:val="24"/>
              </w:rPr>
              <w:t>Период выполнения</w:t>
            </w:r>
          </w:p>
        </w:tc>
      </w:tr>
      <w:tr w:rsidR="00E0451B" w:rsidRPr="00E0451B" w:rsidTr="00E0451B">
        <w:tc>
          <w:tcPr>
            <w:tcW w:w="2765" w:type="dxa"/>
          </w:tcPr>
          <w:p w:rsidR="00E0451B" w:rsidRPr="00E0451B" w:rsidRDefault="00E0451B" w:rsidP="00E045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 xml:space="preserve">организационный этап </w:t>
            </w:r>
          </w:p>
        </w:tc>
        <w:tc>
          <w:tcPr>
            <w:tcW w:w="4289" w:type="dxa"/>
          </w:tcPr>
          <w:p w:rsidR="00E0451B" w:rsidRPr="00E0451B" w:rsidRDefault="00E0451B" w:rsidP="00E045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E0451B" w:rsidRPr="00E0451B" w:rsidRDefault="00E0451B" w:rsidP="00344B96">
            <w:pPr>
              <w:numPr>
                <w:ilvl w:val="0"/>
                <w:numId w:val="12"/>
              </w:numPr>
              <w:tabs>
                <w:tab w:val="left" w:pos="383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4"/>
                <w:szCs w:val="24"/>
                <w:lang w:eastAsia="en-US"/>
              </w:rPr>
            </w:pPr>
            <w:r w:rsidRPr="00E0451B">
              <w:rPr>
                <w:sz w:val="24"/>
                <w:szCs w:val="24"/>
                <w:lang w:eastAsia="en-US"/>
              </w:rPr>
              <w:t xml:space="preserve">с целями и задачами предстоящей практики, </w:t>
            </w:r>
          </w:p>
          <w:p w:rsidR="00E0451B" w:rsidRPr="00E0451B" w:rsidRDefault="00E0451B" w:rsidP="00344B9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4"/>
                <w:szCs w:val="24"/>
                <w:lang w:eastAsia="en-US"/>
              </w:rPr>
            </w:pPr>
            <w:r w:rsidRPr="00E0451B">
              <w:rPr>
                <w:sz w:val="24"/>
                <w:szCs w:val="24"/>
                <w:lang w:eastAsia="en-US"/>
              </w:rPr>
              <w:t>с требованиями, которые предъявляются к обучающимся со стороны руководителя практики;</w:t>
            </w:r>
          </w:p>
          <w:p w:rsidR="00E0451B" w:rsidRPr="00E0451B" w:rsidRDefault="00E0451B" w:rsidP="00344B9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4"/>
                <w:szCs w:val="24"/>
                <w:lang w:eastAsia="en-US"/>
              </w:rPr>
            </w:pPr>
            <w:r w:rsidRPr="00E0451B">
              <w:rPr>
                <w:sz w:val="24"/>
                <w:szCs w:val="24"/>
                <w:lang w:eastAsia="en-US"/>
              </w:rPr>
              <w:t xml:space="preserve">с заданием на практику и указаниями по его выполнению; </w:t>
            </w:r>
          </w:p>
          <w:p w:rsidR="00E0451B" w:rsidRPr="00E0451B" w:rsidRDefault="00E0451B" w:rsidP="00344B9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4"/>
                <w:szCs w:val="24"/>
                <w:lang w:eastAsia="en-US"/>
              </w:rPr>
            </w:pPr>
            <w:r w:rsidRPr="00E0451B">
              <w:rPr>
                <w:sz w:val="24"/>
                <w:szCs w:val="24"/>
                <w:lang w:eastAsia="en-US"/>
              </w:rPr>
              <w:t>с графиком консультаций;</w:t>
            </w:r>
          </w:p>
          <w:p w:rsidR="00E0451B" w:rsidRPr="00E0451B" w:rsidRDefault="00E0451B" w:rsidP="00344B9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2"/>
                <w:szCs w:val="22"/>
                <w:lang w:eastAsia="en-US"/>
              </w:rPr>
            </w:pPr>
            <w:r w:rsidRPr="00E0451B">
              <w:rPr>
                <w:sz w:val="24"/>
                <w:szCs w:val="24"/>
                <w:lang w:eastAsia="en-US"/>
              </w:rPr>
              <w:t>со сроками представления отчетной документации и проведения зачета.</w:t>
            </w:r>
          </w:p>
        </w:tc>
        <w:tc>
          <w:tcPr>
            <w:tcW w:w="2552" w:type="dxa"/>
          </w:tcPr>
          <w:p w:rsidR="00E0451B" w:rsidRPr="00E0451B" w:rsidRDefault="00E0451B" w:rsidP="00E045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0451B" w:rsidRPr="00E0451B" w:rsidTr="00E0451B">
        <w:tc>
          <w:tcPr>
            <w:tcW w:w="2765" w:type="dxa"/>
          </w:tcPr>
          <w:p w:rsidR="00E0451B" w:rsidRPr="00E0451B" w:rsidRDefault="00E0451B" w:rsidP="00E045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прохождение практики</w:t>
            </w:r>
          </w:p>
          <w:p w:rsidR="00E0451B" w:rsidRPr="00E0451B" w:rsidRDefault="00E0451B" w:rsidP="00E045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E0451B" w:rsidRPr="00E0451B" w:rsidRDefault="00E0451B" w:rsidP="00344B9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E0451B">
              <w:rPr>
                <w:sz w:val="24"/>
                <w:szCs w:val="24"/>
                <w:lang w:eastAsia="en-US"/>
              </w:rPr>
              <w:t>выполнение индивидуального задания, согласно вводному инструктажу;</w:t>
            </w:r>
          </w:p>
          <w:p w:rsidR="00E0451B" w:rsidRPr="00E0451B" w:rsidRDefault="00E0451B" w:rsidP="00344B9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4"/>
                <w:szCs w:val="24"/>
                <w:lang w:eastAsia="en-US"/>
              </w:rPr>
            </w:pPr>
            <w:r w:rsidRPr="00E0451B">
              <w:rPr>
                <w:sz w:val="24"/>
                <w:szCs w:val="24"/>
                <w:lang w:eastAsia="en-US"/>
              </w:rPr>
              <w:t>сбор, обработка и систематизация собранного материала;</w:t>
            </w:r>
          </w:p>
          <w:p w:rsidR="00E0451B" w:rsidRPr="00E0451B" w:rsidRDefault="00E0451B" w:rsidP="00344B9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4"/>
                <w:szCs w:val="24"/>
                <w:lang w:eastAsia="en-US"/>
              </w:rPr>
            </w:pPr>
            <w:r w:rsidRPr="00E0451B">
              <w:rPr>
                <w:sz w:val="24"/>
                <w:szCs w:val="24"/>
                <w:lang w:eastAsia="en-US"/>
              </w:rPr>
              <w:t>анализ полученной информации;</w:t>
            </w:r>
          </w:p>
          <w:p w:rsidR="00E0451B" w:rsidRPr="00E0451B" w:rsidRDefault="00E0451B" w:rsidP="00344B9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4"/>
                <w:szCs w:val="24"/>
                <w:lang w:eastAsia="en-US"/>
              </w:rPr>
            </w:pPr>
            <w:r w:rsidRPr="00E0451B">
              <w:rPr>
                <w:sz w:val="24"/>
                <w:szCs w:val="24"/>
                <w:lang w:eastAsia="en-US"/>
              </w:rPr>
              <w:t>подготовка проекта отчета о практике;</w:t>
            </w:r>
          </w:p>
          <w:p w:rsidR="00E0451B" w:rsidRPr="00E0451B" w:rsidRDefault="00E0451B" w:rsidP="00344B9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2"/>
                <w:szCs w:val="22"/>
                <w:lang w:eastAsia="en-US"/>
              </w:rPr>
            </w:pPr>
            <w:r w:rsidRPr="00E0451B">
              <w:rPr>
                <w:sz w:val="24"/>
                <w:szCs w:val="24"/>
                <w:lang w:eastAsia="en-US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:rsidR="00E0451B" w:rsidRPr="00E0451B" w:rsidRDefault="00E0451B" w:rsidP="00E045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0451B" w:rsidRPr="00E0451B" w:rsidTr="00E0451B">
        <w:tc>
          <w:tcPr>
            <w:tcW w:w="2765" w:type="dxa"/>
          </w:tcPr>
          <w:p w:rsidR="00E0451B" w:rsidRPr="00E0451B" w:rsidRDefault="00E0451B" w:rsidP="00E045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отчетный</w:t>
            </w:r>
          </w:p>
          <w:p w:rsidR="00E0451B" w:rsidRPr="00E0451B" w:rsidRDefault="00E0451B" w:rsidP="00E045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E0451B" w:rsidRPr="00E0451B" w:rsidRDefault="00E0451B" w:rsidP="00344B9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E0451B">
              <w:rPr>
                <w:sz w:val="24"/>
                <w:szCs w:val="24"/>
                <w:lang w:eastAsia="en-US"/>
              </w:rPr>
              <w:t>оформление дневника и отчета о прохождении практики;</w:t>
            </w:r>
          </w:p>
          <w:p w:rsidR="00E0451B" w:rsidRPr="00E0451B" w:rsidRDefault="00E0451B" w:rsidP="00344B9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E0451B">
              <w:rPr>
                <w:sz w:val="24"/>
                <w:szCs w:val="24"/>
                <w:lang w:eastAsia="en-US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:rsidR="00E0451B" w:rsidRPr="00E0451B" w:rsidRDefault="00E0451B" w:rsidP="00E045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E0451B" w:rsidRPr="00E0451B" w:rsidRDefault="00E0451B" w:rsidP="00E0451B">
      <w:pPr>
        <w:tabs>
          <w:tab w:val="left" w:pos="1459"/>
        </w:tabs>
        <w:autoSpaceDE w:val="0"/>
        <w:autoSpaceDN w:val="0"/>
        <w:adjustRightInd w:val="0"/>
        <w:rPr>
          <w:sz w:val="16"/>
          <w:szCs w:val="16"/>
        </w:rPr>
      </w:pPr>
    </w:p>
    <w:p w:rsidR="00E0451B" w:rsidRPr="00E0451B" w:rsidRDefault="00E0451B" w:rsidP="00E0451B">
      <w:pPr>
        <w:keepNext/>
        <w:widowControl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E0451B" w:rsidRPr="00E0451B" w:rsidRDefault="00E0451B" w:rsidP="00E0451B">
      <w:pPr>
        <w:autoSpaceDE w:val="0"/>
        <w:autoSpaceDN w:val="0"/>
        <w:adjustRightInd w:val="0"/>
        <w:rPr>
          <w:sz w:val="16"/>
          <w:szCs w:val="16"/>
        </w:rPr>
      </w:pPr>
    </w:p>
    <w:p w:rsidR="00E0451B" w:rsidRPr="00E0451B" w:rsidRDefault="00E0451B" w:rsidP="00E0451B">
      <w:pPr>
        <w:autoSpaceDE w:val="0"/>
        <w:autoSpaceDN w:val="0"/>
        <w:adjustRightInd w:val="0"/>
        <w:jc w:val="both"/>
        <w:rPr>
          <w:bCs/>
          <w:spacing w:val="-4"/>
          <w:sz w:val="24"/>
          <w:szCs w:val="24"/>
        </w:rPr>
      </w:pPr>
      <w:r w:rsidRPr="00E0451B">
        <w:rPr>
          <w:bCs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0451B" w:rsidRPr="00E0451B" w:rsidTr="00E0451B">
        <w:tc>
          <w:tcPr>
            <w:tcW w:w="10137" w:type="dxa"/>
            <w:shd w:val="clear" w:color="auto" w:fill="auto"/>
          </w:tcPr>
          <w:p w:rsidR="00E0451B" w:rsidRPr="00E0451B" w:rsidRDefault="00E0451B" w:rsidP="00E0451B">
            <w:pPr>
              <w:autoSpaceDE w:val="0"/>
              <w:autoSpaceDN w:val="0"/>
              <w:adjustRightInd w:val="0"/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:rsidR="00E0451B" w:rsidRPr="00E0451B" w:rsidRDefault="00E0451B" w:rsidP="00E0451B">
      <w:pPr>
        <w:shd w:val="clear" w:color="auto" w:fill="FFFFFF"/>
        <w:autoSpaceDE w:val="0"/>
        <w:autoSpaceDN w:val="0"/>
        <w:adjustRightInd w:val="0"/>
        <w:rPr>
          <w:bCs/>
          <w:spacing w:val="-4"/>
          <w:sz w:val="16"/>
          <w:szCs w:val="16"/>
        </w:rPr>
      </w:pPr>
      <w:r w:rsidRPr="00E0451B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E0451B" w:rsidRPr="00E0451B" w:rsidRDefault="00E0451B" w:rsidP="00E0451B">
      <w:pPr>
        <w:autoSpaceDE w:val="0"/>
        <w:autoSpaceDN w:val="0"/>
        <w:adjustRightInd w:val="0"/>
        <w:rPr>
          <w:sz w:val="24"/>
          <w:szCs w:val="24"/>
        </w:rPr>
      </w:pPr>
      <w:r w:rsidRPr="00E0451B">
        <w:rPr>
          <w:sz w:val="24"/>
          <w:szCs w:val="24"/>
        </w:rPr>
        <w:t xml:space="preserve">                                                            ________________                 _____________</w:t>
      </w:r>
    </w:p>
    <w:p w:rsidR="00E0451B" w:rsidRPr="00E0451B" w:rsidRDefault="00E0451B" w:rsidP="00E0451B">
      <w:pPr>
        <w:autoSpaceDE w:val="0"/>
        <w:autoSpaceDN w:val="0"/>
        <w:adjustRightInd w:val="0"/>
        <w:rPr>
          <w:sz w:val="16"/>
          <w:szCs w:val="16"/>
        </w:rPr>
      </w:pPr>
      <w:r w:rsidRPr="00E0451B">
        <w:rPr>
          <w:sz w:val="16"/>
          <w:szCs w:val="16"/>
        </w:rPr>
        <w:t xml:space="preserve">                                                                                                        Подпись                                                         И.О. Фамилия</w:t>
      </w:r>
    </w:p>
    <w:p w:rsidR="00E0451B" w:rsidRPr="00E0451B" w:rsidRDefault="00E0451B" w:rsidP="00E0451B">
      <w:pPr>
        <w:shd w:val="clear" w:color="auto" w:fill="FFFFFF"/>
        <w:autoSpaceDE w:val="0"/>
        <w:autoSpaceDN w:val="0"/>
        <w:adjustRightInd w:val="0"/>
        <w:rPr>
          <w:bCs/>
          <w:spacing w:val="-4"/>
          <w:sz w:val="24"/>
          <w:szCs w:val="24"/>
        </w:rPr>
      </w:pPr>
      <w:r w:rsidRPr="00E0451B">
        <w:rPr>
          <w:b/>
          <w:bCs/>
          <w:spacing w:val="-4"/>
          <w:sz w:val="24"/>
          <w:szCs w:val="24"/>
        </w:rPr>
        <w:t>«__</w:t>
      </w:r>
      <w:proofErr w:type="gramStart"/>
      <w:r w:rsidRPr="00E0451B">
        <w:rPr>
          <w:b/>
          <w:bCs/>
          <w:spacing w:val="-4"/>
          <w:sz w:val="24"/>
          <w:szCs w:val="24"/>
        </w:rPr>
        <w:t>_»_</w:t>
      </w:r>
      <w:proofErr w:type="gramEnd"/>
      <w:r w:rsidRPr="00E0451B">
        <w:rPr>
          <w:b/>
          <w:bCs/>
          <w:spacing w:val="-4"/>
          <w:sz w:val="24"/>
          <w:szCs w:val="24"/>
        </w:rPr>
        <w:t xml:space="preserve">_____________ </w:t>
      </w:r>
      <w:r w:rsidRPr="00E0451B">
        <w:rPr>
          <w:bCs/>
          <w:spacing w:val="-4"/>
          <w:sz w:val="24"/>
          <w:szCs w:val="24"/>
        </w:rPr>
        <w:t>202__г.</w:t>
      </w:r>
    </w:p>
    <w:p w:rsidR="00E0451B" w:rsidRPr="00E0451B" w:rsidRDefault="00E0451B" w:rsidP="00E0451B">
      <w:pPr>
        <w:widowControl/>
        <w:adjustRightInd w:val="0"/>
        <w:jc w:val="both"/>
        <w:rPr>
          <w:bCs/>
          <w:spacing w:val="-4"/>
          <w:sz w:val="24"/>
          <w:szCs w:val="24"/>
        </w:rPr>
      </w:pPr>
    </w:p>
    <w:p w:rsidR="00E0451B" w:rsidRPr="00E0451B" w:rsidRDefault="00E0451B" w:rsidP="00E0451B">
      <w:pPr>
        <w:widowControl/>
        <w:adjustRightInd w:val="0"/>
        <w:rPr>
          <w:spacing w:val="-2"/>
          <w:sz w:val="24"/>
          <w:szCs w:val="24"/>
        </w:rPr>
      </w:pPr>
    </w:p>
    <w:p w:rsidR="00E0451B" w:rsidRPr="00E0451B" w:rsidRDefault="00E0451B" w:rsidP="00E0451B">
      <w:pPr>
        <w:widowControl/>
        <w:adjustRightInd w:val="0"/>
        <w:rPr>
          <w:spacing w:val="-2"/>
          <w:sz w:val="24"/>
          <w:szCs w:val="24"/>
        </w:rPr>
      </w:pPr>
    </w:p>
    <w:p w:rsidR="00E0451B" w:rsidRPr="00E0451B" w:rsidRDefault="00E0451B" w:rsidP="00E0451B">
      <w:pPr>
        <w:widowControl/>
        <w:adjustRightInd w:val="0"/>
        <w:jc w:val="both"/>
        <w:rPr>
          <w:bCs/>
          <w:spacing w:val="-4"/>
          <w:sz w:val="24"/>
          <w:szCs w:val="24"/>
        </w:rPr>
      </w:pPr>
      <w:r w:rsidRPr="00E0451B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</w:t>
      </w:r>
    </w:p>
    <w:p w:rsidR="00E0451B" w:rsidRPr="00E0451B" w:rsidRDefault="00E0451B" w:rsidP="00E0451B">
      <w:pPr>
        <w:widowControl/>
        <w:adjustRightInd w:val="0"/>
        <w:jc w:val="both"/>
        <w:rPr>
          <w:bCs/>
          <w:i/>
          <w:spacing w:val="-4"/>
          <w:sz w:val="14"/>
          <w:szCs w:val="14"/>
        </w:rPr>
      </w:pPr>
      <w:r w:rsidRPr="00E0451B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E0451B" w:rsidRPr="00E0451B" w:rsidRDefault="00E0451B" w:rsidP="00E0451B">
      <w:pPr>
        <w:widowControl/>
        <w:adjustRightInd w:val="0"/>
        <w:jc w:val="both"/>
        <w:rPr>
          <w:bCs/>
          <w:i/>
          <w:spacing w:val="-4"/>
          <w:sz w:val="14"/>
          <w:szCs w:val="14"/>
        </w:rPr>
      </w:pPr>
    </w:p>
    <w:p w:rsidR="00E0451B" w:rsidRPr="00E0451B" w:rsidRDefault="00E0451B" w:rsidP="00E0451B">
      <w:pPr>
        <w:widowControl/>
        <w:adjustRightInd w:val="0"/>
        <w:ind w:left="2832"/>
        <w:rPr>
          <w:sz w:val="24"/>
          <w:szCs w:val="24"/>
        </w:rPr>
      </w:pPr>
      <w:r w:rsidRPr="00E0451B">
        <w:rPr>
          <w:sz w:val="24"/>
          <w:szCs w:val="24"/>
        </w:rPr>
        <w:t xml:space="preserve">                 __________________</w:t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  <w:t>__________________</w:t>
      </w:r>
    </w:p>
    <w:p w:rsidR="00E0451B" w:rsidRPr="00E0451B" w:rsidRDefault="00E0451B" w:rsidP="00E0451B">
      <w:pPr>
        <w:widowControl/>
        <w:adjustRightInd w:val="0"/>
        <w:rPr>
          <w:i/>
          <w:sz w:val="14"/>
          <w:szCs w:val="14"/>
        </w:rPr>
      </w:pPr>
      <w:r w:rsidRPr="00E0451B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И.О. Фамилия</w:t>
      </w:r>
    </w:p>
    <w:p w:rsidR="00E0451B" w:rsidRPr="00E0451B" w:rsidRDefault="00E0451B" w:rsidP="00E0451B">
      <w:pPr>
        <w:widowControl/>
        <w:shd w:val="clear" w:color="auto" w:fill="FFFFFF"/>
        <w:adjustRightInd w:val="0"/>
        <w:rPr>
          <w:bCs/>
          <w:spacing w:val="-4"/>
          <w:sz w:val="24"/>
          <w:szCs w:val="24"/>
        </w:rPr>
      </w:pPr>
      <w:r w:rsidRPr="00E0451B">
        <w:rPr>
          <w:bCs/>
          <w:spacing w:val="-4"/>
          <w:sz w:val="24"/>
          <w:szCs w:val="24"/>
        </w:rPr>
        <w:t>«___» ______________202__г.</w:t>
      </w:r>
    </w:p>
    <w:p w:rsidR="00E0451B" w:rsidRPr="00E0451B" w:rsidRDefault="00E0451B" w:rsidP="00E0451B">
      <w:pPr>
        <w:widowControl/>
        <w:adjustRightInd w:val="0"/>
        <w:rPr>
          <w:spacing w:val="-2"/>
          <w:sz w:val="10"/>
          <w:szCs w:val="10"/>
        </w:rPr>
      </w:pPr>
    </w:p>
    <w:p w:rsidR="00E0451B" w:rsidRPr="00E0451B" w:rsidRDefault="00E0451B" w:rsidP="00E0451B">
      <w:pPr>
        <w:widowControl/>
        <w:adjustRightInd w:val="0"/>
        <w:rPr>
          <w:spacing w:val="-2"/>
          <w:sz w:val="24"/>
          <w:szCs w:val="24"/>
        </w:rPr>
      </w:pPr>
      <w:r w:rsidRPr="00E0451B">
        <w:rPr>
          <w:spacing w:val="-2"/>
          <w:sz w:val="24"/>
          <w:szCs w:val="24"/>
        </w:rPr>
        <w:t xml:space="preserve">Ознакомлен  </w:t>
      </w:r>
    </w:p>
    <w:p w:rsidR="00E0451B" w:rsidRPr="00E0451B" w:rsidRDefault="00E0451B" w:rsidP="00E0451B">
      <w:pPr>
        <w:widowControl/>
        <w:adjustRightInd w:val="0"/>
        <w:rPr>
          <w:sz w:val="24"/>
          <w:szCs w:val="24"/>
        </w:rPr>
      </w:pPr>
      <w:r w:rsidRPr="00E0451B">
        <w:rPr>
          <w:spacing w:val="-2"/>
          <w:sz w:val="24"/>
          <w:szCs w:val="24"/>
        </w:rPr>
        <w:t xml:space="preserve">                                </w:t>
      </w:r>
      <w:r w:rsidRPr="00E0451B">
        <w:rPr>
          <w:sz w:val="24"/>
          <w:szCs w:val="24"/>
        </w:rPr>
        <w:t xml:space="preserve">          </w:t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  <w:t>_________</w:t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  <w:t>__________________</w:t>
      </w:r>
    </w:p>
    <w:p w:rsidR="00E0451B" w:rsidRPr="00E0451B" w:rsidRDefault="00E0451B" w:rsidP="00E0451B">
      <w:pPr>
        <w:widowControl/>
        <w:adjustRightInd w:val="0"/>
        <w:rPr>
          <w:i/>
          <w:sz w:val="14"/>
          <w:szCs w:val="14"/>
        </w:rPr>
      </w:pPr>
      <w:r w:rsidRPr="00E0451B">
        <w:rPr>
          <w:i/>
          <w:sz w:val="14"/>
          <w:szCs w:val="14"/>
        </w:rPr>
        <w:t xml:space="preserve">                                                                                                                                Подпись                                                             И.О. Фамилия </w:t>
      </w:r>
      <w:r w:rsidRPr="00E0451B">
        <w:rPr>
          <w:i/>
          <w:spacing w:val="-5"/>
          <w:sz w:val="14"/>
          <w:szCs w:val="14"/>
        </w:rPr>
        <w:t>обучающегося</w:t>
      </w:r>
    </w:p>
    <w:p w:rsidR="00E0451B" w:rsidRPr="00E0451B" w:rsidRDefault="00E0451B" w:rsidP="00E0451B">
      <w:pPr>
        <w:autoSpaceDE w:val="0"/>
        <w:autoSpaceDN w:val="0"/>
        <w:adjustRightInd w:val="0"/>
        <w:rPr>
          <w:bCs/>
          <w:spacing w:val="-4"/>
          <w:sz w:val="24"/>
          <w:szCs w:val="24"/>
        </w:rPr>
      </w:pPr>
      <w:r w:rsidRPr="00E0451B">
        <w:rPr>
          <w:bCs/>
          <w:spacing w:val="-4"/>
          <w:sz w:val="24"/>
          <w:szCs w:val="24"/>
        </w:rPr>
        <w:t>«___» ______________202__г.</w:t>
      </w:r>
      <w:r w:rsidRPr="00E0451B">
        <w:rPr>
          <w:bCs/>
          <w:spacing w:val="-4"/>
          <w:sz w:val="24"/>
          <w:szCs w:val="24"/>
        </w:rPr>
        <w:tab/>
      </w:r>
      <w:r w:rsidRPr="00E0451B">
        <w:rPr>
          <w:bCs/>
          <w:spacing w:val="-4"/>
          <w:sz w:val="24"/>
          <w:szCs w:val="24"/>
        </w:rPr>
        <w:tab/>
      </w:r>
    </w:p>
    <w:p w:rsidR="001F177E" w:rsidRDefault="001F177E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 w:rsidP="00E0451B">
      <w:pPr>
        <w:pStyle w:val="1"/>
        <w:shd w:val="clear" w:color="auto" w:fill="FFFFFF" w:themeFill="background1"/>
        <w:spacing w:before="0" w:beforeAutospacing="0" w:after="0" w:afterAutospacing="0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1F177E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1F177E" w:rsidRDefault="00893159">
      <w:pPr>
        <w:widowControl/>
        <w:shd w:val="clear" w:color="auto" w:fill="FFFFFF" w:themeFill="background1"/>
        <w:spacing w:after="160" w:line="259" w:lineRule="auto"/>
        <w:rPr>
          <w:rStyle w:val="aff9"/>
          <w:bCs/>
          <w:sz w:val="24"/>
          <w:szCs w:val="24"/>
        </w:rPr>
      </w:pPr>
      <w:r>
        <w:rPr>
          <w:rStyle w:val="aff9"/>
          <w:b/>
          <w:sz w:val="24"/>
          <w:szCs w:val="24"/>
        </w:rPr>
        <w:br w:type="page" w:clear="all"/>
      </w:r>
    </w:p>
    <w:bookmarkEnd w:id="9"/>
    <w:bookmarkEnd w:id="10"/>
    <w:p w:rsidR="00E0451B" w:rsidRPr="00E0451B" w:rsidRDefault="00E0451B" w:rsidP="00E0451B">
      <w:pPr>
        <w:pageBreakBefore/>
        <w:widowControl/>
        <w:tabs>
          <w:tab w:val="left" w:pos="567"/>
        </w:tabs>
        <w:autoSpaceDE w:val="0"/>
        <w:autoSpaceDN w:val="0"/>
        <w:adjustRightInd w:val="0"/>
        <w:snapToGrid w:val="0"/>
        <w:ind w:firstLine="567"/>
        <w:jc w:val="right"/>
        <w:outlineLvl w:val="0"/>
        <w:rPr>
          <w:sz w:val="24"/>
          <w:szCs w:val="24"/>
        </w:rPr>
      </w:pPr>
      <w:r w:rsidRPr="00E0451B">
        <w:rPr>
          <w:sz w:val="24"/>
          <w:szCs w:val="24"/>
        </w:rPr>
        <w:t>Приложение 2</w:t>
      </w:r>
    </w:p>
    <w:p w:rsidR="00E0451B" w:rsidRPr="00E0451B" w:rsidRDefault="00E0451B" w:rsidP="00E0451B">
      <w:pPr>
        <w:autoSpaceDE w:val="0"/>
        <w:autoSpaceDN w:val="0"/>
        <w:adjustRightInd w:val="0"/>
        <w:ind w:left="-567"/>
        <w:jc w:val="center"/>
        <w:rPr>
          <w:b/>
          <w:spacing w:val="30"/>
          <w:sz w:val="26"/>
          <w:szCs w:val="26"/>
        </w:rPr>
      </w:pPr>
      <w:r w:rsidRPr="00E0451B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E0451B" w:rsidRPr="00E0451B" w:rsidRDefault="00E0451B" w:rsidP="00E0451B">
      <w:pPr>
        <w:autoSpaceDE w:val="0"/>
        <w:autoSpaceDN w:val="0"/>
        <w:adjustRightInd w:val="0"/>
        <w:jc w:val="center"/>
        <w:rPr>
          <w:b/>
          <w:spacing w:val="40"/>
          <w:sz w:val="26"/>
          <w:szCs w:val="26"/>
        </w:rPr>
      </w:pPr>
      <w:r w:rsidRPr="00E0451B">
        <w:rPr>
          <w:b/>
          <w:spacing w:val="40"/>
          <w:sz w:val="26"/>
          <w:szCs w:val="26"/>
        </w:rPr>
        <w:t>высшего образования</w:t>
      </w:r>
    </w:p>
    <w:p w:rsidR="00E0451B" w:rsidRPr="00E0451B" w:rsidRDefault="00E0451B" w:rsidP="00E0451B">
      <w:pPr>
        <w:autoSpaceDE w:val="0"/>
        <w:autoSpaceDN w:val="0"/>
        <w:adjustRightInd w:val="0"/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E0451B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E0451B" w:rsidRPr="00E0451B" w:rsidTr="00E0451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0451B" w:rsidRPr="00E0451B" w:rsidRDefault="00E0451B" w:rsidP="00E0451B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0451B" w:rsidRPr="00E0451B" w:rsidRDefault="00E0451B" w:rsidP="00E0451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E0451B" w:rsidRPr="00E0451B" w:rsidRDefault="00E0451B" w:rsidP="00E045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451B">
        <w:rPr>
          <w:sz w:val="28"/>
          <w:szCs w:val="28"/>
        </w:rPr>
        <w:t>Факультет «Экономики и управления»</w:t>
      </w:r>
    </w:p>
    <w:p w:rsidR="00E0451B" w:rsidRPr="00E0451B" w:rsidRDefault="00E0451B" w:rsidP="00E045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110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E0451B" w:rsidRPr="00E0451B" w:rsidTr="00E0451B">
        <w:tc>
          <w:tcPr>
            <w:tcW w:w="5105" w:type="dxa"/>
          </w:tcPr>
          <w:p w:rsidR="00E0451B" w:rsidRPr="00E0451B" w:rsidRDefault="00E0451B" w:rsidP="00E0451B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E0451B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E0451B" w:rsidRPr="00E0451B" w:rsidTr="00E0451B">
        <w:tc>
          <w:tcPr>
            <w:tcW w:w="5105" w:type="dxa"/>
          </w:tcPr>
          <w:p w:rsidR="00E0451B" w:rsidRPr="00E0451B" w:rsidRDefault="00E0451B" w:rsidP="00E0451B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E0451B">
              <w:rPr>
                <w:rFonts w:eastAsia="Calibri"/>
                <w:sz w:val="24"/>
                <w:szCs w:val="24"/>
              </w:rPr>
              <w:t>Декан факультета Экономики и управления</w:t>
            </w:r>
          </w:p>
        </w:tc>
      </w:tr>
      <w:tr w:rsidR="00E0451B" w:rsidRPr="00E0451B" w:rsidTr="00E0451B">
        <w:tc>
          <w:tcPr>
            <w:tcW w:w="5105" w:type="dxa"/>
          </w:tcPr>
          <w:p w:rsidR="00E0451B" w:rsidRPr="00E0451B" w:rsidRDefault="00E0451B" w:rsidP="00E0451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0451B">
              <w:rPr>
                <w:bCs/>
                <w:color w:val="000000"/>
                <w:spacing w:val="-4"/>
                <w:sz w:val="24"/>
                <w:szCs w:val="24"/>
              </w:rPr>
              <w:t>__________________________ А. Л. Карпова</w:t>
            </w:r>
          </w:p>
          <w:p w:rsidR="00E0451B" w:rsidRPr="00E0451B" w:rsidRDefault="00E0451B" w:rsidP="00E0451B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E0451B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E0451B" w:rsidRPr="00E0451B" w:rsidTr="00E0451B">
        <w:tc>
          <w:tcPr>
            <w:tcW w:w="5105" w:type="dxa"/>
          </w:tcPr>
          <w:p w:rsidR="00E0451B" w:rsidRPr="00E0451B" w:rsidRDefault="00E0451B" w:rsidP="00E0451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0451B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E0451B" w:rsidRPr="00E0451B" w:rsidTr="00E0451B">
        <w:tc>
          <w:tcPr>
            <w:tcW w:w="5105" w:type="dxa"/>
          </w:tcPr>
          <w:p w:rsidR="00E0451B" w:rsidRPr="00E0451B" w:rsidRDefault="00E0451B" w:rsidP="00E0451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E0451B" w:rsidRPr="00E0451B" w:rsidRDefault="00E0451B" w:rsidP="00E045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0451B">
        <w:rPr>
          <w:b/>
          <w:sz w:val="28"/>
          <w:szCs w:val="28"/>
        </w:rPr>
        <w:t>ИНДИВИДУАЛЬНОЕ ЗАДАНИЕ</w:t>
      </w:r>
    </w:p>
    <w:p w:rsidR="00E0451B" w:rsidRPr="00E0451B" w:rsidRDefault="00E0451B" w:rsidP="00E0451B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b/>
          <w:bCs/>
          <w:color w:val="000000"/>
          <w:spacing w:val="-4"/>
          <w:sz w:val="28"/>
          <w:szCs w:val="28"/>
        </w:rPr>
      </w:pPr>
      <w:r w:rsidRPr="00E0451B">
        <w:rPr>
          <w:b/>
          <w:sz w:val="28"/>
          <w:szCs w:val="28"/>
        </w:rPr>
        <w:t xml:space="preserve">НА </w:t>
      </w:r>
      <w:r w:rsidRPr="00E0451B">
        <w:rPr>
          <w:b/>
          <w:color w:val="000000"/>
          <w:spacing w:val="-5"/>
          <w:sz w:val="28"/>
          <w:szCs w:val="28"/>
        </w:rPr>
        <w:t>ТЕХНОЛОГИЧЕСКУЮ (ПРОЕКТНО-ТЕХНОЛОГИЧЕСКУЮ)</w:t>
      </w:r>
      <w:r w:rsidRPr="00E0451B">
        <w:rPr>
          <w:b/>
          <w:color w:val="000000"/>
          <w:spacing w:val="-5"/>
          <w:sz w:val="28"/>
          <w:szCs w:val="28"/>
        </w:rPr>
        <w:tab/>
      </w:r>
    </w:p>
    <w:p w:rsidR="00E0451B" w:rsidRPr="00E0451B" w:rsidRDefault="00E0451B" w:rsidP="00E045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0451B">
        <w:rPr>
          <w:b/>
          <w:sz w:val="28"/>
          <w:szCs w:val="28"/>
        </w:rPr>
        <w:t xml:space="preserve"> ПРАКТИКУ </w:t>
      </w:r>
    </w:p>
    <w:p w:rsidR="00E0451B" w:rsidRPr="00E0451B" w:rsidRDefault="00E0451B" w:rsidP="00E045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0451B" w:rsidRPr="00E0451B" w:rsidRDefault="00E0451B" w:rsidP="00E0451B">
      <w:pPr>
        <w:shd w:val="clear" w:color="auto" w:fill="FFFFFF"/>
        <w:tabs>
          <w:tab w:val="left" w:leader="underscore" w:pos="-7513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E0451B">
        <w:rPr>
          <w:color w:val="000000"/>
          <w:spacing w:val="-5"/>
          <w:sz w:val="28"/>
          <w:szCs w:val="28"/>
        </w:rPr>
        <w:t>обучающегося группы___________         ___________________________________</w:t>
      </w:r>
    </w:p>
    <w:p w:rsidR="00E0451B" w:rsidRPr="00E0451B" w:rsidRDefault="00E0451B" w:rsidP="00E0451B">
      <w:pPr>
        <w:shd w:val="clear" w:color="auto" w:fill="FFFFFF"/>
        <w:tabs>
          <w:tab w:val="left" w:leader="underscore" w:pos="5342"/>
        </w:tabs>
        <w:autoSpaceDE w:val="0"/>
        <w:autoSpaceDN w:val="0"/>
        <w:adjustRightInd w:val="0"/>
        <w:jc w:val="center"/>
        <w:rPr>
          <w:color w:val="000000"/>
          <w:spacing w:val="-5"/>
          <w:sz w:val="16"/>
          <w:szCs w:val="16"/>
        </w:rPr>
      </w:pPr>
      <w:r w:rsidRPr="00E0451B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E0451B" w:rsidRPr="00E0451B" w:rsidRDefault="00E0451B" w:rsidP="00E045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51B" w:rsidRPr="00E0451B" w:rsidRDefault="00E0451B" w:rsidP="00E045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0451B">
        <w:rPr>
          <w:sz w:val="28"/>
          <w:szCs w:val="28"/>
        </w:rPr>
        <w:t xml:space="preserve">Место прохождения практики: </w:t>
      </w:r>
    </w:p>
    <w:p w:rsidR="00E0451B" w:rsidRPr="00E0451B" w:rsidRDefault="00E0451B" w:rsidP="00E045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0451B" w:rsidRPr="00E0451B" w:rsidTr="00E0451B">
        <w:tc>
          <w:tcPr>
            <w:tcW w:w="10137" w:type="dxa"/>
          </w:tcPr>
          <w:p w:rsidR="00E0451B" w:rsidRPr="00E0451B" w:rsidRDefault="00E0451B" w:rsidP="00E045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451B">
              <w:rPr>
                <w:sz w:val="28"/>
                <w:szCs w:val="28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:rsidR="00E0451B" w:rsidRPr="00E0451B" w:rsidRDefault="00E0451B" w:rsidP="00E0451B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E0451B">
        <w:rPr>
          <w:sz w:val="16"/>
          <w:szCs w:val="16"/>
        </w:rPr>
        <w:t xml:space="preserve"> (полное наименование организации)</w:t>
      </w:r>
    </w:p>
    <w:p w:rsidR="00E0451B" w:rsidRPr="00E0451B" w:rsidRDefault="00E0451B" w:rsidP="00E045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0451B">
        <w:rPr>
          <w:sz w:val="28"/>
          <w:szCs w:val="28"/>
        </w:rPr>
        <w:t xml:space="preserve">Срок прохождения практики: с «___» _______ 202__ г. по «__» _____ 202__ г. </w:t>
      </w:r>
    </w:p>
    <w:p w:rsidR="00E0451B" w:rsidRPr="00E0451B" w:rsidRDefault="00E0451B" w:rsidP="00E0451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0451B" w:rsidRPr="00E0451B" w:rsidRDefault="00E0451B" w:rsidP="00E0451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0451B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E0451B" w:rsidRPr="00E0451B" w:rsidRDefault="00E0451B" w:rsidP="00E0451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0451B" w:rsidRPr="00E0451B" w:rsidRDefault="00E0451B" w:rsidP="00E0451B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E0451B">
        <w:rPr>
          <w:b/>
          <w:sz w:val="28"/>
          <w:szCs w:val="28"/>
        </w:rPr>
        <w:t>Типовое индивидуальное задание на технологическую (проектно-технологическая) практику</w:t>
      </w:r>
    </w:p>
    <w:p w:rsidR="00E0451B" w:rsidRPr="00E0451B" w:rsidRDefault="00E0451B" w:rsidP="00E0451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7766"/>
      </w:tblGrid>
      <w:tr w:rsidR="00E0451B" w:rsidRPr="00E0451B" w:rsidTr="00E0451B">
        <w:tc>
          <w:tcPr>
            <w:tcW w:w="1868" w:type="dxa"/>
            <w:shd w:val="clear" w:color="auto" w:fill="auto"/>
            <w:vAlign w:val="center"/>
          </w:tcPr>
          <w:p w:rsidR="00E0451B" w:rsidRPr="00E0451B" w:rsidRDefault="00E0451B" w:rsidP="00E0451B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E0451B"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E0451B" w:rsidRPr="00E0451B" w:rsidRDefault="00E0451B" w:rsidP="00E0451B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E0451B">
              <w:rPr>
                <w:b/>
                <w:sz w:val="24"/>
                <w:szCs w:val="24"/>
              </w:rPr>
              <w:t>Содержание задания</w:t>
            </w:r>
          </w:p>
        </w:tc>
      </w:tr>
      <w:tr w:rsidR="00E0451B" w:rsidRPr="00E0451B" w:rsidTr="00E0451B">
        <w:tc>
          <w:tcPr>
            <w:tcW w:w="1868" w:type="dxa"/>
            <w:shd w:val="clear" w:color="auto" w:fill="auto"/>
            <w:vAlign w:val="center"/>
          </w:tcPr>
          <w:p w:rsidR="00E0451B" w:rsidRPr="00E0451B" w:rsidRDefault="00E0451B" w:rsidP="00E0451B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За 1 неделю до начала практики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E0451B" w:rsidRPr="00E0451B" w:rsidRDefault="00E0451B" w:rsidP="00E0451B">
            <w:pPr>
              <w:suppressAutoHyphens/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  <w:r w:rsidRPr="00E0451B">
              <w:rPr>
                <w:b/>
                <w:sz w:val="24"/>
                <w:szCs w:val="24"/>
              </w:rPr>
              <w:t xml:space="preserve">Организационный этап.  </w:t>
            </w:r>
          </w:p>
          <w:p w:rsidR="00E0451B" w:rsidRPr="00E0451B" w:rsidRDefault="00E0451B" w:rsidP="00E0451B">
            <w:pPr>
              <w:suppressAutoHyphens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Оформление документов на практику, ознакомление с требованиями по прохождению практики и правилами оформления документов по практике. Составление индивидуального плана-задания  прохождения практики руководителем практики от Института.</w:t>
            </w:r>
          </w:p>
        </w:tc>
      </w:tr>
      <w:tr w:rsidR="00E0451B" w:rsidRPr="00E0451B" w:rsidTr="00E0451B">
        <w:trPr>
          <w:trHeight w:val="274"/>
        </w:trPr>
        <w:tc>
          <w:tcPr>
            <w:tcW w:w="1868" w:type="dxa"/>
            <w:shd w:val="clear" w:color="auto" w:fill="auto"/>
            <w:vAlign w:val="center"/>
          </w:tcPr>
          <w:p w:rsidR="00E0451B" w:rsidRPr="00E0451B" w:rsidRDefault="00E0451B" w:rsidP="00E0451B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1 – 3-я недели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E0451B" w:rsidRPr="00E0451B" w:rsidRDefault="00E0451B" w:rsidP="00E0451B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cs="Courier New"/>
                <w:i/>
                <w:sz w:val="24"/>
                <w:szCs w:val="24"/>
              </w:rPr>
            </w:pPr>
            <w:r w:rsidRPr="00E0451B">
              <w:rPr>
                <w:rFonts w:cs="Courier New"/>
                <w:i/>
                <w:sz w:val="24"/>
                <w:szCs w:val="24"/>
              </w:rPr>
              <w:t xml:space="preserve">В ходе практики студент </w:t>
            </w:r>
            <w:proofErr w:type="gramStart"/>
            <w:r w:rsidRPr="00E0451B">
              <w:rPr>
                <w:rFonts w:cs="Courier New"/>
                <w:i/>
                <w:sz w:val="24"/>
                <w:szCs w:val="24"/>
              </w:rPr>
              <w:t>должен  ознакомиться</w:t>
            </w:r>
            <w:proofErr w:type="gramEnd"/>
            <w:r w:rsidRPr="00E0451B">
              <w:rPr>
                <w:rFonts w:cs="Courier New"/>
                <w:i/>
                <w:sz w:val="24"/>
                <w:szCs w:val="24"/>
              </w:rPr>
              <w:t xml:space="preserve"> с:</w:t>
            </w:r>
          </w:p>
          <w:p w:rsidR="00E0451B" w:rsidRPr="00E0451B" w:rsidRDefault="00E0451B" w:rsidP="00344B96">
            <w:pPr>
              <w:numPr>
                <w:ilvl w:val="0"/>
                <w:numId w:val="15"/>
              </w:num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Courier New"/>
                <w:sz w:val="24"/>
                <w:szCs w:val="24"/>
                <w:lang w:eastAsia="en-US"/>
              </w:rPr>
            </w:pPr>
            <w:r w:rsidRPr="00E0451B">
              <w:rPr>
                <w:rFonts w:cs="Courier New"/>
                <w:sz w:val="24"/>
                <w:szCs w:val="24"/>
                <w:lang w:eastAsia="en-US"/>
              </w:rPr>
              <w:t>нормативно-правовой базой, регулирующую деятельность управляющей организации (ФЗ №185, №59, Постановления Правительства РФ);</w:t>
            </w:r>
          </w:p>
          <w:p w:rsidR="00E0451B" w:rsidRPr="00E0451B" w:rsidRDefault="00E0451B" w:rsidP="00344B96">
            <w:pPr>
              <w:numPr>
                <w:ilvl w:val="0"/>
                <w:numId w:val="15"/>
              </w:num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Courier New"/>
                <w:sz w:val="24"/>
                <w:szCs w:val="24"/>
                <w:lang w:eastAsia="en-US"/>
              </w:rPr>
            </w:pPr>
            <w:r w:rsidRPr="00E0451B">
              <w:rPr>
                <w:rFonts w:cs="Courier New"/>
                <w:sz w:val="24"/>
                <w:szCs w:val="24"/>
                <w:lang w:eastAsia="en-US"/>
              </w:rPr>
              <w:t>со структурой и штатным расписанием организации;</w:t>
            </w:r>
          </w:p>
          <w:p w:rsidR="00E0451B" w:rsidRPr="00E0451B" w:rsidRDefault="00E0451B" w:rsidP="00344B96">
            <w:pPr>
              <w:numPr>
                <w:ilvl w:val="0"/>
                <w:numId w:val="15"/>
              </w:num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Courier New"/>
                <w:sz w:val="24"/>
                <w:szCs w:val="24"/>
                <w:lang w:eastAsia="en-US"/>
              </w:rPr>
            </w:pPr>
            <w:r w:rsidRPr="00E0451B">
              <w:rPr>
                <w:rFonts w:cs="Courier New"/>
                <w:sz w:val="24"/>
                <w:szCs w:val="24"/>
                <w:lang w:eastAsia="en-US"/>
              </w:rPr>
              <w:t xml:space="preserve">взаимодействием между управляющей организацией, </w:t>
            </w:r>
            <w:proofErr w:type="spellStart"/>
            <w:r w:rsidRPr="00E0451B">
              <w:rPr>
                <w:rFonts w:cs="Courier New"/>
                <w:sz w:val="24"/>
                <w:szCs w:val="24"/>
                <w:lang w:eastAsia="en-US"/>
              </w:rPr>
              <w:t>ресурсоснабжающими</w:t>
            </w:r>
            <w:proofErr w:type="spellEnd"/>
            <w:r w:rsidRPr="00E0451B">
              <w:rPr>
                <w:rFonts w:cs="Courier New"/>
                <w:sz w:val="24"/>
                <w:szCs w:val="24"/>
                <w:lang w:eastAsia="en-US"/>
              </w:rPr>
              <w:t xml:space="preserve"> компаниями и собственниками помещений;</w:t>
            </w:r>
          </w:p>
          <w:p w:rsidR="00E0451B" w:rsidRPr="00E0451B" w:rsidRDefault="00E0451B" w:rsidP="00344B96">
            <w:pPr>
              <w:numPr>
                <w:ilvl w:val="0"/>
                <w:numId w:val="15"/>
              </w:num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  <w:lang w:eastAsia="en-US"/>
              </w:rPr>
            </w:pPr>
            <w:r w:rsidRPr="00E0451B">
              <w:rPr>
                <w:sz w:val="24"/>
                <w:szCs w:val="24"/>
                <w:lang w:eastAsia="en-US"/>
              </w:rPr>
              <w:t>перечнем работ по содержанию и ремонту общего имущества в многоквартирных домах.</w:t>
            </w:r>
          </w:p>
        </w:tc>
      </w:tr>
      <w:tr w:rsidR="00E0451B" w:rsidRPr="00E0451B" w:rsidTr="00E0451B">
        <w:tc>
          <w:tcPr>
            <w:tcW w:w="1868" w:type="dxa"/>
            <w:shd w:val="clear" w:color="auto" w:fill="auto"/>
            <w:vAlign w:val="center"/>
          </w:tcPr>
          <w:p w:rsidR="00E0451B" w:rsidRPr="00E0451B" w:rsidRDefault="00E0451B" w:rsidP="00E0451B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  <w:lang w:val="en-US"/>
              </w:rPr>
              <w:t>4</w:t>
            </w:r>
            <w:r w:rsidRPr="00E0451B">
              <w:rPr>
                <w:sz w:val="24"/>
                <w:szCs w:val="24"/>
              </w:rPr>
              <w:t xml:space="preserve"> – </w:t>
            </w:r>
            <w:r w:rsidRPr="00E0451B">
              <w:rPr>
                <w:sz w:val="24"/>
                <w:szCs w:val="24"/>
                <w:lang w:val="en-US"/>
              </w:rPr>
              <w:t>6</w:t>
            </w:r>
            <w:r w:rsidRPr="00E0451B">
              <w:rPr>
                <w:sz w:val="24"/>
                <w:szCs w:val="24"/>
              </w:rPr>
              <w:t>-я недели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E0451B" w:rsidRPr="00E0451B" w:rsidRDefault="00E0451B" w:rsidP="00E0451B">
            <w:pPr>
              <w:suppressAutoHyphens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0451B">
              <w:rPr>
                <w:sz w:val="24"/>
                <w:szCs w:val="24"/>
              </w:rPr>
              <w:t>Сбор и анализ материала. Подготовка отчёта и других документов по результатам прохождения практики</w:t>
            </w:r>
          </w:p>
        </w:tc>
      </w:tr>
    </w:tbl>
    <w:p w:rsidR="00E0451B" w:rsidRPr="00E0451B" w:rsidRDefault="00E0451B" w:rsidP="00E0451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0451B" w:rsidRPr="00E0451B" w:rsidRDefault="00E0451B" w:rsidP="00E0451B">
      <w:pPr>
        <w:autoSpaceDE w:val="0"/>
        <w:autoSpaceDN w:val="0"/>
        <w:adjustRightInd w:val="0"/>
        <w:jc w:val="both"/>
        <w:rPr>
          <w:bCs/>
          <w:spacing w:val="-4"/>
          <w:sz w:val="24"/>
          <w:szCs w:val="24"/>
        </w:rPr>
      </w:pPr>
      <w:r w:rsidRPr="00E0451B">
        <w:rPr>
          <w:bCs/>
          <w:spacing w:val="-4"/>
          <w:sz w:val="24"/>
          <w:szCs w:val="24"/>
        </w:rPr>
        <w:t>Руководитель практики от Института</w:t>
      </w:r>
    </w:p>
    <w:p w:rsidR="00E0451B" w:rsidRPr="00E0451B" w:rsidRDefault="00E0451B" w:rsidP="00E0451B">
      <w:pPr>
        <w:shd w:val="clear" w:color="auto" w:fill="FFFFFF"/>
        <w:autoSpaceDE w:val="0"/>
        <w:autoSpaceDN w:val="0"/>
        <w:adjustRightInd w:val="0"/>
        <w:rPr>
          <w:bCs/>
          <w:spacing w:val="-4"/>
          <w:sz w:val="16"/>
          <w:szCs w:val="16"/>
        </w:rPr>
      </w:pPr>
      <w:r w:rsidRPr="00E0451B">
        <w:rPr>
          <w:bCs/>
          <w:spacing w:val="-4"/>
          <w:sz w:val="16"/>
          <w:szCs w:val="16"/>
        </w:rPr>
        <w:t xml:space="preserve">                                                                                             </w:t>
      </w:r>
    </w:p>
    <w:p w:rsidR="00E0451B" w:rsidRPr="00E0451B" w:rsidRDefault="00E0451B" w:rsidP="00E0451B">
      <w:pPr>
        <w:autoSpaceDE w:val="0"/>
        <w:autoSpaceDN w:val="0"/>
        <w:adjustRightInd w:val="0"/>
        <w:rPr>
          <w:sz w:val="24"/>
          <w:szCs w:val="24"/>
        </w:rPr>
      </w:pPr>
      <w:r w:rsidRPr="00E0451B">
        <w:rPr>
          <w:sz w:val="24"/>
          <w:szCs w:val="24"/>
        </w:rPr>
        <w:t xml:space="preserve">____________________________                  _____________              ____________________ </w:t>
      </w:r>
    </w:p>
    <w:p w:rsidR="00E0451B" w:rsidRPr="00E0451B" w:rsidRDefault="00E0451B" w:rsidP="00E0451B">
      <w:pPr>
        <w:autoSpaceDE w:val="0"/>
        <w:autoSpaceDN w:val="0"/>
        <w:adjustRightInd w:val="0"/>
        <w:rPr>
          <w:sz w:val="16"/>
          <w:szCs w:val="16"/>
        </w:rPr>
      </w:pPr>
      <w:r w:rsidRPr="00E0451B">
        <w:rPr>
          <w:bCs/>
          <w:spacing w:val="-4"/>
          <w:sz w:val="16"/>
          <w:szCs w:val="16"/>
        </w:rPr>
        <w:t>должность, ученая степень, ученое звание</w:t>
      </w:r>
      <w:r w:rsidRPr="00E0451B">
        <w:rPr>
          <w:sz w:val="16"/>
          <w:szCs w:val="16"/>
        </w:rPr>
        <w:t xml:space="preserve">                                                     Подпись                                                             И.О. Фамилия</w:t>
      </w:r>
    </w:p>
    <w:p w:rsidR="00E0451B" w:rsidRPr="00E0451B" w:rsidRDefault="00E0451B" w:rsidP="00E0451B">
      <w:pPr>
        <w:shd w:val="clear" w:color="auto" w:fill="FFFFFF"/>
        <w:autoSpaceDE w:val="0"/>
        <w:autoSpaceDN w:val="0"/>
        <w:adjustRightInd w:val="0"/>
        <w:rPr>
          <w:bCs/>
          <w:spacing w:val="-4"/>
          <w:sz w:val="24"/>
          <w:szCs w:val="24"/>
        </w:rPr>
      </w:pPr>
      <w:r w:rsidRPr="00E0451B">
        <w:rPr>
          <w:b/>
          <w:bCs/>
          <w:spacing w:val="-4"/>
          <w:sz w:val="24"/>
          <w:szCs w:val="24"/>
        </w:rPr>
        <w:t>«__</w:t>
      </w:r>
      <w:proofErr w:type="gramStart"/>
      <w:r w:rsidRPr="00E0451B">
        <w:rPr>
          <w:b/>
          <w:bCs/>
          <w:spacing w:val="-4"/>
          <w:sz w:val="24"/>
          <w:szCs w:val="24"/>
        </w:rPr>
        <w:t>_»_</w:t>
      </w:r>
      <w:proofErr w:type="gramEnd"/>
      <w:r w:rsidRPr="00E0451B">
        <w:rPr>
          <w:b/>
          <w:bCs/>
          <w:spacing w:val="-4"/>
          <w:sz w:val="24"/>
          <w:szCs w:val="24"/>
        </w:rPr>
        <w:t xml:space="preserve">_____________ </w:t>
      </w:r>
      <w:r w:rsidRPr="00E0451B">
        <w:rPr>
          <w:bCs/>
          <w:spacing w:val="-4"/>
          <w:sz w:val="24"/>
          <w:szCs w:val="24"/>
        </w:rPr>
        <w:t>202__г.</w:t>
      </w:r>
    </w:p>
    <w:p w:rsidR="00E0451B" w:rsidRPr="00E0451B" w:rsidRDefault="00E0451B" w:rsidP="00E0451B">
      <w:pPr>
        <w:shd w:val="clear" w:color="auto" w:fill="FFFFFF"/>
        <w:autoSpaceDE w:val="0"/>
        <w:autoSpaceDN w:val="0"/>
        <w:adjustRightInd w:val="0"/>
        <w:rPr>
          <w:spacing w:val="-2"/>
          <w:sz w:val="24"/>
          <w:szCs w:val="24"/>
        </w:rPr>
      </w:pPr>
    </w:p>
    <w:p w:rsidR="00E0451B" w:rsidRPr="00E0451B" w:rsidRDefault="00E0451B" w:rsidP="00E0451B">
      <w:pPr>
        <w:widowControl/>
        <w:adjustRightInd w:val="0"/>
        <w:jc w:val="both"/>
        <w:rPr>
          <w:bCs/>
          <w:spacing w:val="-4"/>
          <w:sz w:val="24"/>
          <w:szCs w:val="24"/>
        </w:rPr>
      </w:pPr>
      <w:r w:rsidRPr="00E0451B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</w:t>
      </w:r>
    </w:p>
    <w:p w:rsidR="00E0451B" w:rsidRPr="00E0451B" w:rsidRDefault="00E0451B" w:rsidP="00E0451B">
      <w:pPr>
        <w:widowControl/>
        <w:adjustRightInd w:val="0"/>
        <w:jc w:val="both"/>
        <w:rPr>
          <w:bCs/>
          <w:i/>
          <w:spacing w:val="-4"/>
          <w:sz w:val="14"/>
          <w:szCs w:val="14"/>
        </w:rPr>
      </w:pPr>
      <w:r w:rsidRPr="00E0451B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E0451B" w:rsidRPr="00E0451B" w:rsidRDefault="00E0451B" w:rsidP="00E0451B">
      <w:pPr>
        <w:widowControl/>
        <w:adjustRightInd w:val="0"/>
        <w:jc w:val="both"/>
        <w:rPr>
          <w:bCs/>
          <w:i/>
          <w:spacing w:val="-4"/>
          <w:sz w:val="14"/>
          <w:szCs w:val="14"/>
        </w:rPr>
      </w:pPr>
    </w:p>
    <w:p w:rsidR="00E0451B" w:rsidRPr="00E0451B" w:rsidRDefault="00E0451B" w:rsidP="00E0451B">
      <w:pPr>
        <w:widowControl/>
        <w:adjustRightInd w:val="0"/>
        <w:ind w:left="2832"/>
        <w:rPr>
          <w:sz w:val="24"/>
          <w:szCs w:val="24"/>
        </w:rPr>
      </w:pPr>
      <w:r w:rsidRPr="00E0451B">
        <w:rPr>
          <w:sz w:val="24"/>
          <w:szCs w:val="24"/>
        </w:rPr>
        <w:t xml:space="preserve">                 __________________</w:t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  <w:t>__________________</w:t>
      </w:r>
    </w:p>
    <w:p w:rsidR="00E0451B" w:rsidRPr="00E0451B" w:rsidRDefault="00E0451B" w:rsidP="00E0451B">
      <w:pPr>
        <w:widowControl/>
        <w:adjustRightInd w:val="0"/>
        <w:rPr>
          <w:i/>
          <w:sz w:val="14"/>
          <w:szCs w:val="14"/>
        </w:rPr>
      </w:pPr>
      <w:r w:rsidRPr="00E0451B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И.О. Фамилия</w:t>
      </w:r>
    </w:p>
    <w:p w:rsidR="00E0451B" w:rsidRPr="00E0451B" w:rsidRDefault="00E0451B" w:rsidP="00E0451B">
      <w:pPr>
        <w:widowControl/>
        <w:shd w:val="clear" w:color="auto" w:fill="FFFFFF"/>
        <w:adjustRightInd w:val="0"/>
        <w:rPr>
          <w:bCs/>
          <w:spacing w:val="-4"/>
          <w:sz w:val="24"/>
          <w:szCs w:val="24"/>
        </w:rPr>
      </w:pPr>
      <w:r w:rsidRPr="00E0451B">
        <w:rPr>
          <w:bCs/>
          <w:spacing w:val="-4"/>
          <w:sz w:val="24"/>
          <w:szCs w:val="24"/>
        </w:rPr>
        <w:t>«___» ______________202__г.</w:t>
      </w:r>
    </w:p>
    <w:p w:rsidR="00E0451B" w:rsidRPr="00E0451B" w:rsidRDefault="00E0451B" w:rsidP="00E0451B">
      <w:pPr>
        <w:widowControl/>
        <w:adjustRightInd w:val="0"/>
        <w:rPr>
          <w:spacing w:val="-2"/>
          <w:sz w:val="10"/>
          <w:szCs w:val="10"/>
        </w:rPr>
      </w:pPr>
    </w:p>
    <w:p w:rsidR="00E0451B" w:rsidRPr="00E0451B" w:rsidRDefault="00E0451B" w:rsidP="00E0451B">
      <w:pPr>
        <w:widowControl/>
        <w:adjustRightInd w:val="0"/>
        <w:rPr>
          <w:spacing w:val="-2"/>
          <w:sz w:val="24"/>
          <w:szCs w:val="24"/>
        </w:rPr>
      </w:pPr>
      <w:r w:rsidRPr="00E0451B">
        <w:rPr>
          <w:spacing w:val="-2"/>
          <w:sz w:val="24"/>
          <w:szCs w:val="24"/>
        </w:rPr>
        <w:t xml:space="preserve">Ознакомлен  </w:t>
      </w:r>
    </w:p>
    <w:p w:rsidR="00E0451B" w:rsidRPr="00E0451B" w:rsidRDefault="00E0451B" w:rsidP="00E0451B">
      <w:pPr>
        <w:widowControl/>
        <w:adjustRightInd w:val="0"/>
        <w:rPr>
          <w:sz w:val="24"/>
          <w:szCs w:val="24"/>
        </w:rPr>
      </w:pPr>
      <w:r w:rsidRPr="00E0451B">
        <w:rPr>
          <w:spacing w:val="-2"/>
          <w:sz w:val="24"/>
          <w:szCs w:val="24"/>
        </w:rPr>
        <w:t xml:space="preserve">                                </w:t>
      </w:r>
      <w:r w:rsidRPr="00E0451B">
        <w:rPr>
          <w:sz w:val="24"/>
          <w:szCs w:val="24"/>
        </w:rPr>
        <w:t xml:space="preserve">          </w:t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  <w:t>_________</w:t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</w:r>
      <w:r w:rsidRPr="00E0451B">
        <w:rPr>
          <w:sz w:val="24"/>
          <w:szCs w:val="24"/>
        </w:rPr>
        <w:tab/>
        <w:t>__________________</w:t>
      </w:r>
    </w:p>
    <w:p w:rsidR="00E0451B" w:rsidRPr="00E0451B" w:rsidRDefault="00E0451B" w:rsidP="00E0451B">
      <w:pPr>
        <w:widowControl/>
        <w:adjustRightInd w:val="0"/>
        <w:rPr>
          <w:i/>
          <w:sz w:val="14"/>
          <w:szCs w:val="14"/>
        </w:rPr>
      </w:pPr>
      <w:r w:rsidRPr="00E0451B">
        <w:rPr>
          <w:i/>
          <w:sz w:val="14"/>
          <w:szCs w:val="14"/>
        </w:rPr>
        <w:t xml:space="preserve">                                                                                                                                Подпись                                                             И.О. Фамилия </w:t>
      </w:r>
      <w:r w:rsidRPr="00E0451B">
        <w:rPr>
          <w:i/>
          <w:spacing w:val="-5"/>
          <w:sz w:val="14"/>
          <w:szCs w:val="14"/>
        </w:rPr>
        <w:t>обучающегося</w:t>
      </w:r>
    </w:p>
    <w:p w:rsidR="001F177E" w:rsidRDefault="00E0451B" w:rsidP="00E0451B">
      <w:pPr>
        <w:shd w:val="clear" w:color="auto" w:fill="FFFFFF" w:themeFill="background1"/>
        <w:jc w:val="center"/>
        <w:rPr>
          <w:b/>
          <w:sz w:val="32"/>
          <w:szCs w:val="32"/>
        </w:rPr>
      </w:pPr>
      <w:r w:rsidRPr="00E0451B">
        <w:rPr>
          <w:bCs/>
          <w:spacing w:val="-4"/>
          <w:sz w:val="24"/>
          <w:szCs w:val="24"/>
        </w:rPr>
        <w:t>«___» ______________202__г.</w:t>
      </w: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1F177E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1F177E" w:rsidRDefault="00893159">
      <w:pPr>
        <w:widowControl/>
        <w:shd w:val="clear" w:color="auto" w:fill="FFFFFF" w:themeFill="background1"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 w:clear="all"/>
      </w:r>
    </w:p>
    <w:p w:rsidR="00F05F6F" w:rsidRPr="00F05F6F" w:rsidRDefault="00F05F6F" w:rsidP="00F05F6F">
      <w:pPr>
        <w:pageBreakBefore/>
        <w:widowControl/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</w:rPr>
      </w:pPr>
      <w:r w:rsidRPr="00F05F6F">
        <w:rPr>
          <w:sz w:val="24"/>
          <w:szCs w:val="24"/>
        </w:rPr>
        <w:t>Приложение 3</w:t>
      </w:r>
    </w:p>
    <w:p w:rsidR="00F05F6F" w:rsidRPr="00F05F6F" w:rsidRDefault="00F05F6F" w:rsidP="00F05F6F">
      <w:pPr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5F6F">
        <w:rPr>
          <w:b/>
          <w:sz w:val="28"/>
          <w:szCs w:val="28"/>
        </w:rPr>
        <w:t xml:space="preserve">ОТЧЕТ </w:t>
      </w:r>
    </w:p>
    <w:p w:rsidR="00F05F6F" w:rsidRPr="00F05F6F" w:rsidRDefault="00F05F6F" w:rsidP="00F05F6F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b/>
          <w:bCs/>
          <w:color w:val="000000"/>
          <w:spacing w:val="-4"/>
          <w:sz w:val="28"/>
          <w:szCs w:val="28"/>
        </w:rPr>
      </w:pPr>
      <w:r w:rsidRPr="00F05F6F">
        <w:rPr>
          <w:b/>
          <w:sz w:val="28"/>
          <w:szCs w:val="28"/>
        </w:rPr>
        <w:t xml:space="preserve">о прохождении </w:t>
      </w:r>
      <w:r w:rsidRPr="00F05F6F">
        <w:rPr>
          <w:b/>
          <w:color w:val="000000"/>
          <w:spacing w:val="-5"/>
          <w:sz w:val="28"/>
          <w:szCs w:val="28"/>
        </w:rPr>
        <w:t xml:space="preserve">технологической (проектно-технологической) </w:t>
      </w:r>
      <w:r w:rsidRPr="00F05F6F">
        <w:rPr>
          <w:b/>
          <w:sz w:val="28"/>
          <w:szCs w:val="28"/>
        </w:rPr>
        <w:t>практики</w:t>
      </w:r>
    </w:p>
    <w:p w:rsidR="00F05F6F" w:rsidRPr="00F05F6F" w:rsidRDefault="00F05F6F" w:rsidP="00F05F6F">
      <w:pPr>
        <w:widowControl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Style w:val="210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3647"/>
        <w:gridCol w:w="1775"/>
        <w:gridCol w:w="187"/>
      </w:tblGrid>
      <w:tr w:rsidR="00F05F6F" w:rsidRPr="00F05F6F" w:rsidTr="009725F6">
        <w:trPr>
          <w:jc w:val="center"/>
        </w:trPr>
        <w:tc>
          <w:tcPr>
            <w:tcW w:w="2090" w:type="pct"/>
          </w:tcPr>
          <w:p w:rsidR="00F05F6F" w:rsidRPr="00F05F6F" w:rsidRDefault="00F05F6F" w:rsidP="00F05F6F">
            <w:pPr>
              <w:widowControl/>
              <w:tabs>
                <w:tab w:val="left" w:leader="underscore" w:pos="-7513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F05F6F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:rsidR="00F05F6F" w:rsidRPr="00F05F6F" w:rsidRDefault="00F05F6F" w:rsidP="00F05F6F">
            <w:pPr>
              <w:widowControl/>
              <w:tabs>
                <w:tab w:val="left" w:leader="underscore" w:pos="-7513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:rsidR="00F05F6F" w:rsidRPr="00F05F6F" w:rsidRDefault="00F05F6F" w:rsidP="00F05F6F">
            <w:pPr>
              <w:widowControl/>
              <w:tabs>
                <w:tab w:val="left" w:leader="underscore" w:pos="-7513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F05F6F" w:rsidRPr="00F05F6F" w:rsidTr="009725F6">
        <w:trPr>
          <w:jc w:val="center"/>
        </w:trPr>
        <w:tc>
          <w:tcPr>
            <w:tcW w:w="2090" w:type="pct"/>
          </w:tcPr>
          <w:p w:rsidR="00F05F6F" w:rsidRPr="00F05F6F" w:rsidRDefault="00F05F6F" w:rsidP="00F05F6F">
            <w:pPr>
              <w:widowControl/>
              <w:tabs>
                <w:tab w:val="left" w:leader="underscore" w:pos="-7513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:rsidR="00F05F6F" w:rsidRPr="00F05F6F" w:rsidRDefault="00F05F6F" w:rsidP="00F05F6F">
            <w:pPr>
              <w:widowControl/>
              <w:tabs>
                <w:tab w:val="left" w:leader="underscore" w:pos="-7513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F05F6F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:rsidR="00F05F6F" w:rsidRPr="00F05F6F" w:rsidRDefault="00F05F6F" w:rsidP="00F05F6F">
            <w:pPr>
              <w:widowControl/>
              <w:tabs>
                <w:tab w:val="left" w:leader="underscore" w:pos="-7513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F05F6F" w:rsidRPr="00F05F6F" w:rsidTr="009725F6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:rsidR="00F05F6F" w:rsidRPr="00F05F6F" w:rsidRDefault="00F05F6F" w:rsidP="00F05F6F">
            <w:pPr>
              <w:widowControl/>
              <w:tabs>
                <w:tab w:val="left" w:leader="underscore" w:pos="-7513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F05F6F" w:rsidRPr="00F05F6F" w:rsidTr="009725F6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:rsidR="00F05F6F" w:rsidRPr="00F05F6F" w:rsidRDefault="00F05F6F" w:rsidP="00F05F6F">
            <w:pPr>
              <w:widowControl/>
              <w:tabs>
                <w:tab w:val="left" w:leader="underscore" w:pos="-7513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F05F6F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:rsidR="00F05F6F" w:rsidRPr="00F05F6F" w:rsidRDefault="00F05F6F" w:rsidP="00F05F6F">
      <w:pPr>
        <w:widowControl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Style w:val="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F05F6F" w:rsidRPr="00F05F6F" w:rsidTr="009725F6">
        <w:tc>
          <w:tcPr>
            <w:tcW w:w="9355" w:type="dxa"/>
            <w:tcBorders>
              <w:bottom w:val="single" w:sz="4" w:space="0" w:color="auto"/>
            </w:tcBorders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05F6F" w:rsidRPr="00F05F6F" w:rsidTr="009725F6">
        <w:tc>
          <w:tcPr>
            <w:tcW w:w="9355" w:type="dxa"/>
            <w:tcBorders>
              <w:top w:val="single" w:sz="4" w:space="0" w:color="auto"/>
            </w:tcBorders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5F6F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F05F6F" w:rsidRPr="00F05F6F" w:rsidTr="009725F6">
        <w:tc>
          <w:tcPr>
            <w:tcW w:w="935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139"/>
            </w:tblGrid>
            <w:tr w:rsidR="00F05F6F" w:rsidRPr="00F05F6F" w:rsidTr="009725F6">
              <w:tc>
                <w:tcPr>
                  <w:tcW w:w="9571" w:type="dxa"/>
                  <w:shd w:val="clear" w:color="auto" w:fill="auto"/>
                </w:tcPr>
                <w:p w:rsidR="00F05F6F" w:rsidRPr="00F05F6F" w:rsidRDefault="00F05F6F" w:rsidP="00F05F6F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05F6F">
                    <w:rPr>
                      <w:sz w:val="24"/>
                      <w:szCs w:val="24"/>
                    </w:rPr>
                    <w:t>Руководители производственной практики:</w:t>
                  </w:r>
                </w:p>
              </w:tc>
            </w:tr>
            <w:tr w:rsidR="00F05F6F" w:rsidRPr="00F05F6F" w:rsidTr="009725F6">
              <w:tc>
                <w:tcPr>
                  <w:tcW w:w="957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F05F6F" w:rsidRPr="00F05F6F" w:rsidRDefault="00F05F6F" w:rsidP="00F05F6F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05F6F">
                    <w:rPr>
                      <w:sz w:val="24"/>
                      <w:szCs w:val="24"/>
                    </w:rPr>
                    <w:t xml:space="preserve">от Института: </w:t>
                  </w:r>
                </w:p>
              </w:tc>
            </w:tr>
            <w:tr w:rsidR="00F05F6F" w:rsidRPr="00F05F6F" w:rsidTr="009725F6">
              <w:tc>
                <w:tcPr>
                  <w:tcW w:w="9571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:rsidR="00F05F6F" w:rsidRPr="00F05F6F" w:rsidRDefault="00F05F6F" w:rsidP="00F05F6F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14"/>
                      <w:szCs w:val="14"/>
                    </w:rPr>
                  </w:pPr>
                  <w:r w:rsidRPr="00F05F6F">
                    <w:rPr>
                      <w:sz w:val="14"/>
                      <w:szCs w:val="14"/>
                    </w:rPr>
                    <w:t>(фамилия, имя, отчество)</w:t>
                  </w:r>
                </w:p>
              </w:tc>
            </w:tr>
            <w:tr w:rsidR="00F05F6F" w:rsidRPr="00F05F6F" w:rsidTr="009725F6">
              <w:tc>
                <w:tcPr>
                  <w:tcW w:w="957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F05F6F" w:rsidRPr="00F05F6F" w:rsidRDefault="00F05F6F" w:rsidP="00F05F6F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  <w:tr w:rsidR="00F05F6F" w:rsidRPr="00F05F6F" w:rsidTr="009725F6">
              <w:tc>
                <w:tcPr>
                  <w:tcW w:w="9571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:rsidR="00F05F6F" w:rsidRPr="00F05F6F" w:rsidRDefault="00F05F6F" w:rsidP="00F05F6F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14"/>
                      <w:szCs w:val="14"/>
                    </w:rPr>
                  </w:pPr>
                  <w:r w:rsidRPr="00F05F6F">
                    <w:rPr>
                      <w:sz w:val="14"/>
                      <w:szCs w:val="14"/>
                    </w:rPr>
                    <w:t>(ученая степень, ученое звание, должность)</w:t>
                  </w:r>
                </w:p>
              </w:tc>
            </w:tr>
            <w:tr w:rsidR="00F05F6F" w:rsidRPr="00F05F6F" w:rsidTr="009725F6">
              <w:tc>
                <w:tcPr>
                  <w:tcW w:w="957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F05F6F" w:rsidRPr="00F05F6F" w:rsidRDefault="00F05F6F" w:rsidP="00F05F6F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05F6F">
                    <w:rPr>
                      <w:sz w:val="24"/>
                      <w:szCs w:val="24"/>
                    </w:rPr>
                    <w:t>от Организации:</w:t>
                  </w:r>
                </w:p>
              </w:tc>
            </w:tr>
            <w:tr w:rsidR="00F05F6F" w:rsidRPr="00F05F6F" w:rsidTr="009725F6">
              <w:tc>
                <w:tcPr>
                  <w:tcW w:w="9571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:rsidR="00F05F6F" w:rsidRPr="00F05F6F" w:rsidRDefault="00F05F6F" w:rsidP="00F05F6F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14"/>
                      <w:szCs w:val="14"/>
                    </w:rPr>
                  </w:pPr>
                  <w:r w:rsidRPr="00F05F6F">
                    <w:rPr>
                      <w:sz w:val="14"/>
                      <w:szCs w:val="14"/>
                    </w:rPr>
                    <w:t>(фамилия, имя, отчество)</w:t>
                  </w:r>
                </w:p>
              </w:tc>
            </w:tr>
            <w:tr w:rsidR="00F05F6F" w:rsidRPr="00F05F6F" w:rsidTr="009725F6">
              <w:tc>
                <w:tcPr>
                  <w:tcW w:w="957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F05F6F" w:rsidRPr="00F05F6F" w:rsidRDefault="00F05F6F" w:rsidP="00F05F6F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F05F6F" w:rsidRPr="00F05F6F" w:rsidTr="009725F6">
              <w:trPr>
                <w:trHeight w:val="70"/>
              </w:trPr>
              <w:tc>
                <w:tcPr>
                  <w:tcW w:w="9571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:rsidR="00F05F6F" w:rsidRPr="00F05F6F" w:rsidRDefault="00F05F6F" w:rsidP="00F05F6F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14"/>
                      <w:szCs w:val="14"/>
                    </w:rPr>
                  </w:pPr>
                  <w:r w:rsidRPr="00F05F6F">
                    <w:rPr>
                      <w:sz w:val="14"/>
                      <w:szCs w:val="14"/>
                    </w:rPr>
                    <w:t>(должность)</w:t>
                  </w:r>
                </w:p>
              </w:tc>
            </w:tr>
          </w:tbl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F05F6F" w:rsidRPr="00F05F6F" w:rsidRDefault="00F05F6F" w:rsidP="00F05F6F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:rsidR="00F05F6F" w:rsidRPr="00F05F6F" w:rsidRDefault="00F05F6F" w:rsidP="00F05F6F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05F6F" w:rsidRPr="00F05F6F" w:rsidRDefault="00F05F6F" w:rsidP="00F05F6F">
      <w:pPr>
        <w:widowControl/>
        <w:ind w:hanging="360"/>
        <w:jc w:val="center"/>
        <w:rPr>
          <w:b/>
          <w:sz w:val="24"/>
          <w:szCs w:val="24"/>
          <w:lang w:eastAsia="en-US"/>
        </w:rPr>
      </w:pPr>
      <w:r w:rsidRPr="00F05F6F">
        <w:rPr>
          <w:b/>
          <w:sz w:val="24"/>
          <w:szCs w:val="24"/>
          <w:lang w:eastAsia="en-US"/>
        </w:rPr>
        <w:t>1. Индивидуальный план технологической (проектно-технологической) практики</w:t>
      </w:r>
    </w:p>
    <w:p w:rsidR="00F05F6F" w:rsidRPr="00F05F6F" w:rsidRDefault="00F05F6F" w:rsidP="00F05F6F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05F6F" w:rsidRPr="00F05F6F" w:rsidRDefault="00F05F6F" w:rsidP="00F05F6F">
      <w:pPr>
        <w:widowControl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05F6F">
        <w:rPr>
          <w:sz w:val="24"/>
          <w:szCs w:val="24"/>
        </w:rPr>
        <w:t>Индивидуальный план технологической (проектно-технологической) практики составляется обучающимся на основании полученного задания на технологическую (проектно-технологическую)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F05F6F" w:rsidRPr="00F05F6F" w:rsidRDefault="00F05F6F" w:rsidP="00F05F6F">
      <w:pPr>
        <w:widowControl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05F6F">
        <w:rPr>
          <w:sz w:val="24"/>
          <w:szCs w:val="24"/>
        </w:rPr>
        <w:t>Отметка о выполнении (слово «Выполнено» и подпись обучающегося) удостоверяет выполнение обучающимся каждого этапа технологической (проектно-технологической)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F05F6F" w:rsidRPr="00F05F6F" w:rsidRDefault="00F05F6F" w:rsidP="00F05F6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05F6F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F05F6F">
        <w:rPr>
          <w:sz w:val="24"/>
          <w:szCs w:val="24"/>
        </w:rPr>
        <w:t>Times</w:t>
      </w:r>
      <w:proofErr w:type="spellEnd"/>
      <w:r w:rsidRPr="00F05F6F">
        <w:rPr>
          <w:sz w:val="24"/>
          <w:szCs w:val="24"/>
        </w:rPr>
        <w:t xml:space="preserve"> </w:t>
      </w:r>
      <w:proofErr w:type="spellStart"/>
      <w:r w:rsidRPr="00F05F6F">
        <w:rPr>
          <w:sz w:val="24"/>
          <w:szCs w:val="24"/>
        </w:rPr>
        <w:t>New</w:t>
      </w:r>
      <w:proofErr w:type="spellEnd"/>
      <w:r w:rsidRPr="00F05F6F">
        <w:rPr>
          <w:sz w:val="24"/>
          <w:szCs w:val="24"/>
        </w:rPr>
        <w:t xml:space="preserve"> </w:t>
      </w:r>
      <w:proofErr w:type="spellStart"/>
      <w:r w:rsidRPr="00F05F6F">
        <w:rPr>
          <w:sz w:val="24"/>
          <w:szCs w:val="24"/>
        </w:rPr>
        <w:t>Roman</w:t>
      </w:r>
      <w:proofErr w:type="spellEnd"/>
      <w:r w:rsidRPr="00F05F6F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F05F6F" w:rsidRPr="00F05F6F" w:rsidRDefault="00F05F6F" w:rsidP="00F05F6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Style w:val="210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F05F6F" w:rsidRPr="00F05F6F" w:rsidTr="009725F6">
        <w:tc>
          <w:tcPr>
            <w:tcW w:w="562" w:type="dxa"/>
            <w:vAlign w:val="center"/>
          </w:tcPr>
          <w:p w:rsidR="00F05F6F" w:rsidRPr="00F05F6F" w:rsidRDefault="00F05F6F" w:rsidP="00F05F6F">
            <w:pPr>
              <w:keepNext/>
              <w:widowControl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№</w:t>
            </w:r>
          </w:p>
          <w:p w:rsidR="00F05F6F" w:rsidRPr="00F05F6F" w:rsidRDefault="00F05F6F" w:rsidP="00F05F6F">
            <w:pPr>
              <w:keepNext/>
              <w:widowControl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  <w:vAlign w:val="center"/>
          </w:tcPr>
          <w:p w:rsidR="00F05F6F" w:rsidRPr="00F05F6F" w:rsidRDefault="00F05F6F" w:rsidP="00F05F6F">
            <w:pPr>
              <w:keepNext/>
              <w:widowControl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:rsidR="00F05F6F" w:rsidRPr="00F05F6F" w:rsidRDefault="00F05F6F" w:rsidP="00F05F6F">
            <w:pPr>
              <w:keepNext/>
              <w:widowControl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:rsidR="00F05F6F" w:rsidRPr="00F05F6F" w:rsidRDefault="00F05F6F" w:rsidP="00F05F6F">
            <w:pPr>
              <w:keepNext/>
              <w:widowControl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F05F6F" w:rsidRPr="00F05F6F" w:rsidTr="009725F6">
        <w:tc>
          <w:tcPr>
            <w:tcW w:w="562" w:type="dxa"/>
          </w:tcPr>
          <w:p w:rsidR="00F05F6F" w:rsidRPr="00F05F6F" w:rsidRDefault="00F05F6F" w:rsidP="00F05F6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05F6F" w:rsidRPr="00F05F6F" w:rsidRDefault="00F05F6F" w:rsidP="00F05F6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5F6F" w:rsidRPr="00F05F6F" w:rsidRDefault="00F05F6F" w:rsidP="00F05F6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5F6F" w:rsidRPr="00F05F6F" w:rsidRDefault="00F05F6F" w:rsidP="00F05F6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562" w:type="dxa"/>
          </w:tcPr>
          <w:p w:rsidR="00F05F6F" w:rsidRPr="00F05F6F" w:rsidRDefault="00F05F6F" w:rsidP="00F05F6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05F6F" w:rsidRPr="00F05F6F" w:rsidRDefault="00F05F6F" w:rsidP="00F05F6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5F6F" w:rsidRPr="00F05F6F" w:rsidRDefault="00F05F6F" w:rsidP="00F05F6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5F6F" w:rsidRPr="00F05F6F" w:rsidRDefault="00F05F6F" w:rsidP="00F05F6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562" w:type="dxa"/>
          </w:tcPr>
          <w:p w:rsidR="00F05F6F" w:rsidRPr="00F05F6F" w:rsidRDefault="00F05F6F" w:rsidP="00F05F6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05F6F" w:rsidRPr="00F05F6F" w:rsidRDefault="00F05F6F" w:rsidP="00F05F6F">
            <w:pPr>
              <w:tabs>
                <w:tab w:val="left" w:pos="851"/>
              </w:tabs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F05F6F" w:rsidRPr="00F05F6F" w:rsidRDefault="00F05F6F" w:rsidP="00F05F6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5F6F" w:rsidRPr="00F05F6F" w:rsidRDefault="00F05F6F" w:rsidP="00F05F6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562" w:type="dxa"/>
          </w:tcPr>
          <w:p w:rsidR="00F05F6F" w:rsidRPr="00F05F6F" w:rsidRDefault="00F05F6F" w:rsidP="00F05F6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05F6F" w:rsidRPr="00F05F6F" w:rsidRDefault="00F05F6F" w:rsidP="00F05F6F">
            <w:pPr>
              <w:suppressAutoHyphens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5F6F" w:rsidRPr="00F05F6F" w:rsidRDefault="00F05F6F" w:rsidP="00F05F6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5F6F" w:rsidRPr="00F05F6F" w:rsidRDefault="00F05F6F" w:rsidP="00F05F6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562" w:type="dxa"/>
          </w:tcPr>
          <w:p w:rsidR="00F05F6F" w:rsidRPr="00F05F6F" w:rsidRDefault="00F05F6F" w:rsidP="00F05F6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05F6F" w:rsidRPr="00F05F6F" w:rsidRDefault="00F05F6F" w:rsidP="00F05F6F">
            <w:pPr>
              <w:suppressAutoHyphens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5F6F" w:rsidRPr="00F05F6F" w:rsidRDefault="00F05F6F" w:rsidP="00F05F6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5F6F" w:rsidRPr="00F05F6F" w:rsidRDefault="00F05F6F" w:rsidP="00F05F6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562" w:type="dxa"/>
          </w:tcPr>
          <w:p w:rsidR="00F05F6F" w:rsidRPr="00F05F6F" w:rsidRDefault="00F05F6F" w:rsidP="00F05F6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05F6F" w:rsidRPr="00F05F6F" w:rsidRDefault="00F05F6F" w:rsidP="00F05F6F">
            <w:pPr>
              <w:suppressAutoHyphens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5F6F" w:rsidRPr="00F05F6F" w:rsidRDefault="00F05F6F" w:rsidP="00F05F6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5F6F" w:rsidRPr="00F05F6F" w:rsidRDefault="00F05F6F" w:rsidP="00F05F6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562" w:type="dxa"/>
          </w:tcPr>
          <w:p w:rsidR="00F05F6F" w:rsidRPr="00F05F6F" w:rsidRDefault="00F05F6F" w:rsidP="00F05F6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05F6F" w:rsidRPr="00F05F6F" w:rsidRDefault="00F05F6F" w:rsidP="00F05F6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5F6F" w:rsidRPr="00F05F6F" w:rsidRDefault="00F05F6F" w:rsidP="00F05F6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5F6F" w:rsidRPr="00F05F6F" w:rsidRDefault="00F05F6F" w:rsidP="00F05F6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562" w:type="dxa"/>
          </w:tcPr>
          <w:p w:rsidR="00F05F6F" w:rsidRPr="00F05F6F" w:rsidRDefault="00F05F6F" w:rsidP="00F05F6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05F6F" w:rsidRPr="00F05F6F" w:rsidRDefault="00F05F6F" w:rsidP="00F05F6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5F6F" w:rsidRPr="00F05F6F" w:rsidRDefault="00F05F6F" w:rsidP="00F05F6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5F6F" w:rsidRPr="00F05F6F" w:rsidRDefault="00F05F6F" w:rsidP="00F05F6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F05F6F" w:rsidRPr="00F05F6F" w:rsidRDefault="00F05F6F" w:rsidP="00F05F6F">
      <w:pPr>
        <w:autoSpaceDE w:val="0"/>
        <w:autoSpaceDN w:val="0"/>
        <w:adjustRightInd w:val="0"/>
        <w:rPr>
          <w:sz w:val="24"/>
          <w:szCs w:val="24"/>
        </w:rPr>
      </w:pPr>
    </w:p>
    <w:p w:rsidR="00F05F6F" w:rsidRPr="00F05F6F" w:rsidRDefault="00F05F6F" w:rsidP="00F05F6F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F05F6F">
        <w:rPr>
          <w:sz w:val="24"/>
          <w:szCs w:val="24"/>
        </w:rPr>
        <w:t xml:space="preserve">«  </w:t>
      </w:r>
      <w:proofErr w:type="gramEnd"/>
      <w:r w:rsidRPr="00F05F6F">
        <w:rPr>
          <w:sz w:val="24"/>
          <w:szCs w:val="24"/>
        </w:rPr>
        <w:t xml:space="preserve">   » ______________ 202__ г.</w:t>
      </w:r>
    </w:p>
    <w:p w:rsidR="00F05F6F" w:rsidRPr="00F05F6F" w:rsidRDefault="00F05F6F" w:rsidP="00F05F6F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F05F6F" w:rsidRPr="00F05F6F" w:rsidTr="009725F6">
        <w:tc>
          <w:tcPr>
            <w:tcW w:w="1804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1804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(подпись)</w:t>
            </w:r>
          </w:p>
        </w:tc>
        <w:tc>
          <w:tcPr>
            <w:tcW w:w="416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(фамилия и инициалы)</w:t>
            </w:r>
          </w:p>
        </w:tc>
      </w:tr>
    </w:tbl>
    <w:p w:rsidR="00F05F6F" w:rsidRPr="00F05F6F" w:rsidRDefault="00F05F6F" w:rsidP="00F05F6F">
      <w:pPr>
        <w:widowControl/>
        <w:ind w:hanging="360"/>
        <w:jc w:val="center"/>
        <w:rPr>
          <w:b/>
          <w:sz w:val="24"/>
          <w:szCs w:val="24"/>
          <w:lang w:eastAsia="en-US"/>
        </w:rPr>
      </w:pPr>
    </w:p>
    <w:p w:rsidR="00F05F6F" w:rsidRPr="00F05F6F" w:rsidRDefault="00F05F6F" w:rsidP="00F05F6F">
      <w:pPr>
        <w:widowControl/>
        <w:ind w:hanging="360"/>
        <w:jc w:val="center"/>
        <w:rPr>
          <w:b/>
          <w:sz w:val="24"/>
          <w:szCs w:val="24"/>
          <w:lang w:eastAsia="en-US"/>
        </w:rPr>
      </w:pPr>
      <w:r w:rsidRPr="00F05F6F">
        <w:rPr>
          <w:b/>
          <w:sz w:val="24"/>
          <w:szCs w:val="24"/>
          <w:lang w:eastAsia="en-US"/>
        </w:rPr>
        <w:t>2. Дневник практики</w:t>
      </w:r>
    </w:p>
    <w:p w:rsidR="00F05F6F" w:rsidRPr="00F05F6F" w:rsidRDefault="00F05F6F" w:rsidP="00F05F6F">
      <w:pPr>
        <w:widowControl/>
        <w:ind w:hanging="360"/>
        <w:jc w:val="center"/>
        <w:rPr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6260"/>
        <w:gridCol w:w="2210"/>
      </w:tblGrid>
      <w:tr w:rsidR="00F05F6F" w:rsidRPr="00F05F6F" w:rsidTr="009725F6">
        <w:tc>
          <w:tcPr>
            <w:tcW w:w="875" w:type="dxa"/>
            <w:vAlign w:val="center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260" w:type="dxa"/>
            <w:vAlign w:val="center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210" w:type="dxa"/>
            <w:vAlign w:val="center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Отметка руководителя практики от организации (подпись)</w:t>
            </w: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87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F05F6F" w:rsidRPr="00F05F6F" w:rsidRDefault="00F05F6F" w:rsidP="00F05F6F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F16205" w:rsidRDefault="00F16205" w:rsidP="00F05F6F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</w:p>
    <w:p w:rsidR="00F16205" w:rsidRDefault="00F16205" w:rsidP="00F05F6F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</w:p>
    <w:p w:rsidR="00F16205" w:rsidRDefault="00F16205" w:rsidP="00F05F6F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</w:p>
    <w:p w:rsidR="00F16205" w:rsidRDefault="00F16205" w:rsidP="00F05F6F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</w:p>
    <w:p w:rsidR="00F05F6F" w:rsidRPr="00F05F6F" w:rsidRDefault="00F05F6F" w:rsidP="00F05F6F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F05F6F">
        <w:rPr>
          <w:b/>
          <w:sz w:val="24"/>
          <w:szCs w:val="24"/>
        </w:rPr>
        <w:t>3. Краткий отчет по практике</w:t>
      </w:r>
    </w:p>
    <w:p w:rsidR="00F05F6F" w:rsidRPr="00F05F6F" w:rsidRDefault="00F05F6F" w:rsidP="00F05F6F">
      <w:pPr>
        <w:autoSpaceDE w:val="0"/>
        <w:autoSpaceDN w:val="0"/>
        <w:adjustRightInd w:val="0"/>
        <w:ind w:firstLine="567"/>
        <w:jc w:val="center"/>
      </w:pPr>
      <w:r w:rsidRPr="00F05F6F">
        <w:t>(краткая характеристика проделанной студентом работы, краткие выводы по результатам практики)</w:t>
      </w:r>
    </w:p>
    <w:p w:rsidR="00F05F6F" w:rsidRPr="00F05F6F" w:rsidRDefault="00F05F6F" w:rsidP="00F05F6F">
      <w:pPr>
        <w:tabs>
          <w:tab w:val="left" w:pos="851"/>
        </w:tabs>
        <w:autoSpaceDE w:val="0"/>
        <w:autoSpaceDN w:val="0"/>
        <w:jc w:val="both"/>
        <w:rPr>
          <w:sz w:val="24"/>
          <w:szCs w:val="24"/>
          <w:lang w:eastAsia="en-US"/>
        </w:rPr>
      </w:pPr>
    </w:p>
    <w:p w:rsidR="00F05F6F" w:rsidRPr="00F05F6F" w:rsidRDefault="00F05F6F" w:rsidP="00F05F6F">
      <w:pPr>
        <w:autoSpaceDE w:val="0"/>
        <w:autoSpaceDN w:val="0"/>
        <w:adjustRightInd w:val="0"/>
        <w:ind w:left="-284"/>
        <w:rPr>
          <w:b/>
          <w:sz w:val="24"/>
          <w:szCs w:val="24"/>
        </w:rPr>
      </w:pPr>
      <w:r w:rsidRPr="00F05F6F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5F6F" w:rsidRPr="00F05F6F" w:rsidRDefault="00F05F6F" w:rsidP="00F05F6F">
      <w:pPr>
        <w:autoSpaceDE w:val="0"/>
        <w:autoSpaceDN w:val="0"/>
        <w:adjustRightInd w:val="0"/>
        <w:ind w:left="-284"/>
        <w:rPr>
          <w:b/>
          <w:sz w:val="24"/>
          <w:szCs w:val="24"/>
        </w:rPr>
      </w:pPr>
    </w:p>
    <w:p w:rsidR="00F05F6F" w:rsidRPr="00F05F6F" w:rsidRDefault="00F05F6F" w:rsidP="00F05F6F">
      <w:pPr>
        <w:autoSpaceDE w:val="0"/>
        <w:autoSpaceDN w:val="0"/>
        <w:adjustRightInd w:val="0"/>
        <w:ind w:left="-284"/>
        <w:rPr>
          <w:b/>
          <w:sz w:val="24"/>
          <w:szCs w:val="24"/>
        </w:rPr>
      </w:pPr>
    </w:p>
    <w:p w:rsidR="00F05F6F" w:rsidRPr="00F05F6F" w:rsidRDefault="00F05F6F" w:rsidP="00F05F6F">
      <w:pPr>
        <w:autoSpaceDE w:val="0"/>
        <w:autoSpaceDN w:val="0"/>
        <w:adjustRightInd w:val="0"/>
        <w:ind w:left="-284"/>
        <w:rPr>
          <w:b/>
          <w:sz w:val="24"/>
          <w:szCs w:val="24"/>
        </w:rPr>
      </w:pPr>
    </w:p>
    <w:p w:rsidR="00F05F6F" w:rsidRPr="00F05F6F" w:rsidRDefault="00F05F6F" w:rsidP="00F05F6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05F6F">
        <w:rPr>
          <w:sz w:val="24"/>
          <w:szCs w:val="24"/>
        </w:rPr>
        <w:t>Дата: «_</w:t>
      </w:r>
      <w:proofErr w:type="gramStart"/>
      <w:r w:rsidRPr="00F05F6F">
        <w:rPr>
          <w:sz w:val="24"/>
          <w:szCs w:val="24"/>
        </w:rPr>
        <w:t>_»_</w:t>
      </w:r>
      <w:proofErr w:type="gramEnd"/>
      <w:r w:rsidRPr="00F05F6F">
        <w:rPr>
          <w:sz w:val="24"/>
          <w:szCs w:val="24"/>
        </w:rPr>
        <w:t>_________ 202_ г.                      _____________________________</w:t>
      </w:r>
    </w:p>
    <w:p w:rsidR="00F05F6F" w:rsidRPr="00F05F6F" w:rsidRDefault="00F05F6F" w:rsidP="00F05F6F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F05F6F">
        <w:t xml:space="preserve">                                     (Подпись, инициалы обучающегося)</w:t>
      </w:r>
      <w:r w:rsidRPr="00F05F6F">
        <w:br w:type="page"/>
      </w:r>
    </w:p>
    <w:p w:rsidR="00F05F6F" w:rsidRPr="00F05F6F" w:rsidRDefault="00F05F6F" w:rsidP="00F05F6F">
      <w:pPr>
        <w:widowControl/>
        <w:adjustRightInd w:val="0"/>
        <w:spacing w:after="160" w:line="259" w:lineRule="auto"/>
        <w:jc w:val="center"/>
        <w:rPr>
          <w:b/>
          <w:sz w:val="24"/>
          <w:szCs w:val="24"/>
        </w:rPr>
      </w:pPr>
      <w:r w:rsidRPr="00F05F6F">
        <w:rPr>
          <w:b/>
          <w:sz w:val="24"/>
          <w:szCs w:val="24"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9355"/>
      </w:tblGrid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355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F05F6F" w:rsidRPr="00F05F6F" w:rsidRDefault="00F05F6F" w:rsidP="00F05F6F">
      <w:pPr>
        <w:autoSpaceDE w:val="0"/>
        <w:autoSpaceDN w:val="0"/>
        <w:adjustRightInd w:val="0"/>
        <w:rPr>
          <w:vanish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597"/>
        <w:gridCol w:w="5753"/>
        <w:gridCol w:w="256"/>
      </w:tblGrid>
      <w:tr w:rsidR="00F05F6F" w:rsidRPr="00F05F6F" w:rsidTr="009725F6">
        <w:tc>
          <w:tcPr>
            <w:tcW w:w="3597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</w:pPr>
          </w:p>
        </w:tc>
        <w:tc>
          <w:tcPr>
            <w:tcW w:w="6009" w:type="dxa"/>
            <w:gridSpan w:val="2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5F6F" w:rsidRPr="00F05F6F" w:rsidTr="009725F6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</w:tcPr>
          <w:p w:rsidR="00F05F6F" w:rsidRPr="00F05F6F" w:rsidRDefault="00F05F6F" w:rsidP="00F05F6F">
            <w:pPr>
              <w:suppressAutoHyphens/>
              <w:autoSpaceDE w:val="0"/>
              <w:autoSpaceDN w:val="0"/>
              <w:adjustRightInd w:val="0"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F05F6F">
              <w:rPr>
                <w:bCs/>
                <w:color w:val="000000"/>
                <w:spacing w:val="-4"/>
                <w:sz w:val="24"/>
                <w:szCs w:val="24"/>
              </w:rPr>
              <w:t>Обучающийся по итогам производственной практики заслуживает оценку «____________________________».</w:t>
            </w:r>
          </w:p>
          <w:p w:rsidR="00F05F6F" w:rsidRPr="00F05F6F" w:rsidRDefault="00F05F6F" w:rsidP="00F05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F05F6F" w:rsidRPr="00F05F6F" w:rsidRDefault="00F05F6F" w:rsidP="00F05F6F">
      <w:pPr>
        <w:autoSpaceDE w:val="0"/>
        <w:autoSpaceDN w:val="0"/>
        <w:adjustRightInd w:val="0"/>
        <w:rPr>
          <w:vanish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597"/>
        <w:gridCol w:w="6009"/>
      </w:tblGrid>
      <w:tr w:rsidR="00F05F6F" w:rsidRPr="00F05F6F" w:rsidTr="009725F6">
        <w:tc>
          <w:tcPr>
            <w:tcW w:w="3597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Дата: _________</w:t>
            </w:r>
          </w:p>
        </w:tc>
        <w:tc>
          <w:tcPr>
            <w:tcW w:w="6009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05F6F">
              <w:rPr>
                <w:sz w:val="28"/>
                <w:szCs w:val="28"/>
              </w:rPr>
              <w:t>_________                   ______________________</w:t>
            </w:r>
          </w:p>
          <w:p w:rsidR="00F05F6F" w:rsidRPr="00F05F6F" w:rsidRDefault="00F05F6F" w:rsidP="00F05F6F">
            <w:pPr>
              <w:autoSpaceDE w:val="0"/>
              <w:autoSpaceDN w:val="0"/>
              <w:adjustRightInd w:val="0"/>
              <w:spacing w:line="276" w:lineRule="auto"/>
            </w:pPr>
            <w:r w:rsidRPr="00F05F6F">
              <w:t xml:space="preserve">   подпись                            </w:t>
            </w:r>
            <w:r w:rsidRPr="00F05F6F">
              <w:rPr>
                <w:sz w:val="16"/>
                <w:szCs w:val="16"/>
              </w:rPr>
              <w:t xml:space="preserve">И.О. Фамилия </w:t>
            </w:r>
            <w:r w:rsidRPr="00F05F6F"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F05F6F" w:rsidRPr="00F05F6F" w:rsidRDefault="00F05F6F" w:rsidP="00F05F6F">
      <w:pPr>
        <w:widowControl/>
        <w:autoSpaceDN w:val="0"/>
        <w:adjustRightInd w:val="0"/>
        <w:spacing w:line="360" w:lineRule="auto"/>
        <w:ind w:left="425"/>
        <w:jc w:val="center"/>
        <w:rPr>
          <w:sz w:val="24"/>
          <w:szCs w:val="24"/>
        </w:rPr>
      </w:pPr>
      <w:r w:rsidRPr="00F05F6F">
        <w:rPr>
          <w:sz w:val="24"/>
          <w:szCs w:val="24"/>
        </w:rPr>
        <w:t>МП</w:t>
      </w:r>
    </w:p>
    <w:p w:rsidR="00F05F6F" w:rsidRPr="00F05F6F" w:rsidRDefault="00F05F6F" w:rsidP="00F05F6F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F05F6F" w:rsidRPr="00F05F6F" w:rsidRDefault="00F05F6F" w:rsidP="00F05F6F">
      <w:pPr>
        <w:pageBreakBefore/>
        <w:widowControl/>
        <w:ind w:firstLine="567"/>
        <w:jc w:val="center"/>
        <w:rPr>
          <w:b/>
          <w:sz w:val="24"/>
          <w:szCs w:val="24"/>
        </w:rPr>
      </w:pPr>
      <w:r w:rsidRPr="00F05F6F">
        <w:rPr>
          <w:b/>
          <w:sz w:val="24"/>
          <w:szCs w:val="24"/>
        </w:rPr>
        <w:t xml:space="preserve">5. Заключение руководителя от Института </w:t>
      </w:r>
    </w:p>
    <w:p w:rsidR="00F05F6F" w:rsidRPr="00F05F6F" w:rsidRDefault="00F05F6F" w:rsidP="00F05F6F">
      <w:pPr>
        <w:widowControl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05F6F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технологической (проектно-технологической)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F05F6F" w:rsidRPr="00F05F6F" w:rsidRDefault="00F05F6F" w:rsidP="00F05F6F">
      <w:pPr>
        <w:widowControl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05F6F"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F05F6F" w:rsidRPr="00F05F6F" w:rsidRDefault="00F05F6F" w:rsidP="00F05F6F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Style w:val="210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F05F6F" w:rsidRPr="00F05F6F" w:rsidTr="009725F6">
        <w:trPr>
          <w:tblCellSpacing w:w="20" w:type="dxa"/>
        </w:trPr>
        <w:tc>
          <w:tcPr>
            <w:tcW w:w="591" w:type="dxa"/>
            <w:vAlign w:val="center"/>
          </w:tcPr>
          <w:p w:rsidR="00F05F6F" w:rsidRPr="00F05F6F" w:rsidRDefault="00F05F6F" w:rsidP="00F05F6F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№</w:t>
            </w:r>
          </w:p>
          <w:p w:rsidR="00F05F6F" w:rsidRPr="00F05F6F" w:rsidRDefault="00F05F6F" w:rsidP="00F05F6F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13" w:type="dxa"/>
            <w:vAlign w:val="center"/>
          </w:tcPr>
          <w:p w:rsidR="00F05F6F" w:rsidRPr="00F05F6F" w:rsidRDefault="00F05F6F" w:rsidP="00F05F6F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6" w:type="dxa"/>
            <w:vAlign w:val="center"/>
          </w:tcPr>
          <w:p w:rsidR="00F05F6F" w:rsidRPr="00F05F6F" w:rsidRDefault="00F05F6F" w:rsidP="00F05F6F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Балл</w:t>
            </w:r>
          </w:p>
          <w:p w:rsidR="00F05F6F" w:rsidRPr="00F05F6F" w:rsidRDefault="00F05F6F" w:rsidP="00F05F6F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(0…20)</w:t>
            </w:r>
          </w:p>
        </w:tc>
        <w:tc>
          <w:tcPr>
            <w:tcW w:w="2611" w:type="dxa"/>
            <w:vAlign w:val="center"/>
          </w:tcPr>
          <w:p w:rsidR="00F05F6F" w:rsidRPr="00F05F6F" w:rsidRDefault="00F05F6F" w:rsidP="00F05F6F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Комментарии</w:t>
            </w:r>
          </w:p>
          <w:p w:rsidR="00F05F6F" w:rsidRPr="00F05F6F" w:rsidRDefault="00F05F6F" w:rsidP="00F05F6F">
            <w:pPr>
              <w:widowControl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F05F6F" w:rsidRPr="00F05F6F" w:rsidTr="009725F6">
        <w:trPr>
          <w:tblCellSpacing w:w="20" w:type="dxa"/>
        </w:trPr>
        <w:tc>
          <w:tcPr>
            <w:tcW w:w="591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1</w:t>
            </w:r>
          </w:p>
        </w:tc>
        <w:tc>
          <w:tcPr>
            <w:tcW w:w="5113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Понимание цели и задач задания на технологическую (проектно-технологическую) практику.</w:t>
            </w:r>
          </w:p>
        </w:tc>
        <w:tc>
          <w:tcPr>
            <w:tcW w:w="1116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rPr>
          <w:tblCellSpacing w:w="20" w:type="dxa"/>
        </w:trPr>
        <w:tc>
          <w:tcPr>
            <w:tcW w:w="591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2</w:t>
            </w:r>
          </w:p>
        </w:tc>
        <w:tc>
          <w:tcPr>
            <w:tcW w:w="5113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rPr>
          <w:tblCellSpacing w:w="20" w:type="dxa"/>
        </w:trPr>
        <w:tc>
          <w:tcPr>
            <w:tcW w:w="591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3</w:t>
            </w:r>
          </w:p>
        </w:tc>
        <w:tc>
          <w:tcPr>
            <w:tcW w:w="5113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rPr>
          <w:tblCellSpacing w:w="20" w:type="dxa"/>
        </w:trPr>
        <w:tc>
          <w:tcPr>
            <w:tcW w:w="591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4</w:t>
            </w:r>
          </w:p>
        </w:tc>
        <w:tc>
          <w:tcPr>
            <w:tcW w:w="5113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rPr>
          <w:trHeight w:val="397"/>
          <w:tblCellSpacing w:w="20" w:type="dxa"/>
        </w:trPr>
        <w:tc>
          <w:tcPr>
            <w:tcW w:w="591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5</w:t>
            </w:r>
          </w:p>
        </w:tc>
        <w:tc>
          <w:tcPr>
            <w:tcW w:w="5113" w:type="dxa"/>
            <w:vAlign w:val="center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rPr>
          <w:trHeight w:val="397"/>
          <w:tblCellSpacing w:w="20" w:type="dxa"/>
        </w:trPr>
        <w:tc>
          <w:tcPr>
            <w:tcW w:w="591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13" w:type="dxa"/>
            <w:vAlign w:val="center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F05F6F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16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F05F6F" w:rsidRPr="00F05F6F" w:rsidRDefault="00F05F6F" w:rsidP="00F05F6F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:rsidR="00F05F6F" w:rsidRPr="00F05F6F" w:rsidRDefault="00F05F6F" w:rsidP="00F05F6F">
      <w:pPr>
        <w:widowControl/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F05F6F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F05F6F" w:rsidRPr="00F05F6F" w:rsidRDefault="00F05F6F" w:rsidP="00F05F6F">
      <w:pPr>
        <w:widowControl/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210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05F6F" w:rsidRPr="00F05F6F" w:rsidTr="009725F6">
        <w:tc>
          <w:tcPr>
            <w:tcW w:w="9571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571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571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571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571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9571" w:type="dxa"/>
          </w:tcPr>
          <w:p w:rsidR="00F05F6F" w:rsidRPr="00F05F6F" w:rsidRDefault="00F05F6F" w:rsidP="00F05F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F05F6F" w:rsidRPr="00F05F6F" w:rsidRDefault="00F05F6F" w:rsidP="00F05F6F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:rsidR="00F05F6F" w:rsidRPr="00F05F6F" w:rsidRDefault="00F05F6F" w:rsidP="00F05F6F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 w:rsidRPr="00F05F6F">
        <w:rPr>
          <w:sz w:val="24"/>
          <w:szCs w:val="24"/>
        </w:rPr>
        <w:t>Обучающийся по итогам технологической (проектно-технологической) практики заслуживает оценку «____________________________».</w:t>
      </w:r>
    </w:p>
    <w:p w:rsidR="00F05F6F" w:rsidRPr="00F05F6F" w:rsidRDefault="00F05F6F" w:rsidP="00F05F6F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:rsidR="00F05F6F" w:rsidRPr="00F05F6F" w:rsidRDefault="00F05F6F" w:rsidP="00F05F6F">
      <w:pPr>
        <w:widowControl/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F05F6F">
        <w:rPr>
          <w:sz w:val="24"/>
          <w:szCs w:val="24"/>
        </w:rPr>
        <w:t xml:space="preserve">«  </w:t>
      </w:r>
      <w:proofErr w:type="gramEnd"/>
      <w:r w:rsidRPr="00F05F6F">
        <w:rPr>
          <w:sz w:val="24"/>
          <w:szCs w:val="24"/>
        </w:rPr>
        <w:t xml:space="preserve"> » ____________ 202__ г.</w:t>
      </w:r>
    </w:p>
    <w:p w:rsidR="00F05F6F" w:rsidRPr="00F05F6F" w:rsidRDefault="00F05F6F" w:rsidP="00F05F6F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:rsidR="00F05F6F" w:rsidRPr="00F05F6F" w:rsidRDefault="00F05F6F" w:rsidP="00F05F6F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F05F6F">
        <w:rPr>
          <w:sz w:val="24"/>
          <w:szCs w:val="24"/>
        </w:rPr>
        <w:t>Руководитель от Института</w:t>
      </w:r>
    </w:p>
    <w:tbl>
      <w:tblPr>
        <w:tblStyle w:val="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F05F6F" w:rsidRPr="00F05F6F" w:rsidTr="009725F6">
        <w:tc>
          <w:tcPr>
            <w:tcW w:w="3936" w:type="dxa"/>
            <w:tcBorders>
              <w:bottom w:val="single" w:sz="4" w:space="0" w:color="auto"/>
            </w:tcBorders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05F6F" w:rsidRPr="00F05F6F" w:rsidTr="009725F6">
        <w:tc>
          <w:tcPr>
            <w:tcW w:w="3936" w:type="dxa"/>
            <w:tcBorders>
              <w:top w:val="single" w:sz="4" w:space="0" w:color="auto"/>
            </w:tcBorders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5F6F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F05F6F" w:rsidRPr="00F05F6F" w:rsidRDefault="00F05F6F" w:rsidP="00F05F6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5F6F">
              <w:rPr>
                <w:sz w:val="16"/>
                <w:szCs w:val="16"/>
              </w:rPr>
              <w:t>И.О. Фамилия</w:t>
            </w:r>
            <w:r w:rsidRPr="00F05F6F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1F177E" w:rsidRDefault="001F177E">
      <w:pPr>
        <w:widowControl/>
        <w:rPr>
          <w:sz w:val="24"/>
          <w:szCs w:val="24"/>
        </w:rPr>
      </w:pPr>
    </w:p>
    <w:p w:rsidR="001F177E" w:rsidRDefault="001F177E">
      <w:pPr>
        <w:jc w:val="center"/>
        <w:rPr>
          <w:b/>
          <w:sz w:val="24"/>
          <w:szCs w:val="24"/>
        </w:rPr>
      </w:pPr>
    </w:p>
    <w:p w:rsidR="001F177E" w:rsidRDefault="001F177E">
      <w:pPr>
        <w:pageBreakBefore/>
        <w:widowControl/>
        <w:shd w:val="clear" w:color="auto" w:fill="FFFFFF" w:themeFill="background1"/>
        <w:rPr>
          <w:sz w:val="28"/>
          <w:szCs w:val="28"/>
        </w:rPr>
      </w:pPr>
    </w:p>
    <w:p w:rsidR="001F177E" w:rsidRDefault="00893159">
      <w:pPr>
        <w:widowControl/>
        <w:shd w:val="clear" w:color="auto" w:fill="FFFFFF" w:themeFill="background1"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  <w:bookmarkStart w:id="11" w:name="_Toc64728045"/>
      <w:r>
        <w:rPr>
          <w:i/>
          <w:sz w:val="24"/>
          <w:szCs w:val="24"/>
        </w:rPr>
        <w:t>Приложение 4</w:t>
      </w:r>
      <w:bookmarkEnd w:id="11"/>
    </w:p>
    <w:p w:rsidR="001F177E" w:rsidRDefault="00893159">
      <w:pPr>
        <w:shd w:val="clear" w:color="auto" w:fill="FFFFFF" w:themeFill="background1"/>
        <w:spacing w:line="276" w:lineRule="auto"/>
        <w:jc w:val="center"/>
        <w:rPr>
          <w:sz w:val="24"/>
        </w:rPr>
      </w:pPr>
      <w:r>
        <w:rPr>
          <w:sz w:val="24"/>
        </w:rPr>
        <w:t>Договор №___</w:t>
      </w:r>
    </w:p>
    <w:p w:rsidR="001F177E" w:rsidRDefault="00893159">
      <w:pPr>
        <w:shd w:val="clear" w:color="auto" w:fill="FFFFFF" w:themeFill="background1"/>
        <w:spacing w:line="276" w:lineRule="auto"/>
        <w:jc w:val="center"/>
        <w:rPr>
          <w:sz w:val="24"/>
        </w:rPr>
      </w:pPr>
      <w:r>
        <w:rPr>
          <w:sz w:val="24"/>
        </w:rPr>
        <w:t>о практической подготовке обучающихся</w:t>
      </w:r>
    </w:p>
    <w:p w:rsidR="001F177E" w:rsidRDefault="001F177E">
      <w:pPr>
        <w:shd w:val="clear" w:color="auto" w:fill="FFFFFF" w:themeFill="background1"/>
        <w:spacing w:line="276" w:lineRule="auto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1F177E"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F177E" w:rsidRDefault="00893159">
            <w:pPr>
              <w:shd w:val="clear" w:color="auto" w:fill="FFFFFF" w:themeFill="background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г. Москва</w:t>
            </w: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177E" w:rsidRDefault="00893159">
            <w:pPr>
              <w:shd w:val="clear" w:color="auto" w:fill="FFFFFF" w:themeFill="background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F177E" w:rsidRDefault="00893159">
            <w:pPr>
              <w:shd w:val="clear" w:color="auto" w:fill="FFFFFF" w:themeFill="background1"/>
              <w:spacing w:line="276" w:lineRule="auto"/>
              <w:jc w:val="right"/>
              <w:rPr>
                <w:sz w:val="24"/>
              </w:rPr>
            </w:pPr>
            <w:r>
              <w:rPr>
                <w:sz w:val="24"/>
              </w:rPr>
              <w:t>«__» _______ 20__ г.</w:t>
            </w:r>
          </w:p>
        </w:tc>
      </w:tr>
    </w:tbl>
    <w:p w:rsidR="001F177E" w:rsidRDefault="001F177E">
      <w:pPr>
        <w:shd w:val="clear" w:color="auto" w:fill="FFFFFF" w:themeFill="background1"/>
        <w:spacing w:line="276" w:lineRule="auto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1F177E"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177E" w:rsidRDefault="00893159" w:rsidP="00117B05">
            <w:pPr>
              <w:shd w:val="clear" w:color="auto" w:fill="FFFFFF" w:themeFill="background1"/>
              <w:spacing w:line="264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директора </w:t>
            </w:r>
            <w:r w:rsidR="00117B05">
              <w:rPr>
                <w:sz w:val="24"/>
                <w:szCs w:val="24"/>
                <w:lang w:eastAsia="en-US"/>
              </w:rPr>
              <w:t>Усачева Павла Александровича</w:t>
            </w:r>
            <w:r>
              <w:rPr>
                <w:sz w:val="24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1F177E" w:rsidRDefault="00893159">
      <w:pPr>
        <w:shd w:val="clear" w:color="auto" w:fill="FFFFFF" w:themeFill="background1"/>
        <w:spacing w:before="240" w:after="240" w:line="276" w:lineRule="auto"/>
        <w:jc w:val="center"/>
        <w:rPr>
          <w:sz w:val="24"/>
        </w:rPr>
      </w:pPr>
      <w:r>
        <w:rPr>
          <w:sz w:val="24"/>
        </w:rPr>
        <w:t>1. Предмет Договора</w:t>
      </w:r>
    </w:p>
    <w:p w:rsidR="001F177E" w:rsidRDefault="00893159">
      <w:pPr>
        <w:shd w:val="clear" w:color="auto" w:fill="FFFFFF" w:themeFill="background1"/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1F177E" w:rsidRDefault="00893159">
      <w:pPr>
        <w:shd w:val="clear" w:color="auto" w:fill="FFFFFF" w:themeFill="background1"/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1F177E" w:rsidRDefault="00893159">
      <w:pPr>
        <w:shd w:val="clear" w:color="auto" w:fill="FFFFFF" w:themeFill="background1"/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1F177E" w:rsidRDefault="00893159">
      <w:pPr>
        <w:shd w:val="clear" w:color="auto" w:fill="FFFFFF" w:themeFill="background1"/>
        <w:spacing w:before="240" w:after="240" w:line="276" w:lineRule="auto"/>
        <w:jc w:val="center"/>
        <w:rPr>
          <w:sz w:val="24"/>
        </w:rPr>
      </w:pPr>
      <w:r>
        <w:rPr>
          <w:sz w:val="24"/>
        </w:rPr>
        <w:t>2. Права и обязанности Сторон</w:t>
      </w:r>
    </w:p>
    <w:p w:rsidR="001F177E" w:rsidRDefault="00893159">
      <w:pPr>
        <w:shd w:val="clear" w:color="auto" w:fill="FFFFFF" w:themeFill="background1"/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2.1. Организация обязана:</w:t>
      </w:r>
    </w:p>
    <w:p w:rsidR="001F177E" w:rsidRDefault="00893159">
      <w:pPr>
        <w:shd w:val="clear" w:color="auto" w:fill="FFFFFF" w:themeFill="background1"/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1F177E" w:rsidRDefault="00893159">
      <w:pPr>
        <w:shd w:val="clear" w:color="auto" w:fill="FFFFFF" w:themeFill="background1"/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2.1.2 назначить руководителя по практической подготовке от Организации, который:</w:t>
      </w:r>
    </w:p>
    <w:p w:rsidR="001F177E" w:rsidRDefault="00893159">
      <w:pPr>
        <w:shd w:val="clear" w:color="auto" w:fill="FFFFFF" w:themeFill="background1"/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1F177E" w:rsidRDefault="00893159">
      <w:pPr>
        <w:shd w:val="clear" w:color="auto" w:fill="FFFFFF" w:themeFill="background1"/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1F177E" w:rsidRDefault="00893159">
      <w:pPr>
        <w:shd w:val="clear" w:color="auto" w:fill="FFFFFF" w:themeFill="background1"/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2.1.3 при смене руководителя по практической подготовке в 3-х-дневный срок сообщить об этом Профильной организации;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 Профильная организация обязана: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bookmarkStart w:id="12" w:name="P134"/>
      <w:bookmarkEnd w:id="12"/>
      <w:r>
        <w:rPr>
          <w:sz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 xml:space="preserve">2.2.3 при смене лица, указанного в </w:t>
      </w:r>
      <w:hyperlink w:anchor="P134" w:tooltip="#P134" w:history="1">
        <w:r>
          <w:rPr>
            <w:sz w:val="24"/>
          </w:rPr>
          <w:t>пункте 2.2.2</w:t>
        </w:r>
      </w:hyperlink>
      <w:r>
        <w:rPr>
          <w:sz w:val="24"/>
        </w:rPr>
        <w:t>, в 3-х-дневный срок сообщить об этом Организации;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1F177E">
        <w:tc>
          <w:tcPr>
            <w:tcW w:w="96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F177E" w:rsidRDefault="00893159">
            <w:pPr>
              <w:shd w:val="clear" w:color="auto" w:fill="FFFFFF" w:themeFill="background1"/>
              <w:spacing w:line="252" w:lineRule="auto"/>
              <w:ind w:firstLine="500"/>
              <w:jc w:val="both"/>
              <w:rPr>
                <w:sz w:val="24"/>
              </w:rPr>
            </w:pPr>
            <w:r>
              <w:rPr>
                <w:sz w:val="24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1F177E" w:rsidRDefault="00E63EA3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 w:rsidRPr="00E63EA3">
        <w:rPr>
          <w:sz w:val="24"/>
        </w:rPr>
        <w:t>2.2.10. обеспечить продолжительность</w:t>
      </w:r>
      <w:r w:rsidR="00893159" w:rsidRPr="00E63EA3">
        <w:rPr>
          <w:sz w:val="24"/>
        </w:rPr>
        <w:t xml:space="preserve"> рабочего дня для обучающихся в возрасте от 18 лет и старше</w:t>
      </w:r>
      <w:r w:rsidRPr="00E63EA3">
        <w:rPr>
          <w:sz w:val="24"/>
        </w:rPr>
        <w:t xml:space="preserve"> при прохождении практики в организации</w:t>
      </w:r>
      <w:r w:rsidR="00893159" w:rsidRPr="00E63EA3">
        <w:rPr>
          <w:sz w:val="24"/>
        </w:rPr>
        <w:t xml:space="preserve"> не более 40 часов в неделю (ст. 91 ТК РФ).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2.3. Организация имеет право: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2.4. Профильная организация имеет право: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1F177E" w:rsidRDefault="00893159">
      <w:pPr>
        <w:shd w:val="clear" w:color="auto" w:fill="FFFFFF" w:themeFill="background1"/>
        <w:spacing w:before="240" w:after="240"/>
        <w:jc w:val="center"/>
        <w:rPr>
          <w:sz w:val="24"/>
        </w:rPr>
      </w:pPr>
      <w:r>
        <w:rPr>
          <w:sz w:val="24"/>
        </w:rPr>
        <w:t>3. Срок действия договора и финансовые условия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3.3. Настоящий Договор является безвозмездным и не предусматривает финансовых обязательств сторон.</w:t>
      </w:r>
    </w:p>
    <w:p w:rsidR="001F177E" w:rsidRDefault="00893159">
      <w:pPr>
        <w:shd w:val="clear" w:color="auto" w:fill="FFFFFF" w:themeFill="background1"/>
        <w:spacing w:before="240" w:after="240"/>
        <w:jc w:val="center"/>
        <w:rPr>
          <w:sz w:val="24"/>
        </w:rPr>
      </w:pPr>
      <w:r>
        <w:rPr>
          <w:sz w:val="24"/>
        </w:rPr>
        <w:t>4. Заключительные положения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1F177E" w:rsidRDefault="00893159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1F177E" w:rsidRDefault="001F177E">
      <w:pPr>
        <w:shd w:val="clear" w:color="auto" w:fill="FFFFFF" w:themeFill="background1"/>
        <w:spacing w:line="252" w:lineRule="auto"/>
        <w:ind w:firstLine="540"/>
        <w:jc w:val="both"/>
        <w:rPr>
          <w:sz w:val="24"/>
        </w:rPr>
      </w:pPr>
    </w:p>
    <w:p w:rsidR="001F177E" w:rsidRDefault="00893159">
      <w:pPr>
        <w:shd w:val="clear" w:color="auto" w:fill="FFFFFF" w:themeFill="background1"/>
        <w:jc w:val="center"/>
        <w:rPr>
          <w:sz w:val="22"/>
        </w:rPr>
      </w:pPr>
      <w:bookmarkStart w:id="13" w:name="_Toc64728050"/>
      <w:r>
        <w:rPr>
          <w:sz w:val="22"/>
        </w:rPr>
        <w:t>5. Адреса, реквизиты и подписи Сторон</w:t>
      </w:r>
      <w:bookmarkEnd w:id="13"/>
    </w:p>
    <w:p w:rsidR="001F177E" w:rsidRDefault="001F177E">
      <w:pPr>
        <w:shd w:val="clear" w:color="auto" w:fill="FFFFFF" w:themeFill="background1"/>
        <w:spacing w:line="276" w:lineRule="auto"/>
        <w:jc w:val="center"/>
        <w:outlineLvl w:val="1"/>
        <w:rPr>
          <w:sz w:val="22"/>
        </w:rPr>
      </w:pPr>
    </w:p>
    <w:tbl>
      <w:tblPr>
        <w:tblStyle w:val="1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F177E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7E" w:rsidRDefault="00893159">
            <w:pPr>
              <w:shd w:val="clear" w:color="auto" w:fill="FFFFFF" w:themeFill="background1"/>
              <w:jc w:val="both"/>
              <w:rPr>
                <w:sz w:val="22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7E" w:rsidRDefault="00893159">
            <w:pPr>
              <w:widowControl/>
              <w:shd w:val="clear" w:color="auto" w:fill="FFFFFF" w:themeFill="background1"/>
              <w:ind w:left="-13" w:firstLine="13"/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1F177E" w:rsidRDefault="00893159">
            <w:pPr>
              <w:widowControl/>
              <w:shd w:val="clear" w:color="auto" w:fill="FFFFFF" w:themeFill="background1"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«МосТех»</w:t>
            </w:r>
          </w:p>
          <w:p w:rsidR="001F177E" w:rsidRDefault="00893159">
            <w:pPr>
              <w:widowControl/>
              <w:shd w:val="clear" w:color="auto" w:fill="FFFFFF" w:themeFill="background1"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105318, г. Москва,</w:t>
            </w:r>
          </w:p>
          <w:p w:rsidR="001F177E" w:rsidRDefault="00893159">
            <w:pPr>
              <w:widowControl/>
              <w:shd w:val="clear" w:color="auto" w:fill="FFFFFF" w:themeFill="background1"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Измайловский вал, д.2.</w:t>
            </w:r>
          </w:p>
          <w:p w:rsidR="001F177E" w:rsidRDefault="00893159">
            <w:pPr>
              <w:widowControl/>
              <w:shd w:val="clear" w:color="auto" w:fill="FFFFFF" w:themeFill="background1"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Р/</w:t>
            </w:r>
            <w:proofErr w:type="spellStart"/>
            <w:r>
              <w:rPr>
                <w:lang w:eastAsia="en-US"/>
              </w:rPr>
              <w:t>сч</w:t>
            </w:r>
            <w:proofErr w:type="spellEnd"/>
            <w:r>
              <w:rPr>
                <w:lang w:eastAsia="en-US"/>
              </w:rPr>
              <w:t xml:space="preserve"> 40703810338040005652 </w:t>
            </w:r>
          </w:p>
          <w:p w:rsidR="001F177E" w:rsidRDefault="00893159">
            <w:pPr>
              <w:widowControl/>
              <w:shd w:val="clear" w:color="auto" w:fill="FFFFFF" w:themeFill="background1"/>
              <w:ind w:right="-50"/>
              <w:rPr>
                <w:lang w:eastAsia="en-US"/>
              </w:rPr>
            </w:pPr>
            <w:r>
              <w:rPr>
                <w:lang w:eastAsia="en-US"/>
              </w:rPr>
              <w:t xml:space="preserve">ПАО Сбербанк г. Москва </w:t>
            </w:r>
          </w:p>
          <w:p w:rsidR="001F177E" w:rsidRDefault="00893159">
            <w:pPr>
              <w:widowControl/>
              <w:shd w:val="clear" w:color="auto" w:fill="FFFFFF" w:themeFill="background1"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К/</w:t>
            </w:r>
            <w:proofErr w:type="spellStart"/>
            <w:r>
              <w:rPr>
                <w:sz w:val="24"/>
                <w:lang w:eastAsia="en-US"/>
              </w:rPr>
              <w:t>сч</w:t>
            </w:r>
            <w:proofErr w:type="spellEnd"/>
            <w:r>
              <w:rPr>
                <w:sz w:val="24"/>
                <w:lang w:eastAsia="en-US"/>
              </w:rPr>
              <w:t xml:space="preserve"> 30101810400000000225</w:t>
            </w:r>
          </w:p>
          <w:p w:rsidR="001F177E" w:rsidRDefault="00893159">
            <w:pPr>
              <w:widowControl/>
              <w:shd w:val="clear" w:color="auto" w:fill="FFFFFF" w:themeFill="background1"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БИК 044525225</w:t>
            </w:r>
          </w:p>
          <w:p w:rsidR="001F177E" w:rsidRDefault="00893159">
            <w:pPr>
              <w:widowControl/>
              <w:shd w:val="clear" w:color="auto" w:fill="FFFFFF" w:themeFill="background1"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ИНН 7708142686 КПП 771901001</w:t>
            </w:r>
          </w:p>
          <w:p w:rsidR="001F177E" w:rsidRDefault="00893159">
            <w:pPr>
              <w:widowControl/>
              <w:shd w:val="clear" w:color="auto" w:fill="FFFFFF" w:themeFill="background1"/>
              <w:jc w:val="both"/>
              <w:rPr>
                <w:sz w:val="22"/>
                <w:lang w:eastAsia="en-US"/>
              </w:rPr>
            </w:pPr>
            <w:r>
              <w:rPr>
                <w:lang w:eastAsia="en-US"/>
              </w:rPr>
              <w:t xml:space="preserve">ОГРН: </w:t>
            </w:r>
            <w:r>
              <w:rPr>
                <w:sz w:val="24"/>
                <w:lang w:eastAsia="en-US"/>
              </w:rPr>
              <w:t>1027700479740</w:t>
            </w:r>
          </w:p>
          <w:p w:rsidR="001F177E" w:rsidRDefault="001F177E">
            <w:pPr>
              <w:widowControl/>
              <w:shd w:val="clear" w:color="auto" w:fill="FFFFFF" w:themeFill="background1"/>
              <w:jc w:val="both"/>
              <w:rPr>
                <w:lang w:eastAsia="en-US"/>
              </w:rPr>
            </w:pPr>
          </w:p>
          <w:p w:rsidR="001F177E" w:rsidRDefault="00893159">
            <w:pPr>
              <w:widowControl/>
              <w:shd w:val="clear" w:color="auto" w:fill="FFFFFF" w:themeFill="background1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1F177E" w:rsidRDefault="001F177E">
            <w:pPr>
              <w:widowControl/>
              <w:shd w:val="clear" w:color="auto" w:fill="FFFFFF" w:themeFill="background1"/>
              <w:jc w:val="both"/>
              <w:rPr>
                <w:lang w:eastAsia="en-US"/>
              </w:rPr>
            </w:pPr>
          </w:p>
          <w:p w:rsidR="001F177E" w:rsidRDefault="00893159">
            <w:pPr>
              <w:widowControl/>
              <w:shd w:val="clear" w:color="auto" w:fill="FFFFFF" w:themeFill="background1"/>
              <w:jc w:val="both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_________</w:t>
            </w:r>
            <w:proofErr w:type="gramStart"/>
            <w:r>
              <w:rPr>
                <w:lang w:eastAsia="en-US"/>
              </w:rPr>
              <w:t>_  /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 w:rsidR="009A4D5D">
              <w:rPr>
                <w:u w:val="single"/>
                <w:lang w:eastAsia="en-US"/>
              </w:rPr>
              <w:t>П.А.Усачев</w:t>
            </w:r>
            <w:proofErr w:type="spellEnd"/>
          </w:p>
          <w:p w:rsidR="001F177E" w:rsidRDefault="001F177E">
            <w:pPr>
              <w:widowControl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</w:tbl>
    <w:p w:rsidR="001F177E" w:rsidRDefault="001F177E">
      <w:pPr>
        <w:shd w:val="clear" w:color="auto" w:fill="FFFFFF" w:themeFill="background1"/>
        <w:jc w:val="right"/>
        <w:rPr>
          <w:sz w:val="22"/>
          <w:szCs w:val="22"/>
        </w:rPr>
      </w:pPr>
    </w:p>
    <w:p w:rsidR="001F177E" w:rsidRDefault="00893159">
      <w:pPr>
        <w:widowControl/>
        <w:shd w:val="clear" w:color="auto" w:fill="FFFFFF" w:themeFill="background1"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:rsidR="001F177E" w:rsidRDefault="001F177E">
      <w:pPr>
        <w:shd w:val="clear" w:color="auto" w:fill="FFFFFF" w:themeFill="background1"/>
        <w:jc w:val="right"/>
        <w:rPr>
          <w:sz w:val="22"/>
          <w:szCs w:val="22"/>
        </w:rPr>
      </w:pPr>
    </w:p>
    <w:p w:rsidR="001F177E" w:rsidRDefault="00893159">
      <w:pPr>
        <w:shd w:val="clear" w:color="auto" w:fill="FFFFFF" w:themeFill="background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1F177E" w:rsidRDefault="00893159">
      <w:pPr>
        <w:shd w:val="clear" w:color="auto" w:fill="FFFFFF" w:themeFill="background1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№_____ от ____________</w:t>
      </w:r>
    </w:p>
    <w:p w:rsidR="001F177E" w:rsidRDefault="001F177E">
      <w:pPr>
        <w:shd w:val="clear" w:color="auto" w:fill="FFFFFF" w:themeFill="background1"/>
        <w:jc w:val="right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893159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2"/>
          <w:szCs w:val="22"/>
        </w:rPr>
        <w:t>1</w:t>
      </w:r>
      <w:r>
        <w:rPr>
          <w:sz w:val="24"/>
          <w:szCs w:val="24"/>
        </w:rPr>
        <w:t xml:space="preserve">. Наименование образовательной программы: </w:t>
      </w:r>
      <w:r w:rsidR="00C30F33" w:rsidRPr="00C30F33">
        <w:rPr>
          <w:sz w:val="24"/>
          <w:szCs w:val="24"/>
        </w:rPr>
        <w:t>38.03.10 Жилищное хозяйство и коммунальная инфраструктура</w:t>
      </w:r>
    </w:p>
    <w:p w:rsidR="001F177E" w:rsidRDefault="001F177E">
      <w:pPr>
        <w:shd w:val="clear" w:color="auto" w:fill="FFFFFF" w:themeFill="background1"/>
        <w:jc w:val="both"/>
        <w:rPr>
          <w:sz w:val="24"/>
          <w:szCs w:val="24"/>
        </w:rPr>
      </w:pPr>
    </w:p>
    <w:p w:rsidR="001F177E" w:rsidRDefault="00893159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Наименование компонента образовательной программы: «Технологическая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  <w:r>
        <w:rPr>
          <w:sz w:val="24"/>
          <w:szCs w:val="24"/>
        </w:rPr>
        <w:t>»;</w:t>
      </w:r>
    </w:p>
    <w:p w:rsidR="001F177E" w:rsidRDefault="001F177E">
      <w:pPr>
        <w:shd w:val="clear" w:color="auto" w:fill="FFFFFF" w:themeFill="background1"/>
        <w:jc w:val="both"/>
        <w:rPr>
          <w:sz w:val="24"/>
          <w:szCs w:val="24"/>
        </w:rPr>
      </w:pPr>
    </w:p>
    <w:p w:rsidR="001F177E" w:rsidRDefault="00893159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3. Количество обучающихся, направляемых на практическую подготовку: ___ человек;</w:t>
      </w:r>
    </w:p>
    <w:p w:rsidR="001F177E" w:rsidRDefault="001F177E">
      <w:pPr>
        <w:shd w:val="clear" w:color="auto" w:fill="FFFFFF" w:themeFill="background1"/>
        <w:jc w:val="both"/>
        <w:rPr>
          <w:sz w:val="24"/>
          <w:szCs w:val="24"/>
        </w:rPr>
      </w:pPr>
    </w:p>
    <w:p w:rsidR="001F177E" w:rsidRDefault="00893159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4. Сроки практической подготовки: с «__» ___ 202_ г. по «__» ___ 202_ г.</w:t>
      </w:r>
    </w:p>
    <w:p w:rsidR="001F177E" w:rsidRDefault="001F177E">
      <w:pPr>
        <w:shd w:val="clear" w:color="auto" w:fill="FFFFFF" w:themeFill="background1"/>
        <w:jc w:val="both"/>
        <w:rPr>
          <w:sz w:val="24"/>
          <w:szCs w:val="24"/>
        </w:rPr>
      </w:pPr>
    </w:p>
    <w:p w:rsidR="001F177E" w:rsidRDefault="001F177E">
      <w:pPr>
        <w:shd w:val="clear" w:color="auto" w:fill="FFFFFF" w:themeFill="background1"/>
        <w:jc w:val="both"/>
        <w:rPr>
          <w:sz w:val="24"/>
          <w:szCs w:val="24"/>
        </w:rPr>
      </w:pPr>
    </w:p>
    <w:p w:rsidR="001F177E" w:rsidRDefault="001F177E">
      <w:pPr>
        <w:shd w:val="clear" w:color="auto" w:fill="FFFFFF" w:themeFill="background1"/>
        <w:jc w:val="both"/>
        <w:rPr>
          <w:sz w:val="24"/>
          <w:szCs w:val="24"/>
        </w:rPr>
      </w:pPr>
    </w:p>
    <w:p w:rsidR="001F177E" w:rsidRDefault="00893159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5. Подписи сторон:</w:t>
      </w:r>
    </w:p>
    <w:p w:rsidR="001F177E" w:rsidRDefault="001F177E">
      <w:pPr>
        <w:shd w:val="clear" w:color="auto" w:fill="FFFFFF" w:themeFill="background1"/>
        <w:jc w:val="both"/>
        <w:rPr>
          <w:sz w:val="24"/>
          <w:szCs w:val="24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F177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7E" w:rsidRDefault="00893159">
            <w:pPr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7E" w:rsidRDefault="00893159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Организация:</w:t>
            </w:r>
          </w:p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:rsidR="001F177E" w:rsidRDefault="00893159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ОАНО ВО «МосТех»</w:t>
            </w:r>
          </w:p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:rsidR="001F177E" w:rsidRDefault="00893159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Исполнительный директор</w:t>
            </w:r>
          </w:p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:rsidR="001F177E" w:rsidRDefault="00893159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______________</w:t>
            </w:r>
            <w:proofErr w:type="gramStart"/>
            <w:r>
              <w:rPr>
                <w:sz w:val="24"/>
                <w:lang w:eastAsia="en-US"/>
              </w:rPr>
              <w:t xml:space="preserve">_  </w:t>
            </w:r>
            <w:proofErr w:type="spellStart"/>
            <w:r w:rsidR="009A4D5D" w:rsidRPr="009A4D5D">
              <w:rPr>
                <w:sz w:val="24"/>
                <w:u w:val="single"/>
                <w:lang w:eastAsia="en-US"/>
              </w:rPr>
              <w:t>П.А.Усачев</w:t>
            </w:r>
            <w:proofErr w:type="spellEnd"/>
            <w:proofErr w:type="gramEnd"/>
          </w:p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2"/>
              </w:rPr>
            </w:pPr>
          </w:p>
        </w:tc>
      </w:tr>
    </w:tbl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both"/>
        <w:rPr>
          <w:sz w:val="22"/>
          <w:szCs w:val="22"/>
        </w:rPr>
      </w:pPr>
    </w:p>
    <w:p w:rsidR="001F177E" w:rsidRDefault="00893159">
      <w:pPr>
        <w:shd w:val="clear" w:color="auto" w:fill="FFFFFF" w:themeFill="background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1F177E" w:rsidRDefault="00893159">
      <w:pPr>
        <w:shd w:val="clear" w:color="auto" w:fill="FFFFFF" w:themeFill="background1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№_____от ______________</w:t>
      </w:r>
    </w:p>
    <w:p w:rsidR="001F177E" w:rsidRDefault="001F177E">
      <w:pPr>
        <w:shd w:val="clear" w:color="auto" w:fill="FFFFFF" w:themeFill="background1"/>
        <w:jc w:val="right"/>
        <w:rPr>
          <w:sz w:val="24"/>
          <w:szCs w:val="24"/>
        </w:rPr>
      </w:pPr>
    </w:p>
    <w:p w:rsidR="001F177E" w:rsidRDefault="00893159">
      <w:pPr>
        <w:shd w:val="clear" w:color="auto" w:fill="FFFFFF" w:themeFill="background1"/>
        <w:jc w:val="center"/>
        <w:rPr>
          <w:sz w:val="24"/>
          <w:szCs w:val="24"/>
        </w:rPr>
      </w:pPr>
      <w:r>
        <w:rPr>
          <w:sz w:val="24"/>
          <w:szCs w:val="24"/>
        </w:rPr>
        <w:t>Адреса помещений Профильной организации,</w:t>
      </w:r>
    </w:p>
    <w:p w:rsidR="001F177E" w:rsidRDefault="00893159">
      <w:pPr>
        <w:shd w:val="clear" w:color="auto" w:fill="FFFFFF" w:themeFill="background1"/>
        <w:jc w:val="center"/>
        <w:rPr>
          <w:sz w:val="24"/>
          <w:szCs w:val="24"/>
        </w:rPr>
      </w:pPr>
      <w:r>
        <w:rPr>
          <w:sz w:val="24"/>
          <w:szCs w:val="24"/>
        </w:rPr>
        <w:t>в которых осуществляется практическая подготовка</w:t>
      </w:r>
    </w:p>
    <w:p w:rsidR="001F177E" w:rsidRDefault="001F177E">
      <w:pPr>
        <w:shd w:val="clear" w:color="auto" w:fill="FFFFFF" w:themeFill="background1"/>
        <w:jc w:val="center"/>
        <w:rPr>
          <w:sz w:val="24"/>
          <w:szCs w:val="24"/>
        </w:rPr>
      </w:pPr>
    </w:p>
    <w:p w:rsidR="001F177E" w:rsidRDefault="00893159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_____ </w:t>
      </w:r>
      <w:r>
        <w:rPr>
          <w:i/>
          <w:sz w:val="24"/>
          <w:szCs w:val="24"/>
        </w:rPr>
        <w:t>(с указанием № кабинета/зала/помещения/цеха и т.д., наименования помещения при наличии)</w:t>
      </w:r>
    </w:p>
    <w:p w:rsidR="001F177E" w:rsidRDefault="00893159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2. _____</w:t>
      </w:r>
    </w:p>
    <w:p w:rsidR="001F177E" w:rsidRDefault="001F177E">
      <w:pPr>
        <w:shd w:val="clear" w:color="auto" w:fill="FFFFFF" w:themeFill="background1"/>
        <w:rPr>
          <w:sz w:val="24"/>
          <w:szCs w:val="24"/>
        </w:rPr>
      </w:pPr>
    </w:p>
    <w:p w:rsidR="001F177E" w:rsidRDefault="001F177E">
      <w:pPr>
        <w:shd w:val="clear" w:color="auto" w:fill="FFFFFF" w:themeFill="background1"/>
        <w:rPr>
          <w:sz w:val="24"/>
          <w:szCs w:val="24"/>
        </w:rPr>
      </w:pPr>
    </w:p>
    <w:p w:rsidR="001F177E" w:rsidRDefault="001F177E">
      <w:pPr>
        <w:shd w:val="clear" w:color="auto" w:fill="FFFFFF" w:themeFill="background1"/>
        <w:rPr>
          <w:sz w:val="24"/>
          <w:szCs w:val="24"/>
        </w:rPr>
      </w:pPr>
    </w:p>
    <w:p w:rsidR="001F177E" w:rsidRDefault="00893159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Подписи сторон:</w:t>
      </w:r>
    </w:p>
    <w:p w:rsidR="001F177E" w:rsidRDefault="001F177E">
      <w:pPr>
        <w:shd w:val="clear" w:color="auto" w:fill="FFFFFF" w:themeFill="background1"/>
        <w:jc w:val="both"/>
        <w:rPr>
          <w:sz w:val="24"/>
          <w:szCs w:val="24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F177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7E" w:rsidRDefault="00893159">
            <w:pPr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7E" w:rsidRDefault="00893159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Организация:</w:t>
            </w:r>
          </w:p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:rsidR="001F177E" w:rsidRDefault="00893159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ОАНО ВО «МосТех»</w:t>
            </w:r>
          </w:p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:rsidR="001F177E" w:rsidRDefault="00893159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Исполнительный директор</w:t>
            </w:r>
          </w:p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:rsidR="001F177E" w:rsidRDefault="00893159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______________</w:t>
            </w:r>
            <w:proofErr w:type="gramStart"/>
            <w:r>
              <w:rPr>
                <w:sz w:val="24"/>
                <w:lang w:eastAsia="en-US"/>
              </w:rPr>
              <w:t xml:space="preserve">_  </w:t>
            </w:r>
            <w:proofErr w:type="spellStart"/>
            <w:r w:rsidR="009A4D5D" w:rsidRPr="009A4D5D">
              <w:rPr>
                <w:sz w:val="24"/>
                <w:u w:val="single"/>
                <w:lang w:eastAsia="en-US"/>
              </w:rPr>
              <w:t>П.А.Усачев</w:t>
            </w:r>
            <w:proofErr w:type="spellEnd"/>
            <w:proofErr w:type="gramEnd"/>
          </w:p>
          <w:p w:rsidR="001F177E" w:rsidRDefault="001F177E">
            <w:pPr>
              <w:shd w:val="clear" w:color="auto" w:fill="FFFFFF" w:themeFill="background1"/>
              <w:jc w:val="both"/>
              <w:rPr>
                <w:sz w:val="24"/>
                <w:szCs w:val="22"/>
              </w:rPr>
            </w:pPr>
          </w:p>
        </w:tc>
      </w:tr>
    </w:tbl>
    <w:p w:rsidR="001F177E" w:rsidRDefault="001F177E">
      <w:pPr>
        <w:shd w:val="clear" w:color="auto" w:fill="FFFFFF" w:themeFill="background1"/>
        <w:rPr>
          <w:sz w:val="22"/>
          <w:szCs w:val="22"/>
        </w:rPr>
      </w:pPr>
    </w:p>
    <w:p w:rsidR="001F177E" w:rsidRDefault="001F177E">
      <w:pPr>
        <w:shd w:val="clear" w:color="auto" w:fill="FFFFFF" w:themeFill="background1"/>
        <w:jc w:val="right"/>
        <w:rPr>
          <w:sz w:val="22"/>
          <w:szCs w:val="22"/>
        </w:rPr>
      </w:pPr>
    </w:p>
    <w:p w:rsidR="001F177E" w:rsidRDefault="001F177E">
      <w:pPr>
        <w:widowControl/>
        <w:shd w:val="clear" w:color="auto" w:fill="FFFFFF" w:themeFill="background1"/>
        <w:tabs>
          <w:tab w:val="left" w:pos="567"/>
        </w:tabs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1F177E" w:rsidRDefault="001F177E"/>
    <w:sectPr w:rsidR="001F177E">
      <w:footerReference w:type="default" r:id="rId14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72D" w:rsidRDefault="00A6272D">
      <w:r>
        <w:separator/>
      </w:r>
    </w:p>
  </w:endnote>
  <w:endnote w:type="continuationSeparator" w:id="0">
    <w:p w:rsidR="00A6272D" w:rsidRDefault="00A6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E0451B" w:rsidRDefault="00E0451B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761">
          <w:rPr>
            <w:noProof/>
          </w:rPr>
          <w:t>22</w:t>
        </w:r>
        <w:r>
          <w:fldChar w:fldCharType="end"/>
        </w:r>
      </w:p>
    </w:sdtContent>
  </w:sdt>
  <w:p w:rsidR="00E0451B" w:rsidRDefault="00E0451B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72D" w:rsidRDefault="00A6272D">
      <w:r>
        <w:separator/>
      </w:r>
    </w:p>
  </w:footnote>
  <w:footnote w:type="continuationSeparator" w:id="0">
    <w:p w:rsidR="00A6272D" w:rsidRDefault="00A62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8CD"/>
    <w:multiLevelType w:val="hybridMultilevel"/>
    <w:tmpl w:val="7170711A"/>
    <w:lvl w:ilvl="0" w:tplc="5DB442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7F244D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FC4A79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DDCA03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C6A37E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1E87CC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D94D0B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910F0F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A7294A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921F97"/>
    <w:multiLevelType w:val="hybridMultilevel"/>
    <w:tmpl w:val="141E05EC"/>
    <w:lvl w:ilvl="0" w:tplc="9CE0B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4A19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C80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A5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8A9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5CC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65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2F0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9A5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B70"/>
    <w:multiLevelType w:val="hybridMultilevel"/>
    <w:tmpl w:val="2EF277FC"/>
    <w:lvl w:ilvl="0" w:tplc="FDCE80A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C941A2"/>
    <w:multiLevelType w:val="hybridMultilevel"/>
    <w:tmpl w:val="6FDA71E8"/>
    <w:lvl w:ilvl="0" w:tplc="55CE27C6">
      <w:start w:val="1"/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3934C8CA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5FE4315A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ADDA175E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D93ED87E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E727DC4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67FA5444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988D1F4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3DC634FE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2B016D9A"/>
    <w:multiLevelType w:val="hybridMultilevel"/>
    <w:tmpl w:val="DE3E87D8"/>
    <w:lvl w:ilvl="0" w:tplc="07ACD33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37EE0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E65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0C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A78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349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D8B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E58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48D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43D3B"/>
    <w:multiLevelType w:val="hybridMultilevel"/>
    <w:tmpl w:val="930A8A88"/>
    <w:lvl w:ilvl="0" w:tplc="092631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9D66BD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916B10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6883AF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CF4403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3C6D64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E10987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4A2076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390618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D6A40DD"/>
    <w:multiLevelType w:val="hybridMultilevel"/>
    <w:tmpl w:val="0EC4F862"/>
    <w:lvl w:ilvl="0" w:tplc="B7468E3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2021A1E"/>
    <w:multiLevelType w:val="hybridMultilevel"/>
    <w:tmpl w:val="ED92B7A4"/>
    <w:lvl w:ilvl="0" w:tplc="C000433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46E926A7"/>
    <w:multiLevelType w:val="hybridMultilevel"/>
    <w:tmpl w:val="427870D4"/>
    <w:lvl w:ilvl="0" w:tplc="D8746758">
      <w:start w:val="1"/>
      <w:numFmt w:val="decimal"/>
      <w:pStyle w:val="3"/>
      <w:lvlText w:val="%1."/>
      <w:lvlJc w:val="left"/>
      <w:pPr>
        <w:ind w:left="720" w:hanging="360"/>
      </w:pPr>
    </w:lvl>
    <w:lvl w:ilvl="1" w:tplc="06F8D38E">
      <w:start w:val="1"/>
      <w:numFmt w:val="lowerLetter"/>
      <w:lvlText w:val="%2."/>
      <w:lvlJc w:val="left"/>
      <w:pPr>
        <w:ind w:left="1440" w:hanging="360"/>
      </w:pPr>
    </w:lvl>
    <w:lvl w:ilvl="2" w:tplc="6A908836">
      <w:start w:val="1"/>
      <w:numFmt w:val="lowerRoman"/>
      <w:lvlText w:val="%3."/>
      <w:lvlJc w:val="right"/>
      <w:pPr>
        <w:ind w:left="2160" w:hanging="180"/>
      </w:pPr>
    </w:lvl>
    <w:lvl w:ilvl="3" w:tplc="12F819E8">
      <w:start w:val="1"/>
      <w:numFmt w:val="decimal"/>
      <w:lvlText w:val="%4."/>
      <w:lvlJc w:val="left"/>
      <w:pPr>
        <w:ind w:left="2880" w:hanging="360"/>
      </w:pPr>
    </w:lvl>
    <w:lvl w:ilvl="4" w:tplc="60A87D24">
      <w:start w:val="1"/>
      <w:numFmt w:val="lowerLetter"/>
      <w:lvlText w:val="%5."/>
      <w:lvlJc w:val="left"/>
      <w:pPr>
        <w:ind w:left="3600" w:hanging="360"/>
      </w:pPr>
    </w:lvl>
    <w:lvl w:ilvl="5" w:tplc="2CBC8960">
      <w:start w:val="1"/>
      <w:numFmt w:val="lowerRoman"/>
      <w:lvlText w:val="%6."/>
      <w:lvlJc w:val="right"/>
      <w:pPr>
        <w:ind w:left="4320" w:hanging="180"/>
      </w:pPr>
    </w:lvl>
    <w:lvl w:ilvl="6" w:tplc="D160F490">
      <w:start w:val="1"/>
      <w:numFmt w:val="decimal"/>
      <w:lvlText w:val="%7."/>
      <w:lvlJc w:val="left"/>
      <w:pPr>
        <w:ind w:left="5040" w:hanging="360"/>
      </w:pPr>
    </w:lvl>
    <w:lvl w:ilvl="7" w:tplc="F0B266A4">
      <w:start w:val="1"/>
      <w:numFmt w:val="lowerLetter"/>
      <w:lvlText w:val="%8."/>
      <w:lvlJc w:val="left"/>
      <w:pPr>
        <w:ind w:left="5760" w:hanging="360"/>
      </w:pPr>
    </w:lvl>
    <w:lvl w:ilvl="8" w:tplc="269235E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94BE4"/>
    <w:multiLevelType w:val="hybridMultilevel"/>
    <w:tmpl w:val="3F0033AC"/>
    <w:lvl w:ilvl="0" w:tplc="9EF83A2A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EAD8FDC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F16E79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3A6AC7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568C8D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FE04A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9B47F1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4D03A6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A3A304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7BA14C1"/>
    <w:multiLevelType w:val="hybridMultilevel"/>
    <w:tmpl w:val="3072EF5A"/>
    <w:lvl w:ilvl="0" w:tplc="EB408BA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4760E"/>
    <w:multiLevelType w:val="hybridMultilevel"/>
    <w:tmpl w:val="6C743654"/>
    <w:lvl w:ilvl="0" w:tplc="B268F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DE2C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E46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C2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079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2D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6D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E1E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F4A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467E3"/>
    <w:multiLevelType w:val="hybridMultilevel"/>
    <w:tmpl w:val="7A3246C6"/>
    <w:lvl w:ilvl="0" w:tplc="897009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2A023F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E8D60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5CC184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2003C5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6CA79A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0F2104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944F8F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4EB50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F321BCA"/>
    <w:multiLevelType w:val="hybridMultilevel"/>
    <w:tmpl w:val="9118E254"/>
    <w:lvl w:ilvl="0" w:tplc="3D88F9E4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528AF14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609BF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FD06B1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192C2C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340DE9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232A0D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A0ACA1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C9094B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0E3062D"/>
    <w:multiLevelType w:val="hybridMultilevel"/>
    <w:tmpl w:val="ED240D1A"/>
    <w:lvl w:ilvl="0" w:tplc="FC2E3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E1BB2"/>
    <w:multiLevelType w:val="hybridMultilevel"/>
    <w:tmpl w:val="81089C72"/>
    <w:lvl w:ilvl="0" w:tplc="1B5E5934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FC6241F"/>
    <w:multiLevelType w:val="hybridMultilevel"/>
    <w:tmpl w:val="EB6C55CC"/>
    <w:lvl w:ilvl="0" w:tplc="FC1C461C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EB478B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4D4535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FC8F67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8CCC96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5069E1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F5A1B0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CC6BB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40A90E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3"/>
  </w:num>
  <w:num w:numId="4">
    <w:abstractNumId w:val="3"/>
  </w:num>
  <w:num w:numId="5">
    <w:abstractNumId w:val="9"/>
  </w:num>
  <w:num w:numId="6">
    <w:abstractNumId w:val="8"/>
  </w:num>
  <w:num w:numId="7">
    <w:abstractNumId w:val="11"/>
  </w:num>
  <w:num w:numId="8">
    <w:abstractNumId w:val="1"/>
  </w:num>
  <w:num w:numId="9">
    <w:abstractNumId w:val="0"/>
  </w:num>
  <w:num w:numId="10">
    <w:abstractNumId w:val="12"/>
  </w:num>
  <w:num w:numId="11">
    <w:abstractNumId w:val="5"/>
  </w:num>
  <w:num w:numId="12">
    <w:abstractNumId w:val="7"/>
  </w:num>
  <w:num w:numId="13">
    <w:abstractNumId w:val="6"/>
  </w:num>
  <w:num w:numId="14">
    <w:abstractNumId w:val="10"/>
  </w:num>
  <w:num w:numId="15">
    <w:abstractNumId w:val="14"/>
  </w:num>
  <w:num w:numId="16">
    <w:abstractNumId w:val="2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7E"/>
    <w:rsid w:val="00117B05"/>
    <w:rsid w:val="00163612"/>
    <w:rsid w:val="001E4F01"/>
    <w:rsid w:val="001F177E"/>
    <w:rsid w:val="002F3F5B"/>
    <w:rsid w:val="00344B96"/>
    <w:rsid w:val="00381D14"/>
    <w:rsid w:val="00397368"/>
    <w:rsid w:val="003A02AB"/>
    <w:rsid w:val="0063557E"/>
    <w:rsid w:val="00702BEF"/>
    <w:rsid w:val="00893159"/>
    <w:rsid w:val="008A3397"/>
    <w:rsid w:val="008E0FB5"/>
    <w:rsid w:val="00915E11"/>
    <w:rsid w:val="009A4D5D"/>
    <w:rsid w:val="009E2F95"/>
    <w:rsid w:val="00A6272D"/>
    <w:rsid w:val="00AC3761"/>
    <w:rsid w:val="00AF582A"/>
    <w:rsid w:val="00C30F33"/>
    <w:rsid w:val="00C40EE4"/>
    <w:rsid w:val="00DD7DCF"/>
    <w:rsid w:val="00E0451B"/>
    <w:rsid w:val="00E63EA3"/>
    <w:rsid w:val="00EB47A9"/>
    <w:rsid w:val="00F05F6F"/>
    <w:rsid w:val="00F131D1"/>
    <w:rsid w:val="00F16205"/>
    <w:rsid w:val="00FD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7E650F"/>
  <w15:docId w15:val="{E2537F09-52A1-498A-B131-27DD5B98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</w:style>
  <w:style w:type="paragraph" w:customStyle="1" w:styleId="12">
    <w:name w:val="Абзац списка1"/>
    <w:basedOn w:val="a"/>
    <w:qFormat/>
    <w:pPr>
      <w:widowControl/>
      <w:ind w:left="708"/>
    </w:p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styleId="af6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</w:style>
  <w:style w:type="character" w:styleId="af7">
    <w:name w:val="Strong"/>
    <w:uiPriority w:val="22"/>
    <w:qFormat/>
    <w:rPr>
      <w:b/>
      <w:bCs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8">
    <w:name w:val="No Spacing"/>
    <w:basedOn w:val="a"/>
    <w:link w:val="af9"/>
    <w:uiPriority w:val="1"/>
    <w:qFormat/>
    <w:pPr>
      <w:widowControl/>
      <w:spacing w:line="360" w:lineRule="auto"/>
      <w:jc w:val="both"/>
    </w:pPr>
    <w:rPr>
      <w:b/>
      <w:sz w:val="24"/>
      <w:szCs w:val="24"/>
      <w:lang w:eastAsia="en-US" w:bidi="en-US"/>
    </w:rPr>
  </w:style>
  <w:style w:type="character" w:customStyle="1" w:styleId="af9">
    <w:name w:val="Без интервала Знак"/>
    <w:link w:val="af8"/>
    <w:uiPriority w:val="1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Обычный1"/>
    <w:pPr>
      <w:widowControl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a">
    <w:name w:val="footnote text"/>
    <w:basedOn w:val="a"/>
    <w:link w:val="afb"/>
    <w:unhideWhenUsed/>
    <w:pPr>
      <w:widowControl/>
    </w:p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nhideWhenUsed/>
    <w:rPr>
      <w:vertAlign w:val="superscript"/>
    </w:rPr>
  </w:style>
  <w:style w:type="paragraph" w:styleId="afd">
    <w:name w:val="Body Text Indent"/>
    <w:basedOn w:val="a"/>
    <w:link w:val="afe"/>
    <w:unhideWhenUsed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Абзац списка Знак"/>
    <w:link w:val="af0"/>
    <w:uiPriority w:val="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</w:style>
  <w:style w:type="character" w:customStyle="1" w:styleId="shortname">
    <w:name w:val="short_name"/>
    <w:basedOn w:val="a0"/>
  </w:style>
  <w:style w:type="paragraph" w:styleId="aff3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4">
    <w:name w:val="toc 2"/>
    <w:basedOn w:val="a"/>
    <w:next w:val="a"/>
    <w:uiPriority w:val="39"/>
    <w:unhideWhenUsed/>
    <w:pPr>
      <w:spacing w:after="100"/>
      <w:ind w:left="200"/>
    </w:pPr>
  </w:style>
  <w:style w:type="paragraph" w:styleId="14">
    <w:name w:val="toc 1"/>
    <w:basedOn w:val="a"/>
    <w:next w:val="a"/>
    <w:uiPriority w:val="39"/>
    <w:unhideWhenUsed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uiPriority w:val="39"/>
    <w:unhideWhenUsed/>
    <w:pPr>
      <w:widowControl/>
      <w:numPr>
        <w:numId w:val="6"/>
      </w:numPr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ind w:left="110"/>
    </w:pPr>
    <w:rPr>
      <w:sz w:val="22"/>
      <w:szCs w:val="22"/>
      <w:lang w:eastAsia="en-US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</w:style>
  <w:style w:type="character" w:customStyle="1" w:styleId="aff6">
    <w:name w:val="Текст примечания Знак"/>
    <w:basedOn w:val="a0"/>
    <w:link w:val="aff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9">
    <w:name w:val="Emphasis"/>
    <w:qFormat/>
    <w:rPr>
      <w:rFonts w:cs="Times New Roman"/>
      <w:i/>
    </w:rPr>
  </w:style>
  <w:style w:type="character" w:styleId="af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customStyle="1" w:styleId="15">
    <w:name w:val="Сетка таблицы1"/>
    <w:basedOn w:val="a1"/>
    <w:next w:val="af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2"/>
    <w:uiPriority w:val="59"/>
    <w:rsid w:val="00E04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59"/>
    <w:rsid w:val="00E04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2"/>
    <w:uiPriority w:val="59"/>
    <w:rsid w:val="00F05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uiPriority w:val="39"/>
    <w:rsid w:val="00AC376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99532" TargetMode="External"/><Relationship Id="rId13" Type="http://schemas.openxmlformats.org/officeDocument/2006/relationships/hyperlink" Target="https://biblioclub.ru/index.php?page=book&amp;id=6985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iblioclub.ru/index.php?page=book&amp;id=68325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69094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iblioclub.ru/index.php?page=book&amp;id=6151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70020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22</Pages>
  <Words>6110</Words>
  <Characters>34833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Наталья Дорохина</cp:lastModifiedBy>
  <cp:revision>18</cp:revision>
  <dcterms:created xsi:type="dcterms:W3CDTF">2025-10-29T08:21:00Z</dcterms:created>
  <dcterms:modified xsi:type="dcterms:W3CDTF">2026-05-15T14:59:00Z</dcterms:modified>
</cp:coreProperties>
</file>