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0472" w:rsidRDefault="00A20472" w:rsidP="00A20472">
      <w:pPr>
        <w:widowControl/>
        <w:shd w:val="clear" w:color="auto" w:fill="FFFFFF" w:themeFill="background1"/>
        <w:tabs>
          <w:tab w:val="left" w:pos="567"/>
        </w:tabs>
        <w:spacing w:line="360" w:lineRule="auto"/>
        <w:ind w:firstLine="567"/>
        <w:jc w:val="right"/>
        <w:outlineLvl w:val="0"/>
        <w:rPr>
          <w:i/>
          <w:sz w:val="24"/>
          <w:szCs w:val="24"/>
        </w:rPr>
      </w:pPr>
      <w:bookmarkStart w:id="0" w:name="_Toc64728045"/>
      <w:r>
        <w:rPr>
          <w:i/>
          <w:sz w:val="24"/>
          <w:szCs w:val="24"/>
        </w:rPr>
        <w:t>Приложение 4</w:t>
      </w:r>
      <w:bookmarkEnd w:id="0"/>
    </w:p>
    <w:p w:rsidR="00A20472" w:rsidRDefault="00A20472" w:rsidP="00A20472">
      <w:pPr>
        <w:shd w:val="clear" w:color="auto" w:fill="FFFFFF" w:themeFill="background1"/>
        <w:spacing w:line="276" w:lineRule="auto"/>
        <w:jc w:val="center"/>
        <w:rPr>
          <w:sz w:val="24"/>
        </w:rPr>
      </w:pPr>
      <w:r>
        <w:rPr>
          <w:sz w:val="24"/>
        </w:rPr>
        <w:t>Договор №___</w:t>
      </w:r>
    </w:p>
    <w:p w:rsidR="00A20472" w:rsidRDefault="00A20472" w:rsidP="00A20472">
      <w:pPr>
        <w:shd w:val="clear" w:color="auto" w:fill="FFFFFF" w:themeFill="background1"/>
        <w:spacing w:line="276" w:lineRule="auto"/>
        <w:jc w:val="center"/>
        <w:rPr>
          <w:sz w:val="24"/>
        </w:rPr>
      </w:pPr>
      <w:r>
        <w:rPr>
          <w:sz w:val="24"/>
        </w:rPr>
        <w:t>о практической подготовке обучающихся</w:t>
      </w:r>
    </w:p>
    <w:p w:rsidR="00A20472" w:rsidRDefault="00A20472" w:rsidP="00A20472">
      <w:pPr>
        <w:shd w:val="clear" w:color="auto" w:fill="FFFFFF" w:themeFill="background1"/>
        <w:spacing w:line="276" w:lineRule="auto"/>
        <w:jc w:val="both"/>
        <w:rPr>
          <w:sz w:val="24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978"/>
        <w:gridCol w:w="4805"/>
        <w:gridCol w:w="2268"/>
      </w:tblGrid>
      <w:tr w:rsidR="00A20472" w:rsidTr="009725F6">
        <w:tc>
          <w:tcPr>
            <w:tcW w:w="1978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vAlign w:val="center"/>
          </w:tcPr>
          <w:p w:rsidR="00A20472" w:rsidRDefault="00A20472" w:rsidP="009725F6">
            <w:pPr>
              <w:shd w:val="clear" w:color="auto" w:fill="FFFFFF" w:themeFill="background1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г. Москва</w:t>
            </w:r>
          </w:p>
        </w:tc>
        <w:tc>
          <w:tcPr>
            <w:tcW w:w="4805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:rsidR="00A20472" w:rsidRDefault="00A20472" w:rsidP="009725F6">
            <w:pPr>
              <w:shd w:val="clear" w:color="auto" w:fill="FFFFFF" w:themeFill="background1"/>
              <w:spacing w:line="276" w:lineRule="auto"/>
              <w:rPr>
                <w:sz w:val="24"/>
              </w:rPr>
            </w:pPr>
            <w:r>
              <w:rPr>
                <w:sz w:val="24"/>
              </w:rPr>
              <w:t xml:space="preserve">             </w:t>
            </w:r>
          </w:p>
        </w:tc>
        <w:tc>
          <w:tcPr>
            <w:tcW w:w="2268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vAlign w:val="center"/>
          </w:tcPr>
          <w:p w:rsidR="00A20472" w:rsidRDefault="00A20472" w:rsidP="009725F6">
            <w:pPr>
              <w:shd w:val="clear" w:color="auto" w:fill="FFFFFF" w:themeFill="background1"/>
              <w:spacing w:line="276" w:lineRule="auto"/>
              <w:jc w:val="right"/>
              <w:rPr>
                <w:sz w:val="24"/>
              </w:rPr>
            </w:pPr>
            <w:r>
              <w:rPr>
                <w:sz w:val="24"/>
              </w:rPr>
              <w:t>«__» _______ 20__ г.</w:t>
            </w:r>
          </w:p>
        </w:tc>
      </w:tr>
    </w:tbl>
    <w:p w:rsidR="00A20472" w:rsidRDefault="00A20472" w:rsidP="00A20472">
      <w:pPr>
        <w:shd w:val="clear" w:color="auto" w:fill="FFFFFF" w:themeFill="background1"/>
        <w:spacing w:line="276" w:lineRule="auto"/>
        <w:jc w:val="both"/>
        <w:rPr>
          <w:sz w:val="24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9781"/>
      </w:tblGrid>
      <w:tr w:rsidR="00A20472" w:rsidTr="009725F6">
        <w:tc>
          <w:tcPr>
            <w:tcW w:w="9781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:rsidR="00A20472" w:rsidRDefault="00A20472" w:rsidP="009725F6">
            <w:pPr>
              <w:shd w:val="clear" w:color="auto" w:fill="FFFFFF" w:themeFill="background1"/>
              <w:spacing w:line="264" w:lineRule="auto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Образовательная автономная некоммерческая организация высшего образования «Московский технологический институт», именуемая в дальнейшем «Организация», в лице исполнительного директора </w:t>
            </w:r>
            <w:r>
              <w:rPr>
                <w:sz w:val="24"/>
                <w:szCs w:val="24"/>
                <w:lang w:eastAsia="en-US"/>
              </w:rPr>
              <w:t>Усачева Павла Александровича</w:t>
            </w:r>
            <w:r>
              <w:rPr>
                <w:sz w:val="24"/>
              </w:rPr>
              <w:t>, действующего на основании Устава, с одной стороны, и ________________________________________________________, именуем__ в дальнейшем «Профильная организация», в лице ________________________________________________________________, действующего на основании________________________________________________, с другой стороны, именуемые по отдельности «Сторона», а вместе – «Стороны», заключили настоящий Договор о нижеследующем.</w:t>
            </w:r>
          </w:p>
        </w:tc>
      </w:tr>
    </w:tbl>
    <w:p w:rsidR="00A20472" w:rsidRDefault="00A20472" w:rsidP="00A20472">
      <w:pPr>
        <w:shd w:val="clear" w:color="auto" w:fill="FFFFFF" w:themeFill="background1"/>
        <w:spacing w:before="240" w:after="240" w:line="276" w:lineRule="auto"/>
        <w:jc w:val="center"/>
        <w:rPr>
          <w:sz w:val="24"/>
        </w:rPr>
      </w:pPr>
      <w:r>
        <w:rPr>
          <w:sz w:val="24"/>
        </w:rPr>
        <w:t>1. Предмет Договора</w:t>
      </w:r>
    </w:p>
    <w:p w:rsidR="00A20472" w:rsidRDefault="00A20472" w:rsidP="00A20472">
      <w:pPr>
        <w:shd w:val="clear" w:color="auto" w:fill="FFFFFF" w:themeFill="background1"/>
        <w:spacing w:line="264" w:lineRule="auto"/>
        <w:ind w:firstLine="540"/>
        <w:jc w:val="both"/>
        <w:rPr>
          <w:sz w:val="24"/>
        </w:rPr>
      </w:pPr>
      <w:r>
        <w:rPr>
          <w:sz w:val="24"/>
        </w:rPr>
        <w:t>1.1. Предметом настоящего Договора является организация практической подготовки обучающихся (далее - практическая подготовка).</w:t>
      </w:r>
    </w:p>
    <w:p w:rsidR="00A20472" w:rsidRDefault="00A20472" w:rsidP="00A20472">
      <w:pPr>
        <w:shd w:val="clear" w:color="auto" w:fill="FFFFFF" w:themeFill="background1"/>
        <w:spacing w:line="264" w:lineRule="auto"/>
        <w:ind w:firstLine="540"/>
        <w:jc w:val="both"/>
        <w:rPr>
          <w:sz w:val="24"/>
        </w:rPr>
      </w:pPr>
      <w:r>
        <w:rPr>
          <w:sz w:val="24"/>
        </w:rPr>
        <w:t>1.2. Образовательная программа (программы), компоненты образовательной программы, при реализации которых организуется практическая подготовка, количество обучающихся, осваивающих соответствующие компоненты образовательной программы, сроки организации практической подготовки, согласуются Сторонами и являются неотъемлемой частью настоящего Договора (приложение № 1).</w:t>
      </w:r>
    </w:p>
    <w:p w:rsidR="00A20472" w:rsidRDefault="00A20472" w:rsidP="00A20472">
      <w:pPr>
        <w:shd w:val="clear" w:color="auto" w:fill="FFFFFF" w:themeFill="background1"/>
        <w:spacing w:line="264" w:lineRule="auto"/>
        <w:ind w:firstLine="540"/>
        <w:jc w:val="both"/>
        <w:rPr>
          <w:sz w:val="24"/>
        </w:rPr>
      </w:pPr>
      <w:r>
        <w:rPr>
          <w:sz w:val="24"/>
        </w:rPr>
        <w:t>1.3. Реализация компонентов образовательной программы, согласованных Сторонами в приложении № 1 к настоящему Договору (далее - компоненты образовательной программы), осуществляется в помещениях Профильной организации, перечень которых согласуется Сторонами и является неотъемлемой частью настоящего Договора (приложение № 2). Приложение №2 согласовывается сторонами не позднее чем за 10 рабочих дней до начала практической подготовки.</w:t>
      </w:r>
    </w:p>
    <w:p w:rsidR="00A20472" w:rsidRDefault="00A20472" w:rsidP="00A20472">
      <w:pPr>
        <w:shd w:val="clear" w:color="auto" w:fill="FFFFFF" w:themeFill="background1"/>
        <w:spacing w:before="240" w:after="240" w:line="276" w:lineRule="auto"/>
        <w:jc w:val="center"/>
        <w:rPr>
          <w:sz w:val="24"/>
        </w:rPr>
      </w:pPr>
      <w:r>
        <w:rPr>
          <w:sz w:val="24"/>
        </w:rPr>
        <w:t>2. Права и обязанности Сторон</w:t>
      </w:r>
    </w:p>
    <w:p w:rsidR="00A20472" w:rsidRDefault="00A20472" w:rsidP="00A20472">
      <w:pPr>
        <w:shd w:val="clear" w:color="auto" w:fill="FFFFFF" w:themeFill="background1"/>
        <w:spacing w:line="264" w:lineRule="auto"/>
        <w:ind w:firstLine="540"/>
        <w:jc w:val="both"/>
        <w:rPr>
          <w:sz w:val="24"/>
        </w:rPr>
      </w:pPr>
      <w:r>
        <w:rPr>
          <w:sz w:val="24"/>
        </w:rPr>
        <w:t>2.1. Организация обязана:</w:t>
      </w:r>
    </w:p>
    <w:p w:rsidR="00A20472" w:rsidRDefault="00A20472" w:rsidP="00A20472">
      <w:pPr>
        <w:shd w:val="clear" w:color="auto" w:fill="FFFFFF" w:themeFill="background1"/>
        <w:spacing w:line="264" w:lineRule="auto"/>
        <w:ind w:firstLine="540"/>
        <w:jc w:val="both"/>
        <w:rPr>
          <w:sz w:val="24"/>
        </w:rPr>
      </w:pPr>
      <w:r>
        <w:rPr>
          <w:sz w:val="24"/>
        </w:rPr>
        <w:t>2.1.1 не позднее, чем за 10 рабочих дней до начала практической подготовки по каждому компоненту образовательной программы представить в Профильную организацию поименные списки обучающихся, осваивающих соответствующие компоненты образовательной программы посредством практической подготовки;</w:t>
      </w:r>
    </w:p>
    <w:p w:rsidR="00A20472" w:rsidRDefault="00A20472" w:rsidP="00A20472">
      <w:pPr>
        <w:shd w:val="clear" w:color="auto" w:fill="FFFFFF" w:themeFill="background1"/>
        <w:spacing w:line="264" w:lineRule="auto"/>
        <w:ind w:firstLine="540"/>
        <w:jc w:val="both"/>
        <w:rPr>
          <w:sz w:val="24"/>
        </w:rPr>
      </w:pPr>
      <w:r>
        <w:rPr>
          <w:sz w:val="24"/>
        </w:rPr>
        <w:t>2.1.2 назначить руководителя по практической подготовке от Организации, который:</w:t>
      </w:r>
    </w:p>
    <w:p w:rsidR="00A20472" w:rsidRDefault="00A20472" w:rsidP="00A20472">
      <w:pPr>
        <w:shd w:val="clear" w:color="auto" w:fill="FFFFFF" w:themeFill="background1"/>
        <w:spacing w:line="264" w:lineRule="auto"/>
        <w:ind w:firstLine="540"/>
        <w:jc w:val="both"/>
        <w:rPr>
          <w:sz w:val="24"/>
        </w:rPr>
      </w:pPr>
      <w:r>
        <w:rPr>
          <w:sz w:val="24"/>
        </w:rPr>
        <w:t>- обеспечивает организацию образовательной деятельности в форме практической подготовки при реализации компонентов образовательной программы;</w:t>
      </w:r>
    </w:p>
    <w:p w:rsidR="00A20472" w:rsidRDefault="00A20472" w:rsidP="00A20472">
      <w:pPr>
        <w:shd w:val="clear" w:color="auto" w:fill="FFFFFF" w:themeFill="background1"/>
        <w:spacing w:line="264" w:lineRule="auto"/>
        <w:ind w:firstLine="540"/>
        <w:jc w:val="both"/>
        <w:rPr>
          <w:sz w:val="24"/>
        </w:rPr>
      </w:pPr>
      <w:r>
        <w:rPr>
          <w:sz w:val="24"/>
        </w:rPr>
        <w:t>- организует участие обучающихся в выполнении определенных видов работ, связанных с будущей профессиональной деятельностью;</w:t>
      </w:r>
    </w:p>
    <w:p w:rsidR="00A20472" w:rsidRDefault="00A20472" w:rsidP="00A20472">
      <w:pPr>
        <w:shd w:val="clear" w:color="auto" w:fill="FFFFFF" w:themeFill="background1"/>
        <w:spacing w:line="264" w:lineRule="auto"/>
        <w:ind w:firstLine="540"/>
        <w:jc w:val="both"/>
        <w:rPr>
          <w:sz w:val="24"/>
        </w:rPr>
      </w:pPr>
      <w:r>
        <w:rPr>
          <w:sz w:val="24"/>
        </w:rPr>
        <w:t>- оказывает методическую помощь обучающимся при выполнении определенных видов работ, связанных с будущей профессиональной деятельностью;</w:t>
      </w:r>
    </w:p>
    <w:p w:rsidR="00A20472" w:rsidRDefault="00A20472" w:rsidP="00A20472">
      <w:pPr>
        <w:shd w:val="clear" w:color="auto" w:fill="FFFFFF" w:themeFill="background1"/>
        <w:spacing w:line="252" w:lineRule="auto"/>
        <w:ind w:firstLine="540"/>
        <w:jc w:val="both"/>
        <w:rPr>
          <w:sz w:val="24"/>
        </w:rPr>
      </w:pPr>
      <w:r>
        <w:rPr>
          <w:sz w:val="24"/>
        </w:rPr>
        <w:lastRenderedPageBreak/>
        <w:t>- несет ответственность совместно с ответственным работником Профильной организации за реализацию компонентов образовательной программы в форме практической подготовки, за жизнь и здоровье обучающихся и работников Организации, соблюдение ими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:rsidR="00A20472" w:rsidRDefault="00A20472" w:rsidP="00A20472">
      <w:pPr>
        <w:shd w:val="clear" w:color="auto" w:fill="FFFFFF" w:themeFill="background1"/>
        <w:spacing w:line="252" w:lineRule="auto"/>
        <w:ind w:firstLine="540"/>
        <w:jc w:val="both"/>
        <w:rPr>
          <w:sz w:val="24"/>
        </w:rPr>
      </w:pPr>
      <w:r>
        <w:rPr>
          <w:sz w:val="24"/>
        </w:rPr>
        <w:t>2.1.3 при смене руководителя по практической подготовке в 3-х-дневный срок сообщить об этом Профильной организации;</w:t>
      </w:r>
    </w:p>
    <w:p w:rsidR="00A20472" w:rsidRDefault="00A20472" w:rsidP="00A20472">
      <w:pPr>
        <w:shd w:val="clear" w:color="auto" w:fill="FFFFFF" w:themeFill="background1"/>
        <w:spacing w:line="252" w:lineRule="auto"/>
        <w:ind w:firstLine="540"/>
        <w:jc w:val="both"/>
        <w:rPr>
          <w:sz w:val="24"/>
        </w:rPr>
      </w:pPr>
      <w:r>
        <w:rPr>
          <w:sz w:val="24"/>
        </w:rPr>
        <w:t>2.1.4 установить виды учебной деятельности, практики и иные компоненты образовательной программы, осваиваемые обучающимися в форме практической подготовки, включая место, продолжительность и период их реализации;</w:t>
      </w:r>
    </w:p>
    <w:p w:rsidR="00A20472" w:rsidRDefault="00A20472" w:rsidP="00A20472">
      <w:pPr>
        <w:shd w:val="clear" w:color="auto" w:fill="FFFFFF" w:themeFill="background1"/>
        <w:spacing w:line="252" w:lineRule="auto"/>
        <w:ind w:firstLine="540"/>
        <w:jc w:val="both"/>
        <w:rPr>
          <w:sz w:val="24"/>
        </w:rPr>
      </w:pPr>
      <w:r>
        <w:rPr>
          <w:sz w:val="24"/>
        </w:rPr>
        <w:t>2.1.5 направить обучающихся в Профильную организацию для освоения компонентов образовательной программы в форме практической подготовки.</w:t>
      </w:r>
    </w:p>
    <w:p w:rsidR="00A20472" w:rsidRDefault="00A20472" w:rsidP="00A20472">
      <w:pPr>
        <w:shd w:val="clear" w:color="auto" w:fill="FFFFFF" w:themeFill="background1"/>
        <w:spacing w:line="252" w:lineRule="auto"/>
        <w:ind w:firstLine="540"/>
        <w:jc w:val="both"/>
        <w:rPr>
          <w:sz w:val="24"/>
        </w:rPr>
      </w:pPr>
      <w:r>
        <w:rPr>
          <w:sz w:val="24"/>
        </w:rPr>
        <w:t>2.2. Профильная организация обязана:</w:t>
      </w:r>
    </w:p>
    <w:p w:rsidR="00A20472" w:rsidRDefault="00A20472" w:rsidP="00A20472">
      <w:pPr>
        <w:shd w:val="clear" w:color="auto" w:fill="FFFFFF" w:themeFill="background1"/>
        <w:spacing w:line="252" w:lineRule="auto"/>
        <w:ind w:firstLine="540"/>
        <w:jc w:val="both"/>
        <w:rPr>
          <w:sz w:val="24"/>
        </w:rPr>
      </w:pPr>
      <w:r>
        <w:rPr>
          <w:sz w:val="24"/>
        </w:rPr>
        <w:t>2.2.1 создать условия для реализации компонентов образовательной программы в форме практической подготовки, предоставить оборудование и технические средства обучения в объеме, позволяющем выполнять определенные виды работ, связанные с будущей профессиональной деятельностью обучающихся;</w:t>
      </w:r>
    </w:p>
    <w:p w:rsidR="00A20472" w:rsidRDefault="00A20472" w:rsidP="00A20472">
      <w:pPr>
        <w:shd w:val="clear" w:color="auto" w:fill="FFFFFF" w:themeFill="background1"/>
        <w:spacing w:line="252" w:lineRule="auto"/>
        <w:ind w:firstLine="540"/>
        <w:jc w:val="both"/>
        <w:rPr>
          <w:sz w:val="24"/>
        </w:rPr>
      </w:pPr>
      <w:bookmarkStart w:id="1" w:name="P134"/>
      <w:bookmarkEnd w:id="1"/>
      <w:r>
        <w:rPr>
          <w:sz w:val="24"/>
        </w:rPr>
        <w:t>2.2.2 назначить ответственное лицо, соответствующее требованиям трудового законодательства Российской Федерации о допуске к педагогической деятельности, из числа работников Профильной организации, которое обеспечивает организацию реализации компонентов образовательной программы в форме практической подготовки со стороны Профильной организации;</w:t>
      </w:r>
    </w:p>
    <w:p w:rsidR="00A20472" w:rsidRDefault="00A20472" w:rsidP="00A20472">
      <w:pPr>
        <w:shd w:val="clear" w:color="auto" w:fill="FFFFFF" w:themeFill="background1"/>
        <w:spacing w:line="252" w:lineRule="auto"/>
        <w:ind w:firstLine="540"/>
        <w:jc w:val="both"/>
        <w:rPr>
          <w:sz w:val="24"/>
        </w:rPr>
      </w:pPr>
      <w:r>
        <w:rPr>
          <w:sz w:val="24"/>
        </w:rPr>
        <w:t xml:space="preserve">2.2.3 при смене лица, указанного в </w:t>
      </w:r>
      <w:hyperlink w:anchor="P134" w:tooltip="#P134" w:history="1">
        <w:r>
          <w:rPr>
            <w:sz w:val="24"/>
          </w:rPr>
          <w:t>пункте 2.2.2</w:t>
        </w:r>
      </w:hyperlink>
      <w:r>
        <w:rPr>
          <w:sz w:val="24"/>
        </w:rPr>
        <w:t>, в 3-х-дневный срок сообщить об этом Организации;</w:t>
      </w:r>
    </w:p>
    <w:p w:rsidR="00A20472" w:rsidRDefault="00A20472" w:rsidP="00A20472">
      <w:pPr>
        <w:shd w:val="clear" w:color="auto" w:fill="FFFFFF" w:themeFill="background1"/>
        <w:spacing w:line="252" w:lineRule="auto"/>
        <w:ind w:firstLine="540"/>
        <w:jc w:val="both"/>
        <w:rPr>
          <w:sz w:val="24"/>
        </w:rPr>
      </w:pPr>
      <w:r>
        <w:rPr>
          <w:sz w:val="24"/>
        </w:rPr>
        <w:t>2.2.4 обеспечить безопасные условия реализации компонентов образовательной программы в форме практической подготовки, выполнение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:rsidR="00A20472" w:rsidRDefault="00A20472" w:rsidP="00A20472">
      <w:pPr>
        <w:shd w:val="clear" w:color="auto" w:fill="FFFFFF" w:themeFill="background1"/>
        <w:spacing w:line="252" w:lineRule="auto"/>
        <w:ind w:firstLine="540"/>
        <w:jc w:val="both"/>
        <w:rPr>
          <w:sz w:val="24"/>
        </w:rPr>
      </w:pPr>
      <w:r>
        <w:rPr>
          <w:sz w:val="24"/>
        </w:rPr>
        <w:t>2.2.5 проводить оценку условий труда на рабочих местах, используемых при реализации компонентов образовательной программы в форме практической подготовки, и сообщать руководителю Организации об условиях труда и требованиях охраны труда на рабочем месте;</w:t>
      </w: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9639"/>
      </w:tblGrid>
      <w:tr w:rsidR="00A20472" w:rsidTr="009725F6">
        <w:tc>
          <w:tcPr>
            <w:tcW w:w="9639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:rsidR="00A20472" w:rsidRDefault="00A20472" w:rsidP="009725F6">
            <w:pPr>
              <w:shd w:val="clear" w:color="auto" w:fill="FFFFFF" w:themeFill="background1"/>
              <w:spacing w:line="252" w:lineRule="auto"/>
              <w:ind w:firstLine="500"/>
              <w:jc w:val="both"/>
              <w:rPr>
                <w:sz w:val="24"/>
              </w:rPr>
            </w:pPr>
            <w:r>
              <w:rPr>
                <w:sz w:val="24"/>
              </w:rPr>
              <w:t>2.2.6 ознакомить обучающихся с правилами внутреннего трудового распорядка Профильной организации, правил охраны труда и пожарной безопасности и иными локальными нормативными актами Профильной организации при их наличии;</w:t>
            </w:r>
          </w:p>
        </w:tc>
      </w:tr>
    </w:tbl>
    <w:p w:rsidR="00A20472" w:rsidRDefault="00A20472" w:rsidP="00A20472">
      <w:pPr>
        <w:shd w:val="clear" w:color="auto" w:fill="FFFFFF" w:themeFill="background1"/>
        <w:spacing w:line="252" w:lineRule="auto"/>
        <w:ind w:firstLine="540"/>
        <w:jc w:val="both"/>
        <w:rPr>
          <w:sz w:val="24"/>
        </w:rPr>
      </w:pPr>
      <w:r>
        <w:rPr>
          <w:sz w:val="24"/>
        </w:rPr>
        <w:t>2.2.7 провести инструктаж обучающихся по охране труда и технике безопасности и осуществлять надзор за соблюдением обучающимися правил техники безопасности;</w:t>
      </w:r>
    </w:p>
    <w:p w:rsidR="00A20472" w:rsidRDefault="00A20472" w:rsidP="00A20472">
      <w:pPr>
        <w:shd w:val="clear" w:color="auto" w:fill="FFFFFF" w:themeFill="background1"/>
        <w:spacing w:line="252" w:lineRule="auto"/>
        <w:ind w:firstLine="540"/>
        <w:jc w:val="both"/>
        <w:rPr>
          <w:sz w:val="24"/>
        </w:rPr>
      </w:pPr>
      <w:r>
        <w:rPr>
          <w:sz w:val="24"/>
        </w:rPr>
        <w:t>2.2.8 предоставить обучающимся и руководителю по практической подготовке от Организации возможность пользоваться помещениями Профильной организации, согласованными Сторонами (приложение N 2 к настоящему Договору), а также находящимися в них оборудованием и техническими средствами обучения;</w:t>
      </w:r>
    </w:p>
    <w:p w:rsidR="00A20472" w:rsidRDefault="00A20472" w:rsidP="00A20472">
      <w:pPr>
        <w:shd w:val="clear" w:color="auto" w:fill="FFFFFF" w:themeFill="background1"/>
        <w:spacing w:line="252" w:lineRule="auto"/>
        <w:ind w:firstLine="540"/>
        <w:jc w:val="both"/>
        <w:rPr>
          <w:sz w:val="24"/>
        </w:rPr>
      </w:pPr>
      <w:r>
        <w:rPr>
          <w:sz w:val="24"/>
        </w:rPr>
        <w:t>2.2.9 обо всех случаях нарушения обучающимися правил внутреннего трудового распорядка, охраны труда и техники безопасности сообщить руководителю по практической подготовке от Организации.</w:t>
      </w:r>
    </w:p>
    <w:p w:rsidR="00B97AAE" w:rsidRPr="00B97AAE" w:rsidRDefault="00B97AAE" w:rsidP="00B97AAE">
      <w:pPr>
        <w:shd w:val="clear" w:color="auto" w:fill="FFFFFF"/>
        <w:spacing w:line="252" w:lineRule="auto"/>
        <w:ind w:firstLine="540"/>
        <w:jc w:val="both"/>
        <w:rPr>
          <w:sz w:val="24"/>
        </w:rPr>
      </w:pPr>
      <w:bookmarkStart w:id="2" w:name="_GoBack"/>
      <w:r w:rsidRPr="00B97AAE">
        <w:rPr>
          <w:sz w:val="24"/>
        </w:rPr>
        <w:t>2.2.10.</w:t>
      </w:r>
      <w:r w:rsidRPr="00B97AAE">
        <w:rPr>
          <w:sz w:val="24"/>
        </w:rPr>
        <w:t xml:space="preserve"> обеспечить продолжительность рабочего дня для обучающихся в возрасте от 18 лет и старше при прохождении практики в организации не более 40 часов в неделю (ст. 91 ТК РФ).</w:t>
      </w:r>
    </w:p>
    <w:bookmarkEnd w:id="2"/>
    <w:p w:rsidR="00A20472" w:rsidRDefault="00A20472" w:rsidP="00A20472">
      <w:pPr>
        <w:shd w:val="clear" w:color="auto" w:fill="FFFFFF" w:themeFill="background1"/>
        <w:spacing w:line="252" w:lineRule="auto"/>
        <w:ind w:firstLine="540"/>
        <w:jc w:val="both"/>
        <w:rPr>
          <w:sz w:val="24"/>
        </w:rPr>
      </w:pPr>
      <w:r>
        <w:rPr>
          <w:sz w:val="24"/>
        </w:rPr>
        <w:t>2.3. Организация имеет право:</w:t>
      </w:r>
    </w:p>
    <w:p w:rsidR="00A20472" w:rsidRDefault="00A20472" w:rsidP="00A20472">
      <w:pPr>
        <w:shd w:val="clear" w:color="auto" w:fill="FFFFFF" w:themeFill="background1"/>
        <w:spacing w:line="252" w:lineRule="auto"/>
        <w:ind w:firstLine="540"/>
        <w:jc w:val="both"/>
        <w:rPr>
          <w:sz w:val="24"/>
        </w:rPr>
      </w:pPr>
      <w:r>
        <w:rPr>
          <w:sz w:val="24"/>
        </w:rPr>
        <w:t>2.3.1 осуществлять контроль соответствия условий реализации компонентов образовательной программы в форме практической подготовки требованиям настоящего Договора;</w:t>
      </w:r>
    </w:p>
    <w:p w:rsidR="00A20472" w:rsidRDefault="00A20472" w:rsidP="00A20472">
      <w:pPr>
        <w:shd w:val="clear" w:color="auto" w:fill="FFFFFF" w:themeFill="background1"/>
        <w:spacing w:line="252" w:lineRule="auto"/>
        <w:ind w:firstLine="540"/>
        <w:jc w:val="both"/>
        <w:rPr>
          <w:sz w:val="24"/>
        </w:rPr>
      </w:pPr>
      <w:r>
        <w:rPr>
          <w:sz w:val="24"/>
        </w:rPr>
        <w:t>2.3.2 запрашивать информацию об организации практической подготовки, в том числе о качестве и объеме выполненных обучающимися работ, связанных с будущей профессиональной деятельностью.</w:t>
      </w:r>
    </w:p>
    <w:p w:rsidR="00A20472" w:rsidRDefault="00A20472" w:rsidP="00A20472">
      <w:pPr>
        <w:shd w:val="clear" w:color="auto" w:fill="FFFFFF" w:themeFill="background1"/>
        <w:spacing w:line="252" w:lineRule="auto"/>
        <w:ind w:firstLine="540"/>
        <w:jc w:val="both"/>
        <w:rPr>
          <w:sz w:val="24"/>
        </w:rPr>
      </w:pPr>
      <w:r>
        <w:rPr>
          <w:sz w:val="24"/>
        </w:rPr>
        <w:t>2.4. Профильная организация имеет право:</w:t>
      </w:r>
    </w:p>
    <w:p w:rsidR="00A20472" w:rsidRDefault="00A20472" w:rsidP="00A20472">
      <w:pPr>
        <w:shd w:val="clear" w:color="auto" w:fill="FFFFFF" w:themeFill="background1"/>
        <w:spacing w:line="252" w:lineRule="auto"/>
        <w:ind w:firstLine="540"/>
        <w:jc w:val="both"/>
        <w:rPr>
          <w:sz w:val="24"/>
        </w:rPr>
      </w:pPr>
      <w:r>
        <w:rPr>
          <w:sz w:val="24"/>
        </w:rPr>
        <w:t>2.4.1 требовать от обучающихся соблюдения правил внутреннего трудового распорядка, охраны труда и техники безопасности, режима конфиденциальности, принятого в Профильной организации, предпринимать необходимые действия, направленные на предотвращение ситуации, способствующей разглашению конфиденциальной информации;</w:t>
      </w:r>
    </w:p>
    <w:p w:rsidR="00A20472" w:rsidRDefault="00A20472" w:rsidP="00A20472">
      <w:pPr>
        <w:shd w:val="clear" w:color="auto" w:fill="FFFFFF" w:themeFill="background1"/>
        <w:spacing w:line="252" w:lineRule="auto"/>
        <w:ind w:firstLine="540"/>
        <w:jc w:val="both"/>
        <w:rPr>
          <w:sz w:val="24"/>
        </w:rPr>
      </w:pPr>
      <w:r>
        <w:rPr>
          <w:sz w:val="24"/>
        </w:rPr>
        <w:t>2.4.2 в случае установления факта нарушения обучающимися своих обязанностей в период организации практической подготовки, режима конфиденциальности приостановить реализацию компонентов образовательной программы в форме практической подготовки в отношении конкретного обучающегося.</w:t>
      </w:r>
    </w:p>
    <w:p w:rsidR="00A20472" w:rsidRDefault="00A20472" w:rsidP="00A20472">
      <w:pPr>
        <w:shd w:val="clear" w:color="auto" w:fill="FFFFFF" w:themeFill="background1"/>
        <w:spacing w:before="240" w:after="240"/>
        <w:jc w:val="center"/>
        <w:rPr>
          <w:sz w:val="24"/>
        </w:rPr>
      </w:pPr>
      <w:r>
        <w:rPr>
          <w:sz w:val="24"/>
        </w:rPr>
        <w:t>3. Срок действия договора и финансовые условия</w:t>
      </w:r>
    </w:p>
    <w:p w:rsidR="00A20472" w:rsidRDefault="00A20472" w:rsidP="00A20472">
      <w:pPr>
        <w:shd w:val="clear" w:color="auto" w:fill="FFFFFF" w:themeFill="background1"/>
        <w:spacing w:line="252" w:lineRule="auto"/>
        <w:ind w:firstLine="540"/>
        <w:jc w:val="both"/>
        <w:rPr>
          <w:sz w:val="24"/>
        </w:rPr>
      </w:pPr>
      <w:r>
        <w:rPr>
          <w:sz w:val="24"/>
        </w:rPr>
        <w:t>3.1. Настоящий Договор вступает в силу после его подписания обеими сторонами и действует до полного исполнения Сторонами своих обязательств;</w:t>
      </w:r>
    </w:p>
    <w:p w:rsidR="00A20472" w:rsidRDefault="00A20472" w:rsidP="00A20472">
      <w:pPr>
        <w:shd w:val="clear" w:color="auto" w:fill="FFFFFF" w:themeFill="background1"/>
        <w:spacing w:line="252" w:lineRule="auto"/>
        <w:ind w:firstLine="540"/>
        <w:jc w:val="both"/>
        <w:rPr>
          <w:sz w:val="24"/>
        </w:rPr>
      </w:pPr>
      <w:r>
        <w:rPr>
          <w:sz w:val="24"/>
        </w:rPr>
        <w:t>3.2. Любая из сторон вправе расторгнуть настоящий Договор с предварительным письменным уведомлением другой стороны за один месяц, но не позднее, чем за 15 (пятнадцать) рабочих дней до начала практики.</w:t>
      </w:r>
    </w:p>
    <w:p w:rsidR="00A20472" w:rsidRDefault="00A20472" w:rsidP="00A20472">
      <w:pPr>
        <w:shd w:val="clear" w:color="auto" w:fill="FFFFFF" w:themeFill="background1"/>
        <w:spacing w:line="252" w:lineRule="auto"/>
        <w:ind w:firstLine="540"/>
        <w:jc w:val="both"/>
        <w:rPr>
          <w:sz w:val="24"/>
        </w:rPr>
      </w:pPr>
      <w:r>
        <w:rPr>
          <w:sz w:val="24"/>
        </w:rPr>
        <w:t>3.3. Настоящий Договор является безвозмездным и не предусматривает финансовых обязательств сторон.</w:t>
      </w:r>
    </w:p>
    <w:p w:rsidR="00A20472" w:rsidRDefault="00A20472" w:rsidP="00A20472">
      <w:pPr>
        <w:shd w:val="clear" w:color="auto" w:fill="FFFFFF" w:themeFill="background1"/>
        <w:spacing w:before="240" w:after="240"/>
        <w:jc w:val="center"/>
        <w:rPr>
          <w:sz w:val="24"/>
        </w:rPr>
      </w:pPr>
      <w:r>
        <w:rPr>
          <w:sz w:val="24"/>
        </w:rPr>
        <w:t>4. Заключительные положения</w:t>
      </w:r>
    </w:p>
    <w:p w:rsidR="00A20472" w:rsidRDefault="00A20472" w:rsidP="00A20472">
      <w:pPr>
        <w:shd w:val="clear" w:color="auto" w:fill="FFFFFF" w:themeFill="background1"/>
        <w:spacing w:line="252" w:lineRule="auto"/>
        <w:ind w:firstLine="540"/>
        <w:jc w:val="both"/>
        <w:rPr>
          <w:sz w:val="24"/>
        </w:rPr>
      </w:pPr>
      <w:r>
        <w:rPr>
          <w:sz w:val="24"/>
        </w:rPr>
        <w:t>4.1. Все споры, возникающие между Сторонами по настоящему Договору, разрешаются Сторонами в порядке, установленном законодательством Российской Федерации, в суде по месту нахождения Организации.</w:t>
      </w:r>
    </w:p>
    <w:p w:rsidR="00A20472" w:rsidRDefault="00A20472" w:rsidP="00A20472">
      <w:pPr>
        <w:shd w:val="clear" w:color="auto" w:fill="FFFFFF" w:themeFill="background1"/>
        <w:spacing w:line="252" w:lineRule="auto"/>
        <w:ind w:firstLine="540"/>
        <w:jc w:val="both"/>
        <w:rPr>
          <w:sz w:val="24"/>
        </w:rPr>
      </w:pPr>
      <w:r>
        <w:rPr>
          <w:sz w:val="24"/>
        </w:rPr>
        <w:t>4.2. Изменение настоящего Договора осуществляется по соглашению Сторон в письменной форме в виде дополнительных соглашений к настоящему Договору, которые являются его неотъемлемой частью.</w:t>
      </w:r>
    </w:p>
    <w:p w:rsidR="00A20472" w:rsidRDefault="00A20472" w:rsidP="00A20472">
      <w:pPr>
        <w:shd w:val="clear" w:color="auto" w:fill="FFFFFF" w:themeFill="background1"/>
        <w:spacing w:line="252" w:lineRule="auto"/>
        <w:ind w:firstLine="540"/>
        <w:jc w:val="both"/>
        <w:rPr>
          <w:sz w:val="24"/>
        </w:rPr>
      </w:pPr>
      <w:r>
        <w:rPr>
          <w:sz w:val="24"/>
        </w:rPr>
        <w:t>4.3. Настоящий Договор составлен в двух экземплярах, по одному для каждой из Сторон. Все экземпляры имеют одинаковую юридическую силу.</w:t>
      </w:r>
    </w:p>
    <w:p w:rsidR="00A20472" w:rsidRDefault="00A20472" w:rsidP="00A20472">
      <w:pPr>
        <w:shd w:val="clear" w:color="auto" w:fill="FFFFFF" w:themeFill="background1"/>
        <w:spacing w:line="252" w:lineRule="auto"/>
        <w:ind w:firstLine="540"/>
        <w:jc w:val="both"/>
        <w:rPr>
          <w:sz w:val="24"/>
        </w:rPr>
      </w:pPr>
    </w:p>
    <w:p w:rsidR="00A20472" w:rsidRDefault="00A20472" w:rsidP="00A20472">
      <w:pPr>
        <w:shd w:val="clear" w:color="auto" w:fill="FFFFFF" w:themeFill="background1"/>
        <w:jc w:val="center"/>
        <w:rPr>
          <w:sz w:val="22"/>
        </w:rPr>
      </w:pPr>
      <w:bookmarkStart w:id="3" w:name="_Toc64728050"/>
      <w:r>
        <w:rPr>
          <w:sz w:val="22"/>
        </w:rPr>
        <w:t>5. Адреса, реквизиты и подписи Сторон</w:t>
      </w:r>
      <w:bookmarkEnd w:id="3"/>
    </w:p>
    <w:p w:rsidR="00A20472" w:rsidRDefault="00A20472" w:rsidP="00A20472">
      <w:pPr>
        <w:shd w:val="clear" w:color="auto" w:fill="FFFFFF" w:themeFill="background1"/>
        <w:spacing w:line="276" w:lineRule="auto"/>
        <w:jc w:val="center"/>
        <w:outlineLvl w:val="1"/>
        <w:rPr>
          <w:sz w:val="22"/>
        </w:rPr>
      </w:pPr>
    </w:p>
    <w:tbl>
      <w:tblPr>
        <w:tblStyle w:val="1"/>
        <w:tblW w:w="0" w:type="auto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51"/>
        <w:gridCol w:w="4699"/>
      </w:tblGrid>
      <w:tr w:rsidR="00A20472" w:rsidTr="009725F6">
        <w:trPr>
          <w:trHeight w:val="58"/>
        </w:trPr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72" w:rsidRPr="00A20472" w:rsidRDefault="00A20472" w:rsidP="009725F6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A20472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Профильная организация: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72" w:rsidRPr="00A20472" w:rsidRDefault="00A20472" w:rsidP="009725F6">
            <w:pPr>
              <w:widowControl/>
              <w:shd w:val="clear" w:color="auto" w:fill="FFFFFF" w:themeFill="background1"/>
              <w:ind w:left="-13" w:firstLine="13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A20472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Организация:</w:t>
            </w:r>
          </w:p>
          <w:p w:rsidR="00A20472" w:rsidRPr="00A20472" w:rsidRDefault="00A20472" w:rsidP="009725F6">
            <w:pPr>
              <w:widowControl/>
              <w:shd w:val="clear" w:color="auto" w:fill="FFFFFF" w:themeFill="background1"/>
              <w:ind w:left="-13" w:firstLine="13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A20472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ОАНО ВО «МосТех»</w:t>
            </w:r>
          </w:p>
          <w:p w:rsidR="00A20472" w:rsidRPr="00A20472" w:rsidRDefault="00A20472" w:rsidP="009725F6">
            <w:pPr>
              <w:widowControl/>
              <w:shd w:val="clear" w:color="auto" w:fill="FFFFFF" w:themeFill="background1"/>
              <w:ind w:left="-13" w:firstLine="13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A20472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105318, г. Москва,</w:t>
            </w:r>
          </w:p>
          <w:p w:rsidR="00A20472" w:rsidRPr="00A20472" w:rsidRDefault="00A20472" w:rsidP="009725F6">
            <w:pPr>
              <w:widowControl/>
              <w:shd w:val="clear" w:color="auto" w:fill="FFFFFF" w:themeFill="background1"/>
              <w:ind w:left="-13" w:firstLine="13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A20472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ул. Измайловский вал, д.2.</w:t>
            </w:r>
          </w:p>
          <w:p w:rsidR="00A20472" w:rsidRPr="00A20472" w:rsidRDefault="00A20472" w:rsidP="009725F6">
            <w:pPr>
              <w:widowControl/>
              <w:shd w:val="clear" w:color="auto" w:fill="FFFFFF" w:themeFill="background1"/>
              <w:ind w:left="-13" w:firstLine="13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A20472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Р/</w:t>
            </w:r>
            <w:proofErr w:type="spellStart"/>
            <w:r w:rsidRPr="00A20472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сч</w:t>
            </w:r>
            <w:proofErr w:type="spellEnd"/>
            <w:r w:rsidRPr="00A20472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40703810338040005652 </w:t>
            </w:r>
          </w:p>
          <w:p w:rsidR="00A20472" w:rsidRPr="00A20472" w:rsidRDefault="00A20472" w:rsidP="009725F6">
            <w:pPr>
              <w:widowControl/>
              <w:shd w:val="clear" w:color="auto" w:fill="FFFFFF" w:themeFill="background1"/>
              <w:ind w:right="-50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A20472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ПАО Сбербанк г. Москва </w:t>
            </w:r>
          </w:p>
          <w:p w:rsidR="00A20472" w:rsidRPr="00A20472" w:rsidRDefault="00A20472" w:rsidP="009725F6">
            <w:pPr>
              <w:widowControl/>
              <w:shd w:val="clear" w:color="auto" w:fill="FFFFFF" w:themeFill="background1"/>
              <w:ind w:right="-50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A20472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К/</w:t>
            </w:r>
            <w:proofErr w:type="spellStart"/>
            <w:r w:rsidRPr="00A20472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сч</w:t>
            </w:r>
            <w:proofErr w:type="spellEnd"/>
            <w:r w:rsidRPr="00A20472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30101810400000000225</w:t>
            </w:r>
          </w:p>
          <w:p w:rsidR="00A20472" w:rsidRPr="00A20472" w:rsidRDefault="00A20472" w:rsidP="009725F6">
            <w:pPr>
              <w:widowControl/>
              <w:shd w:val="clear" w:color="auto" w:fill="FFFFFF" w:themeFill="background1"/>
              <w:ind w:right="-50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A20472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БИК 044525225</w:t>
            </w:r>
          </w:p>
          <w:p w:rsidR="00A20472" w:rsidRPr="00A20472" w:rsidRDefault="00A20472" w:rsidP="009725F6">
            <w:pPr>
              <w:widowControl/>
              <w:shd w:val="clear" w:color="auto" w:fill="FFFFFF" w:themeFill="background1"/>
              <w:ind w:right="-50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A20472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ИНН 7708142686 КПП 771901001</w:t>
            </w:r>
          </w:p>
          <w:p w:rsidR="00A20472" w:rsidRPr="00A20472" w:rsidRDefault="00A20472" w:rsidP="009725F6">
            <w:pPr>
              <w:widowControl/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A20472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ОГРН: 1027700479740</w:t>
            </w:r>
          </w:p>
          <w:p w:rsidR="00A20472" w:rsidRPr="00A20472" w:rsidRDefault="00A20472" w:rsidP="009725F6">
            <w:pPr>
              <w:widowControl/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  <w:p w:rsidR="00A20472" w:rsidRPr="00A20472" w:rsidRDefault="00A20472" w:rsidP="009725F6">
            <w:pPr>
              <w:widowControl/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A20472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Исполнительный директор</w:t>
            </w:r>
          </w:p>
          <w:p w:rsidR="00A20472" w:rsidRPr="00A20472" w:rsidRDefault="00A20472" w:rsidP="009725F6">
            <w:pPr>
              <w:widowControl/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  <w:p w:rsidR="00A20472" w:rsidRPr="00A20472" w:rsidRDefault="00A20472" w:rsidP="009725F6">
            <w:pPr>
              <w:widowControl/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2"/>
                <w:szCs w:val="22"/>
                <w:u w:val="single"/>
                <w:lang w:eastAsia="en-US"/>
              </w:rPr>
            </w:pPr>
            <w:r w:rsidRPr="00A20472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_________</w:t>
            </w:r>
            <w:proofErr w:type="gramStart"/>
            <w:r w:rsidRPr="00A20472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_  /</w:t>
            </w:r>
            <w:proofErr w:type="gramEnd"/>
            <w:r w:rsidRPr="00A20472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A20472">
              <w:rPr>
                <w:rFonts w:ascii="Times New Roman" w:hAnsi="Times New Roman" w:cs="Times New Roman"/>
                <w:sz w:val="22"/>
                <w:szCs w:val="22"/>
                <w:u w:val="single"/>
                <w:lang w:eastAsia="en-US"/>
              </w:rPr>
              <w:t>П.А.Усачев</w:t>
            </w:r>
            <w:proofErr w:type="spellEnd"/>
          </w:p>
          <w:p w:rsidR="00A20472" w:rsidRPr="00A20472" w:rsidRDefault="00A20472" w:rsidP="009725F6">
            <w:pPr>
              <w:widowControl/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:rsidR="00A20472" w:rsidRDefault="00A20472" w:rsidP="00A20472">
      <w:pPr>
        <w:shd w:val="clear" w:color="auto" w:fill="FFFFFF" w:themeFill="background1"/>
        <w:jc w:val="right"/>
        <w:rPr>
          <w:sz w:val="24"/>
          <w:szCs w:val="24"/>
        </w:rPr>
      </w:pPr>
      <w:r>
        <w:rPr>
          <w:sz w:val="24"/>
          <w:szCs w:val="24"/>
        </w:rPr>
        <w:t>Приложение № 1</w:t>
      </w:r>
    </w:p>
    <w:p w:rsidR="00A20472" w:rsidRDefault="00A20472" w:rsidP="00A20472">
      <w:pPr>
        <w:shd w:val="clear" w:color="auto" w:fill="FFFFFF" w:themeFill="background1"/>
        <w:jc w:val="right"/>
        <w:rPr>
          <w:sz w:val="24"/>
          <w:szCs w:val="24"/>
        </w:rPr>
      </w:pPr>
      <w:r>
        <w:rPr>
          <w:sz w:val="24"/>
          <w:szCs w:val="24"/>
        </w:rPr>
        <w:t>к Договору №_____ от ____________</w:t>
      </w:r>
    </w:p>
    <w:p w:rsidR="00A20472" w:rsidRDefault="00A20472" w:rsidP="00A20472">
      <w:pPr>
        <w:shd w:val="clear" w:color="auto" w:fill="FFFFFF" w:themeFill="background1"/>
        <w:jc w:val="right"/>
        <w:rPr>
          <w:sz w:val="22"/>
          <w:szCs w:val="22"/>
        </w:rPr>
      </w:pPr>
    </w:p>
    <w:p w:rsidR="00A20472" w:rsidRDefault="00A20472" w:rsidP="00A20472">
      <w:pPr>
        <w:shd w:val="clear" w:color="auto" w:fill="FFFFFF" w:themeFill="background1"/>
        <w:jc w:val="both"/>
        <w:rPr>
          <w:sz w:val="22"/>
          <w:szCs w:val="22"/>
        </w:rPr>
      </w:pPr>
    </w:p>
    <w:p w:rsidR="00A20472" w:rsidRDefault="00A20472" w:rsidP="00A20472">
      <w:pPr>
        <w:shd w:val="clear" w:color="auto" w:fill="FFFFFF" w:themeFill="background1"/>
        <w:jc w:val="both"/>
        <w:rPr>
          <w:sz w:val="22"/>
          <w:szCs w:val="22"/>
        </w:rPr>
      </w:pPr>
    </w:p>
    <w:p w:rsidR="00A20472" w:rsidRDefault="00A20472" w:rsidP="00A20472">
      <w:pPr>
        <w:shd w:val="clear" w:color="auto" w:fill="FFFFFF" w:themeFill="background1"/>
        <w:jc w:val="both"/>
        <w:rPr>
          <w:sz w:val="22"/>
          <w:szCs w:val="22"/>
        </w:rPr>
      </w:pPr>
    </w:p>
    <w:p w:rsidR="00A20472" w:rsidRDefault="00A20472" w:rsidP="00A20472">
      <w:pPr>
        <w:shd w:val="clear" w:color="auto" w:fill="FFFFFF" w:themeFill="background1"/>
        <w:jc w:val="both"/>
        <w:rPr>
          <w:sz w:val="24"/>
          <w:szCs w:val="24"/>
        </w:rPr>
      </w:pPr>
      <w:r>
        <w:rPr>
          <w:sz w:val="22"/>
          <w:szCs w:val="22"/>
        </w:rPr>
        <w:t>1</w:t>
      </w:r>
      <w:r>
        <w:rPr>
          <w:sz w:val="24"/>
          <w:szCs w:val="24"/>
        </w:rPr>
        <w:t xml:space="preserve">. Наименование образовательной программы: </w:t>
      </w:r>
      <w:r w:rsidRPr="00C30F33">
        <w:rPr>
          <w:sz w:val="24"/>
          <w:szCs w:val="24"/>
        </w:rPr>
        <w:t>38.03.10 Жилищное хозяйство и коммунальная инфраструктура</w:t>
      </w:r>
    </w:p>
    <w:p w:rsidR="00A20472" w:rsidRDefault="00A20472" w:rsidP="00A20472">
      <w:pPr>
        <w:shd w:val="clear" w:color="auto" w:fill="FFFFFF" w:themeFill="background1"/>
        <w:jc w:val="both"/>
        <w:rPr>
          <w:sz w:val="24"/>
          <w:szCs w:val="24"/>
        </w:rPr>
      </w:pPr>
    </w:p>
    <w:p w:rsidR="00A20472" w:rsidRDefault="00A20472" w:rsidP="00A20472">
      <w:pPr>
        <w:shd w:val="clear" w:color="auto" w:fill="FFFFFF" w:themeFill="background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 Наименование компонента образовательной программы: «Технологическая (проектно-технологическая) </w:t>
      </w:r>
      <w:r>
        <w:rPr>
          <w:rFonts w:eastAsia="Calibri"/>
          <w:sz w:val="24"/>
          <w:szCs w:val="24"/>
        </w:rPr>
        <w:t>практика</w:t>
      </w:r>
      <w:r>
        <w:rPr>
          <w:sz w:val="24"/>
          <w:szCs w:val="24"/>
        </w:rPr>
        <w:t>»;</w:t>
      </w:r>
    </w:p>
    <w:p w:rsidR="00A20472" w:rsidRDefault="00A20472" w:rsidP="00A20472">
      <w:pPr>
        <w:shd w:val="clear" w:color="auto" w:fill="FFFFFF" w:themeFill="background1"/>
        <w:jc w:val="both"/>
        <w:rPr>
          <w:sz w:val="24"/>
          <w:szCs w:val="24"/>
        </w:rPr>
      </w:pPr>
    </w:p>
    <w:p w:rsidR="00A20472" w:rsidRDefault="00A20472" w:rsidP="00A20472">
      <w:pPr>
        <w:shd w:val="clear" w:color="auto" w:fill="FFFFFF" w:themeFill="background1"/>
        <w:jc w:val="both"/>
        <w:rPr>
          <w:sz w:val="24"/>
          <w:szCs w:val="24"/>
        </w:rPr>
      </w:pPr>
      <w:r>
        <w:rPr>
          <w:sz w:val="24"/>
          <w:szCs w:val="24"/>
        </w:rPr>
        <w:t>3. Количество обучающихся, направляемых на практическую подготовку: ___ человек;</w:t>
      </w:r>
    </w:p>
    <w:p w:rsidR="00A20472" w:rsidRDefault="00A20472" w:rsidP="00A20472">
      <w:pPr>
        <w:shd w:val="clear" w:color="auto" w:fill="FFFFFF" w:themeFill="background1"/>
        <w:jc w:val="both"/>
        <w:rPr>
          <w:sz w:val="24"/>
          <w:szCs w:val="24"/>
        </w:rPr>
      </w:pPr>
    </w:p>
    <w:p w:rsidR="00A20472" w:rsidRDefault="00A20472" w:rsidP="00A20472">
      <w:pPr>
        <w:shd w:val="clear" w:color="auto" w:fill="FFFFFF" w:themeFill="background1"/>
        <w:jc w:val="both"/>
        <w:rPr>
          <w:sz w:val="24"/>
          <w:szCs w:val="24"/>
        </w:rPr>
      </w:pPr>
      <w:r>
        <w:rPr>
          <w:sz w:val="24"/>
          <w:szCs w:val="24"/>
        </w:rPr>
        <w:t>4. Сроки практической подготовки: с «__» ___ 202_ г. по «__» ___ 202_ г.</w:t>
      </w:r>
    </w:p>
    <w:p w:rsidR="00A20472" w:rsidRDefault="00A20472" w:rsidP="00A20472">
      <w:pPr>
        <w:shd w:val="clear" w:color="auto" w:fill="FFFFFF" w:themeFill="background1"/>
        <w:jc w:val="both"/>
        <w:rPr>
          <w:sz w:val="24"/>
          <w:szCs w:val="24"/>
        </w:rPr>
      </w:pPr>
    </w:p>
    <w:p w:rsidR="00A20472" w:rsidRDefault="00A20472" w:rsidP="00A20472">
      <w:pPr>
        <w:shd w:val="clear" w:color="auto" w:fill="FFFFFF" w:themeFill="background1"/>
        <w:jc w:val="both"/>
        <w:rPr>
          <w:sz w:val="24"/>
          <w:szCs w:val="24"/>
        </w:rPr>
      </w:pPr>
    </w:p>
    <w:p w:rsidR="00A20472" w:rsidRDefault="00A20472" w:rsidP="00A20472">
      <w:pPr>
        <w:shd w:val="clear" w:color="auto" w:fill="FFFFFF" w:themeFill="background1"/>
        <w:jc w:val="both"/>
        <w:rPr>
          <w:sz w:val="24"/>
          <w:szCs w:val="24"/>
        </w:rPr>
      </w:pPr>
    </w:p>
    <w:p w:rsidR="00A20472" w:rsidRDefault="00A20472" w:rsidP="00A20472">
      <w:pPr>
        <w:shd w:val="clear" w:color="auto" w:fill="FFFFFF" w:themeFill="background1"/>
        <w:jc w:val="both"/>
        <w:rPr>
          <w:sz w:val="24"/>
          <w:szCs w:val="24"/>
        </w:rPr>
      </w:pPr>
      <w:r>
        <w:rPr>
          <w:sz w:val="24"/>
          <w:szCs w:val="24"/>
        </w:rPr>
        <w:t>5. Подписи сторон:</w:t>
      </w:r>
    </w:p>
    <w:p w:rsidR="00A20472" w:rsidRDefault="00A20472" w:rsidP="00A20472">
      <w:pPr>
        <w:shd w:val="clear" w:color="auto" w:fill="FFFFFF" w:themeFill="background1"/>
        <w:jc w:val="both"/>
        <w:rPr>
          <w:sz w:val="24"/>
          <w:szCs w:val="24"/>
        </w:rPr>
      </w:pPr>
    </w:p>
    <w:tbl>
      <w:tblPr>
        <w:tblStyle w:val="a3"/>
        <w:tblW w:w="0" w:type="auto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65"/>
        <w:gridCol w:w="4685"/>
      </w:tblGrid>
      <w:tr w:rsidR="00A20472" w:rsidTr="009725F6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72" w:rsidRPr="00A20472" w:rsidRDefault="00A20472" w:rsidP="009725F6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A20472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Профильная организация: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72" w:rsidRPr="00A20472" w:rsidRDefault="00A20472" w:rsidP="009725F6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A20472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Организация:</w:t>
            </w:r>
          </w:p>
          <w:p w:rsidR="00A20472" w:rsidRPr="00A20472" w:rsidRDefault="00A20472" w:rsidP="009725F6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  <w:p w:rsidR="00A20472" w:rsidRPr="00A20472" w:rsidRDefault="00A20472" w:rsidP="009725F6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A20472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ОАНО ВО «МосТех»</w:t>
            </w:r>
          </w:p>
          <w:p w:rsidR="00A20472" w:rsidRPr="00A20472" w:rsidRDefault="00A20472" w:rsidP="009725F6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  <w:p w:rsidR="00A20472" w:rsidRPr="00A20472" w:rsidRDefault="00A20472" w:rsidP="009725F6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A20472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Исполнительный директор</w:t>
            </w:r>
          </w:p>
          <w:p w:rsidR="00A20472" w:rsidRPr="00A20472" w:rsidRDefault="00A20472" w:rsidP="009725F6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  <w:p w:rsidR="00A20472" w:rsidRPr="00A20472" w:rsidRDefault="00A20472" w:rsidP="009725F6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A20472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______________</w:t>
            </w:r>
            <w:proofErr w:type="gramStart"/>
            <w:r w:rsidRPr="00A20472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_  </w:t>
            </w:r>
            <w:proofErr w:type="spellStart"/>
            <w:r w:rsidRPr="00A20472">
              <w:rPr>
                <w:rFonts w:ascii="Times New Roman" w:hAnsi="Times New Roman" w:cs="Times New Roman"/>
                <w:sz w:val="22"/>
                <w:szCs w:val="22"/>
                <w:u w:val="single"/>
                <w:lang w:eastAsia="en-US"/>
              </w:rPr>
              <w:t>П.А.Усачев</w:t>
            </w:r>
            <w:proofErr w:type="spellEnd"/>
            <w:proofErr w:type="gramEnd"/>
          </w:p>
          <w:p w:rsidR="00A20472" w:rsidRPr="00A20472" w:rsidRDefault="00A20472" w:rsidP="009725F6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:rsidR="00A20472" w:rsidRDefault="00A20472" w:rsidP="00A20472">
      <w:pPr>
        <w:shd w:val="clear" w:color="auto" w:fill="FFFFFF" w:themeFill="background1"/>
        <w:jc w:val="both"/>
        <w:rPr>
          <w:sz w:val="22"/>
          <w:szCs w:val="22"/>
        </w:rPr>
      </w:pPr>
    </w:p>
    <w:p w:rsidR="00A20472" w:rsidRDefault="00A20472" w:rsidP="00A20472">
      <w:pPr>
        <w:shd w:val="clear" w:color="auto" w:fill="FFFFFF" w:themeFill="background1"/>
        <w:jc w:val="both"/>
        <w:rPr>
          <w:sz w:val="22"/>
          <w:szCs w:val="22"/>
        </w:rPr>
      </w:pPr>
    </w:p>
    <w:p w:rsidR="00A20472" w:rsidRDefault="00A20472" w:rsidP="00A20472">
      <w:pPr>
        <w:shd w:val="clear" w:color="auto" w:fill="FFFFFF" w:themeFill="background1"/>
        <w:jc w:val="both"/>
        <w:rPr>
          <w:sz w:val="22"/>
          <w:szCs w:val="22"/>
        </w:rPr>
      </w:pPr>
    </w:p>
    <w:p w:rsidR="00A20472" w:rsidRDefault="00A20472" w:rsidP="00A20472">
      <w:pPr>
        <w:shd w:val="clear" w:color="auto" w:fill="FFFFFF" w:themeFill="background1"/>
        <w:jc w:val="both"/>
        <w:rPr>
          <w:sz w:val="22"/>
          <w:szCs w:val="22"/>
        </w:rPr>
      </w:pPr>
    </w:p>
    <w:p w:rsidR="00A20472" w:rsidRDefault="00A20472" w:rsidP="00A20472">
      <w:pPr>
        <w:shd w:val="clear" w:color="auto" w:fill="FFFFFF" w:themeFill="background1"/>
        <w:jc w:val="both"/>
        <w:rPr>
          <w:sz w:val="22"/>
          <w:szCs w:val="22"/>
        </w:rPr>
      </w:pPr>
    </w:p>
    <w:p w:rsidR="00A20472" w:rsidRDefault="00A20472" w:rsidP="00A20472">
      <w:pPr>
        <w:shd w:val="clear" w:color="auto" w:fill="FFFFFF" w:themeFill="background1"/>
        <w:jc w:val="both"/>
        <w:rPr>
          <w:sz w:val="22"/>
          <w:szCs w:val="22"/>
        </w:rPr>
      </w:pPr>
    </w:p>
    <w:p w:rsidR="00A20472" w:rsidRDefault="00A20472" w:rsidP="00A20472">
      <w:pPr>
        <w:shd w:val="clear" w:color="auto" w:fill="FFFFFF" w:themeFill="background1"/>
        <w:jc w:val="both"/>
        <w:rPr>
          <w:sz w:val="22"/>
          <w:szCs w:val="22"/>
        </w:rPr>
      </w:pPr>
    </w:p>
    <w:p w:rsidR="00A20472" w:rsidRDefault="00A20472" w:rsidP="00A20472">
      <w:pPr>
        <w:shd w:val="clear" w:color="auto" w:fill="FFFFFF" w:themeFill="background1"/>
        <w:jc w:val="both"/>
        <w:rPr>
          <w:sz w:val="22"/>
          <w:szCs w:val="22"/>
        </w:rPr>
      </w:pPr>
    </w:p>
    <w:p w:rsidR="00A20472" w:rsidRDefault="00A20472" w:rsidP="00A20472">
      <w:pPr>
        <w:shd w:val="clear" w:color="auto" w:fill="FFFFFF" w:themeFill="background1"/>
        <w:jc w:val="both"/>
        <w:rPr>
          <w:sz w:val="22"/>
          <w:szCs w:val="22"/>
        </w:rPr>
      </w:pPr>
    </w:p>
    <w:p w:rsidR="00A20472" w:rsidRDefault="00A20472" w:rsidP="00A20472">
      <w:pPr>
        <w:shd w:val="clear" w:color="auto" w:fill="FFFFFF" w:themeFill="background1"/>
        <w:jc w:val="both"/>
        <w:rPr>
          <w:sz w:val="22"/>
          <w:szCs w:val="22"/>
        </w:rPr>
      </w:pPr>
    </w:p>
    <w:p w:rsidR="00A20472" w:rsidRDefault="00A20472" w:rsidP="00A20472">
      <w:pPr>
        <w:shd w:val="clear" w:color="auto" w:fill="FFFFFF" w:themeFill="background1"/>
        <w:jc w:val="both"/>
        <w:rPr>
          <w:sz w:val="22"/>
          <w:szCs w:val="22"/>
        </w:rPr>
      </w:pPr>
    </w:p>
    <w:p w:rsidR="00A20472" w:rsidRDefault="00A20472" w:rsidP="00A20472">
      <w:pPr>
        <w:shd w:val="clear" w:color="auto" w:fill="FFFFFF" w:themeFill="background1"/>
        <w:jc w:val="both"/>
        <w:rPr>
          <w:sz w:val="22"/>
          <w:szCs w:val="22"/>
        </w:rPr>
      </w:pPr>
    </w:p>
    <w:p w:rsidR="00A20472" w:rsidRDefault="00A20472" w:rsidP="00A20472">
      <w:pPr>
        <w:shd w:val="clear" w:color="auto" w:fill="FFFFFF" w:themeFill="background1"/>
        <w:jc w:val="both"/>
        <w:rPr>
          <w:sz w:val="22"/>
          <w:szCs w:val="22"/>
        </w:rPr>
      </w:pPr>
    </w:p>
    <w:p w:rsidR="00A20472" w:rsidRDefault="00A20472" w:rsidP="00A20472">
      <w:pPr>
        <w:shd w:val="clear" w:color="auto" w:fill="FFFFFF" w:themeFill="background1"/>
        <w:jc w:val="both"/>
        <w:rPr>
          <w:sz w:val="22"/>
          <w:szCs w:val="22"/>
        </w:rPr>
      </w:pPr>
    </w:p>
    <w:p w:rsidR="00A20472" w:rsidRDefault="00A20472" w:rsidP="00A20472">
      <w:pPr>
        <w:shd w:val="clear" w:color="auto" w:fill="FFFFFF" w:themeFill="background1"/>
        <w:jc w:val="both"/>
        <w:rPr>
          <w:sz w:val="22"/>
          <w:szCs w:val="22"/>
        </w:rPr>
      </w:pPr>
    </w:p>
    <w:p w:rsidR="00A20472" w:rsidRDefault="00A20472" w:rsidP="00A20472">
      <w:pPr>
        <w:shd w:val="clear" w:color="auto" w:fill="FFFFFF" w:themeFill="background1"/>
        <w:jc w:val="both"/>
        <w:rPr>
          <w:sz w:val="22"/>
          <w:szCs w:val="22"/>
        </w:rPr>
      </w:pPr>
    </w:p>
    <w:p w:rsidR="00A20472" w:rsidRDefault="00A20472" w:rsidP="00A20472">
      <w:pPr>
        <w:shd w:val="clear" w:color="auto" w:fill="FFFFFF" w:themeFill="background1"/>
        <w:jc w:val="both"/>
        <w:rPr>
          <w:sz w:val="22"/>
          <w:szCs w:val="22"/>
        </w:rPr>
      </w:pPr>
    </w:p>
    <w:p w:rsidR="00A20472" w:rsidRDefault="00A20472" w:rsidP="00A20472">
      <w:pPr>
        <w:shd w:val="clear" w:color="auto" w:fill="FFFFFF" w:themeFill="background1"/>
        <w:jc w:val="both"/>
        <w:rPr>
          <w:sz w:val="22"/>
          <w:szCs w:val="22"/>
        </w:rPr>
      </w:pPr>
    </w:p>
    <w:p w:rsidR="00A20472" w:rsidRDefault="00A20472" w:rsidP="00A20472">
      <w:pPr>
        <w:shd w:val="clear" w:color="auto" w:fill="FFFFFF" w:themeFill="background1"/>
        <w:jc w:val="both"/>
        <w:rPr>
          <w:sz w:val="22"/>
          <w:szCs w:val="22"/>
        </w:rPr>
      </w:pPr>
    </w:p>
    <w:p w:rsidR="00A20472" w:rsidRDefault="00A20472" w:rsidP="00A20472">
      <w:pPr>
        <w:shd w:val="clear" w:color="auto" w:fill="FFFFFF" w:themeFill="background1"/>
        <w:jc w:val="both"/>
        <w:rPr>
          <w:sz w:val="22"/>
          <w:szCs w:val="22"/>
        </w:rPr>
      </w:pPr>
    </w:p>
    <w:p w:rsidR="00A20472" w:rsidRDefault="00A20472" w:rsidP="00A20472">
      <w:pPr>
        <w:shd w:val="clear" w:color="auto" w:fill="FFFFFF" w:themeFill="background1"/>
        <w:jc w:val="both"/>
        <w:rPr>
          <w:sz w:val="22"/>
          <w:szCs w:val="22"/>
        </w:rPr>
      </w:pPr>
    </w:p>
    <w:p w:rsidR="00A20472" w:rsidRDefault="00A20472" w:rsidP="00A20472">
      <w:pPr>
        <w:shd w:val="clear" w:color="auto" w:fill="FFFFFF" w:themeFill="background1"/>
        <w:jc w:val="both"/>
        <w:rPr>
          <w:sz w:val="22"/>
          <w:szCs w:val="22"/>
        </w:rPr>
      </w:pPr>
    </w:p>
    <w:p w:rsidR="00A20472" w:rsidRDefault="00A20472" w:rsidP="00A20472">
      <w:pPr>
        <w:shd w:val="clear" w:color="auto" w:fill="FFFFFF" w:themeFill="background1"/>
        <w:jc w:val="both"/>
        <w:rPr>
          <w:sz w:val="22"/>
          <w:szCs w:val="22"/>
        </w:rPr>
      </w:pPr>
    </w:p>
    <w:p w:rsidR="00A20472" w:rsidRDefault="00A20472" w:rsidP="00A20472">
      <w:pPr>
        <w:shd w:val="clear" w:color="auto" w:fill="FFFFFF" w:themeFill="background1"/>
        <w:jc w:val="both"/>
        <w:rPr>
          <w:sz w:val="22"/>
          <w:szCs w:val="22"/>
        </w:rPr>
      </w:pPr>
    </w:p>
    <w:p w:rsidR="00A20472" w:rsidRDefault="00A20472" w:rsidP="00A20472">
      <w:pPr>
        <w:shd w:val="clear" w:color="auto" w:fill="FFFFFF" w:themeFill="background1"/>
        <w:jc w:val="both"/>
        <w:rPr>
          <w:sz w:val="22"/>
          <w:szCs w:val="22"/>
        </w:rPr>
      </w:pPr>
    </w:p>
    <w:p w:rsidR="00A20472" w:rsidRDefault="00A20472" w:rsidP="00A20472">
      <w:pPr>
        <w:shd w:val="clear" w:color="auto" w:fill="FFFFFF" w:themeFill="background1"/>
        <w:jc w:val="both"/>
        <w:rPr>
          <w:sz w:val="22"/>
          <w:szCs w:val="22"/>
        </w:rPr>
      </w:pPr>
    </w:p>
    <w:p w:rsidR="00A20472" w:rsidRDefault="00A20472" w:rsidP="00A20472">
      <w:pPr>
        <w:shd w:val="clear" w:color="auto" w:fill="FFFFFF" w:themeFill="background1"/>
        <w:jc w:val="both"/>
        <w:rPr>
          <w:sz w:val="22"/>
          <w:szCs w:val="22"/>
        </w:rPr>
      </w:pPr>
    </w:p>
    <w:p w:rsidR="00A20472" w:rsidRDefault="00A20472" w:rsidP="00A20472">
      <w:pPr>
        <w:shd w:val="clear" w:color="auto" w:fill="FFFFFF" w:themeFill="background1"/>
        <w:jc w:val="both"/>
        <w:rPr>
          <w:sz w:val="22"/>
          <w:szCs w:val="22"/>
        </w:rPr>
      </w:pPr>
    </w:p>
    <w:p w:rsidR="00A20472" w:rsidRDefault="00A20472" w:rsidP="00A20472">
      <w:pPr>
        <w:shd w:val="clear" w:color="auto" w:fill="FFFFFF" w:themeFill="background1"/>
        <w:jc w:val="right"/>
        <w:rPr>
          <w:sz w:val="24"/>
          <w:szCs w:val="24"/>
        </w:rPr>
      </w:pPr>
      <w:r>
        <w:rPr>
          <w:sz w:val="24"/>
          <w:szCs w:val="24"/>
        </w:rPr>
        <w:t>Приложение № 2</w:t>
      </w:r>
    </w:p>
    <w:p w:rsidR="00A20472" w:rsidRDefault="00A20472" w:rsidP="00A20472">
      <w:pPr>
        <w:shd w:val="clear" w:color="auto" w:fill="FFFFFF" w:themeFill="background1"/>
        <w:jc w:val="right"/>
        <w:rPr>
          <w:sz w:val="24"/>
          <w:szCs w:val="24"/>
        </w:rPr>
      </w:pPr>
      <w:r>
        <w:rPr>
          <w:sz w:val="24"/>
          <w:szCs w:val="24"/>
        </w:rPr>
        <w:t>к Договору №_____от ______________</w:t>
      </w:r>
    </w:p>
    <w:p w:rsidR="00A20472" w:rsidRDefault="00A20472" w:rsidP="00A20472">
      <w:pPr>
        <w:shd w:val="clear" w:color="auto" w:fill="FFFFFF" w:themeFill="background1"/>
        <w:jc w:val="right"/>
        <w:rPr>
          <w:sz w:val="24"/>
          <w:szCs w:val="24"/>
        </w:rPr>
      </w:pPr>
    </w:p>
    <w:p w:rsidR="00A20472" w:rsidRDefault="00A20472" w:rsidP="00A20472">
      <w:pPr>
        <w:shd w:val="clear" w:color="auto" w:fill="FFFFFF" w:themeFill="background1"/>
        <w:jc w:val="center"/>
        <w:rPr>
          <w:sz w:val="24"/>
          <w:szCs w:val="24"/>
        </w:rPr>
      </w:pPr>
      <w:r>
        <w:rPr>
          <w:sz w:val="24"/>
          <w:szCs w:val="24"/>
        </w:rPr>
        <w:t>Адреса помещений Профильной организации,</w:t>
      </w:r>
    </w:p>
    <w:p w:rsidR="00A20472" w:rsidRDefault="00A20472" w:rsidP="00A20472">
      <w:pPr>
        <w:shd w:val="clear" w:color="auto" w:fill="FFFFFF" w:themeFill="background1"/>
        <w:jc w:val="center"/>
        <w:rPr>
          <w:sz w:val="24"/>
          <w:szCs w:val="24"/>
        </w:rPr>
      </w:pPr>
      <w:r>
        <w:rPr>
          <w:sz w:val="24"/>
          <w:szCs w:val="24"/>
        </w:rPr>
        <w:t>в которых осуществляется практическая подготовка</w:t>
      </w:r>
    </w:p>
    <w:p w:rsidR="00A20472" w:rsidRDefault="00A20472" w:rsidP="00A20472">
      <w:pPr>
        <w:shd w:val="clear" w:color="auto" w:fill="FFFFFF" w:themeFill="background1"/>
        <w:jc w:val="center"/>
        <w:rPr>
          <w:sz w:val="24"/>
          <w:szCs w:val="24"/>
        </w:rPr>
      </w:pPr>
    </w:p>
    <w:p w:rsidR="00A20472" w:rsidRDefault="00A20472" w:rsidP="00A20472">
      <w:pPr>
        <w:shd w:val="clear" w:color="auto" w:fill="FFFFFF" w:themeFill="background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 _____ </w:t>
      </w:r>
      <w:r>
        <w:rPr>
          <w:i/>
          <w:sz w:val="24"/>
          <w:szCs w:val="24"/>
        </w:rPr>
        <w:t>(с указанием № кабинета/зала/помещения/цеха и т.д., наименования помещения при наличии)</w:t>
      </w:r>
    </w:p>
    <w:p w:rsidR="00A20472" w:rsidRDefault="00A20472" w:rsidP="00A20472">
      <w:pPr>
        <w:shd w:val="clear" w:color="auto" w:fill="FFFFFF" w:themeFill="background1"/>
        <w:jc w:val="both"/>
        <w:rPr>
          <w:sz w:val="24"/>
          <w:szCs w:val="24"/>
        </w:rPr>
      </w:pPr>
      <w:r>
        <w:rPr>
          <w:sz w:val="24"/>
          <w:szCs w:val="24"/>
        </w:rPr>
        <w:t>2. _____</w:t>
      </w:r>
    </w:p>
    <w:p w:rsidR="00A20472" w:rsidRDefault="00A20472" w:rsidP="00A20472">
      <w:pPr>
        <w:shd w:val="clear" w:color="auto" w:fill="FFFFFF" w:themeFill="background1"/>
        <w:rPr>
          <w:sz w:val="24"/>
          <w:szCs w:val="24"/>
        </w:rPr>
      </w:pPr>
    </w:p>
    <w:p w:rsidR="00A20472" w:rsidRDefault="00A20472" w:rsidP="00A20472">
      <w:pPr>
        <w:shd w:val="clear" w:color="auto" w:fill="FFFFFF" w:themeFill="background1"/>
        <w:rPr>
          <w:sz w:val="24"/>
          <w:szCs w:val="24"/>
        </w:rPr>
      </w:pPr>
    </w:p>
    <w:p w:rsidR="00A20472" w:rsidRDefault="00A20472" w:rsidP="00A20472">
      <w:pPr>
        <w:shd w:val="clear" w:color="auto" w:fill="FFFFFF" w:themeFill="background1"/>
        <w:rPr>
          <w:sz w:val="24"/>
          <w:szCs w:val="24"/>
        </w:rPr>
      </w:pPr>
    </w:p>
    <w:p w:rsidR="00A20472" w:rsidRDefault="00A20472" w:rsidP="00A20472">
      <w:pPr>
        <w:shd w:val="clear" w:color="auto" w:fill="FFFFFF" w:themeFill="background1"/>
        <w:jc w:val="both"/>
        <w:rPr>
          <w:sz w:val="24"/>
          <w:szCs w:val="24"/>
        </w:rPr>
      </w:pPr>
      <w:r>
        <w:rPr>
          <w:sz w:val="24"/>
          <w:szCs w:val="24"/>
        </w:rPr>
        <w:t>Подписи сторон:</w:t>
      </w:r>
    </w:p>
    <w:p w:rsidR="00A20472" w:rsidRDefault="00A20472" w:rsidP="00A20472">
      <w:pPr>
        <w:shd w:val="clear" w:color="auto" w:fill="FFFFFF" w:themeFill="background1"/>
        <w:jc w:val="both"/>
        <w:rPr>
          <w:sz w:val="24"/>
          <w:szCs w:val="24"/>
        </w:rPr>
      </w:pPr>
    </w:p>
    <w:tbl>
      <w:tblPr>
        <w:tblStyle w:val="a3"/>
        <w:tblW w:w="0" w:type="auto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65"/>
        <w:gridCol w:w="4685"/>
      </w:tblGrid>
      <w:tr w:rsidR="00A20472" w:rsidTr="009725F6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72" w:rsidRPr="00A20472" w:rsidRDefault="00A20472" w:rsidP="009725F6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A20472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Профильная организация: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472" w:rsidRPr="00A20472" w:rsidRDefault="00A20472" w:rsidP="009725F6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A20472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Организация:</w:t>
            </w:r>
          </w:p>
          <w:p w:rsidR="00A20472" w:rsidRPr="00A20472" w:rsidRDefault="00A20472" w:rsidP="009725F6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  <w:p w:rsidR="00A20472" w:rsidRPr="00A20472" w:rsidRDefault="00A20472" w:rsidP="009725F6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A20472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ОАНО ВО «МосТех»</w:t>
            </w:r>
          </w:p>
          <w:p w:rsidR="00A20472" w:rsidRPr="00A20472" w:rsidRDefault="00A20472" w:rsidP="009725F6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  <w:p w:rsidR="00A20472" w:rsidRPr="00A20472" w:rsidRDefault="00A20472" w:rsidP="009725F6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A20472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Исполнительный директор</w:t>
            </w:r>
          </w:p>
          <w:p w:rsidR="00A20472" w:rsidRPr="00A20472" w:rsidRDefault="00A20472" w:rsidP="009725F6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  <w:p w:rsidR="00A20472" w:rsidRPr="00A20472" w:rsidRDefault="00A20472" w:rsidP="009725F6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A20472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______________</w:t>
            </w:r>
            <w:proofErr w:type="gramStart"/>
            <w:r w:rsidRPr="00A20472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_  </w:t>
            </w:r>
            <w:proofErr w:type="spellStart"/>
            <w:r w:rsidRPr="00A20472">
              <w:rPr>
                <w:rFonts w:ascii="Times New Roman" w:hAnsi="Times New Roman" w:cs="Times New Roman"/>
                <w:sz w:val="22"/>
                <w:szCs w:val="22"/>
                <w:u w:val="single"/>
                <w:lang w:eastAsia="en-US"/>
              </w:rPr>
              <w:t>П.А.Усачев</w:t>
            </w:r>
            <w:proofErr w:type="spellEnd"/>
            <w:proofErr w:type="gramEnd"/>
          </w:p>
          <w:p w:rsidR="00A20472" w:rsidRPr="00A20472" w:rsidRDefault="00A20472" w:rsidP="009725F6">
            <w:pPr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:rsidR="00A20472" w:rsidRDefault="00A20472" w:rsidP="00A20472">
      <w:pPr>
        <w:shd w:val="clear" w:color="auto" w:fill="FFFFFF" w:themeFill="background1"/>
        <w:rPr>
          <w:sz w:val="22"/>
          <w:szCs w:val="22"/>
        </w:rPr>
      </w:pPr>
    </w:p>
    <w:p w:rsidR="00A20472" w:rsidRDefault="00A20472" w:rsidP="00A20472">
      <w:pPr>
        <w:shd w:val="clear" w:color="auto" w:fill="FFFFFF" w:themeFill="background1"/>
        <w:jc w:val="right"/>
        <w:rPr>
          <w:sz w:val="22"/>
          <w:szCs w:val="22"/>
        </w:rPr>
      </w:pPr>
    </w:p>
    <w:p w:rsidR="00A11484" w:rsidRDefault="00A11484"/>
    <w:sectPr w:rsidR="00A114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0472"/>
    <w:rsid w:val="00A11484"/>
    <w:rsid w:val="00A20472"/>
    <w:rsid w:val="00B97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86D54D"/>
  <w15:chartTrackingRefBased/>
  <w15:docId w15:val="{B721CBC2-AC75-4953-8C6E-D4007111ED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0472"/>
    <w:pPr>
      <w:widowControl w:val="0"/>
      <w:spacing w:after="0" w:line="240" w:lineRule="auto"/>
    </w:pPr>
    <w:rPr>
      <w:rFonts w:eastAsia="Times New Roman"/>
      <w:sz w:val="20"/>
      <w:szCs w:val="20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20472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">
    <w:name w:val="Сетка таблицы1"/>
    <w:basedOn w:val="a1"/>
    <w:next w:val="a3"/>
    <w:uiPriority w:val="39"/>
    <w:rsid w:val="00A20472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1358</Words>
  <Characters>7744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Бурденкова Юлия Сергеевна</dc:creator>
  <cp:keywords/>
  <dc:description/>
  <cp:lastModifiedBy>Дорохина Наталья Викторовна</cp:lastModifiedBy>
  <cp:revision>2</cp:revision>
  <dcterms:created xsi:type="dcterms:W3CDTF">2025-10-29T09:38:00Z</dcterms:created>
  <dcterms:modified xsi:type="dcterms:W3CDTF">2025-10-30T09:06:00Z</dcterms:modified>
</cp:coreProperties>
</file>