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A2" w:rsidRPr="006F4236" w:rsidRDefault="00F441A2" w:rsidP="00F441A2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F441A2" w:rsidRPr="006F4236" w:rsidRDefault="00F441A2" w:rsidP="00F441A2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F441A2" w:rsidRPr="006F4236" w:rsidRDefault="00F441A2" w:rsidP="00F441A2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41A2" w:rsidRPr="006F4236" w:rsidTr="00EE31C3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41A2" w:rsidRPr="006F4236" w:rsidRDefault="00F441A2" w:rsidP="00EE31C3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41A2" w:rsidRPr="006F4236" w:rsidRDefault="00F441A2" w:rsidP="00EE31C3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F441A2" w:rsidRPr="006F4236" w:rsidRDefault="00F441A2" w:rsidP="00F441A2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609856" behindDoc="1" locked="0" layoutInCell="1" allowOverlap="1" wp14:anchorId="4F31F451" wp14:editId="4A76A1B7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1A2" w:rsidRPr="006F4236" w:rsidRDefault="00F441A2" w:rsidP="00F441A2">
      <w:pPr>
        <w:rPr>
          <w:sz w:val="28"/>
          <w:szCs w:val="28"/>
        </w:rPr>
      </w:pPr>
    </w:p>
    <w:p w:rsidR="00F441A2" w:rsidRPr="006F4236" w:rsidRDefault="00F441A2" w:rsidP="00F441A2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F441A2" w:rsidRPr="006F4236" w:rsidTr="00EE31C3">
        <w:trPr>
          <w:trHeight w:val="1995"/>
        </w:trPr>
        <w:tc>
          <w:tcPr>
            <w:tcW w:w="5240" w:type="dxa"/>
          </w:tcPr>
          <w:p w:rsidR="00F441A2" w:rsidRPr="006F4236" w:rsidRDefault="00F441A2" w:rsidP="00EE31C3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F441A2" w:rsidRPr="006F4236" w:rsidRDefault="00F441A2" w:rsidP="00EE31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F441A2" w:rsidRPr="006F4236" w:rsidRDefault="00F441A2" w:rsidP="00EE31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F441A2" w:rsidRPr="006F4236" w:rsidRDefault="00F441A2" w:rsidP="00EE31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F441A2" w:rsidRPr="006F4236" w:rsidRDefault="00F441A2" w:rsidP="00EE31C3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F441A2" w:rsidRPr="006F4236" w:rsidRDefault="00F441A2" w:rsidP="00EE31C3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F441A2" w:rsidRPr="006F4236" w:rsidRDefault="00F441A2" w:rsidP="00EE31C3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F441A2" w:rsidRPr="006F4236" w:rsidRDefault="00F441A2" w:rsidP="00EE31C3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F441A2" w:rsidRPr="006F4236" w:rsidRDefault="00F441A2" w:rsidP="00EE31C3">
            <w:pPr>
              <w:jc w:val="right"/>
              <w:rPr>
                <w:sz w:val="28"/>
                <w:szCs w:val="28"/>
              </w:rPr>
            </w:pPr>
          </w:p>
          <w:p w:rsidR="00F441A2" w:rsidRPr="006F4236" w:rsidRDefault="00F441A2" w:rsidP="00EE31C3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052533" w:rsidRDefault="00052533" w:rsidP="00052533">
      <w:pPr>
        <w:jc w:val="right"/>
        <w:rPr>
          <w:b/>
          <w:bCs/>
        </w:rPr>
      </w:pPr>
    </w:p>
    <w:p w:rsidR="00352C3C" w:rsidRPr="00795416" w:rsidRDefault="00352C3C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052533" w:rsidRPr="008F43DE">
        <w:rPr>
          <w:b/>
          <w:bCs/>
          <w:sz w:val="28"/>
          <w:szCs w:val="28"/>
        </w:rPr>
        <w:t>ПРАКТИКА,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ПРАКТИКА</w:t>
      </w:r>
      <w:r w:rsidR="00AC5CC8">
        <w:rPr>
          <w:b/>
          <w:bCs/>
          <w:sz w:val="28"/>
          <w:szCs w:val="28"/>
        </w:rPr>
        <w:t xml:space="preserve"> ПО ПРОФИЛЮ ПРОФЕССИОНАЛЬНОЙ ДЕЯТЕЛЬНОСТИ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практики</w:t>
      </w:r>
      <w:r w:rsidR="00AC5CC8">
        <w:rPr>
          <w:b/>
          <w:sz w:val="32"/>
          <w:szCs w:val="32"/>
        </w:rPr>
        <w:t xml:space="preserve"> по профилю профессиональной деятельности</w:t>
      </w:r>
      <w:r w:rsidR="00531F76">
        <w:rPr>
          <w:b/>
          <w:sz w:val="32"/>
          <w:szCs w:val="32"/>
        </w:rPr>
        <w:t>, ЧАСТЬ 1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31F76">
        <w:t>6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531F76">
        <w:t>216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B8369E"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B8369E">
        <w:rPr>
          <w:spacing w:val="-2"/>
        </w:rPr>
        <w:t>и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F441A2">
        <w:rPr>
          <w:rFonts w:eastAsia="Calibri"/>
          <w:iCs/>
          <w:sz w:val="28"/>
          <w:szCs w:val="28"/>
        </w:rPr>
        <w:t>26</w:t>
      </w:r>
      <w:bookmarkStart w:id="0" w:name="_GoBack"/>
      <w:bookmarkEnd w:id="0"/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0C5BB2" w:rsidRPr="000C5BB2" w:rsidRDefault="00CE4AB6" w:rsidP="000C5BB2">
      <w:pPr>
        <w:pStyle w:val="a3"/>
        <w:spacing w:before="4" w:line="235" w:lineRule="auto"/>
        <w:ind w:right="351" w:firstLine="708"/>
        <w:jc w:val="both"/>
        <w:rPr>
          <w:color w:val="333333"/>
        </w:rPr>
      </w:pPr>
      <w:r w:rsidRPr="000C5BB2">
        <w:rPr>
          <w:i/>
        </w:rPr>
        <w:t xml:space="preserve">Цель практики </w:t>
      </w:r>
      <w:r w:rsidRPr="000C5BB2">
        <w:t>–</w:t>
      </w:r>
      <w:r w:rsidR="000C5BB2">
        <w:t xml:space="preserve"> </w:t>
      </w:r>
      <w:r w:rsidR="000C5BB2" w:rsidRPr="000C5BB2">
        <w:rPr>
          <w:color w:val="333333"/>
        </w:rPr>
        <w:t>закрепление теоретических знаний, полученных студентом во время аудиторных занятий и учебных практик, приобретение профессиональных компетенций путём непосредственного участия в деятельности производственной или научно-исследовательской организации, приобщение студента к социальной среде предприятия (организации) и приобретение им социально-личностных компетенций, необходимых для работы в профессиональной сфере.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</w:t>
      </w:r>
      <w:r w:rsidR="00A43BE3">
        <w:rPr>
          <w:spacing w:val="-2"/>
          <w:sz w:val="28"/>
        </w:rPr>
        <w:t>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</w:t>
      </w:r>
      <w:r w:rsidR="00852FD0">
        <w:rPr>
          <w:sz w:val="28"/>
        </w:rPr>
        <w:t xml:space="preserve"> </w:t>
      </w:r>
      <w:r w:rsidRPr="008F43DE">
        <w:rPr>
          <w:sz w:val="28"/>
        </w:rPr>
        <w:t>практика</w:t>
      </w:r>
      <w:r w:rsidR="00852FD0">
        <w:rPr>
          <w:sz w:val="28"/>
        </w:rPr>
        <w:t xml:space="preserve"> по профилю профессиональной деятельности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</w:t>
      </w:r>
      <w:r w:rsidR="00CE4AB6" w:rsidRPr="0085149F">
        <w:rPr>
          <w:sz w:val="28"/>
          <w:szCs w:val="28"/>
        </w:rPr>
        <w:t>;</w:t>
      </w:r>
      <w:r w:rsidR="00CE4AB6" w:rsidRPr="0085149F">
        <w:rPr>
          <w:spacing w:val="-5"/>
          <w:sz w:val="28"/>
          <w:szCs w:val="28"/>
        </w:rPr>
        <w:t xml:space="preserve"> </w:t>
      </w:r>
      <w:r w:rsidR="00CE4AB6" w:rsidRPr="0085149F">
        <w:rPr>
          <w:spacing w:val="-2"/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рактика</w:t>
      </w:r>
      <w:r w:rsidR="00A43BE3">
        <w:t xml:space="preserve"> по профилю производственной деятельности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4517FF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 xml:space="preserve">Практика по профилю профессиональной деятельности </w:t>
      </w:r>
      <w:r w:rsidR="008B22A9">
        <w:t>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208"/>
        <w:gridCol w:w="4019"/>
      </w:tblGrid>
      <w:tr w:rsidR="00292CC9" w:rsidTr="00292CC9">
        <w:tc>
          <w:tcPr>
            <w:tcW w:w="2693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260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111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lastRenderedPageBreak/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lastRenderedPageBreak/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Default="001F7799" w:rsidP="000F0E1C">
      <w:pPr>
        <w:tabs>
          <w:tab w:val="left" w:pos="0"/>
        </w:tabs>
        <w:ind w:left="284" w:right="211" w:firstLine="63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5B62BA">
        <w:rPr>
          <w:sz w:val="28"/>
          <w:szCs w:val="28"/>
        </w:rPr>
        <w:t xml:space="preserve">рактика </w:t>
      </w:r>
      <w:r>
        <w:rPr>
          <w:sz w:val="28"/>
          <w:szCs w:val="28"/>
        </w:rPr>
        <w:t>по профилю профессиональной деятельности</w:t>
      </w:r>
      <w:r w:rsidR="00ED4700">
        <w:rPr>
          <w:sz w:val="28"/>
          <w:szCs w:val="28"/>
        </w:rPr>
        <w:t>, Часть 1</w:t>
      </w:r>
      <w:r w:rsidR="00F71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2BA" w:rsidRPr="005B62BA">
        <w:rPr>
          <w:sz w:val="28"/>
          <w:szCs w:val="28"/>
        </w:rPr>
        <w:t xml:space="preserve">относится к части, 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="005B62BA" w:rsidRPr="005B62BA">
        <w:rPr>
          <w:spacing w:val="-2"/>
          <w:sz w:val="28"/>
          <w:szCs w:val="28"/>
        </w:rPr>
        <w:t>организациях»</w:t>
      </w:r>
      <w:r w:rsidR="00F71324">
        <w:rPr>
          <w:spacing w:val="-2"/>
          <w:sz w:val="28"/>
          <w:szCs w:val="28"/>
        </w:rPr>
        <w:t xml:space="preserve"> и реализуется на 1 курсе магистратуры</w:t>
      </w:r>
      <w:r w:rsidR="00ED29AE">
        <w:rPr>
          <w:spacing w:val="-2"/>
          <w:sz w:val="28"/>
          <w:szCs w:val="28"/>
        </w:rPr>
        <w:t xml:space="preserve"> во втором семестре</w:t>
      </w:r>
      <w:r w:rsidR="00F71324">
        <w:rPr>
          <w:spacing w:val="-2"/>
          <w:sz w:val="28"/>
          <w:szCs w:val="28"/>
        </w:rPr>
        <w:t xml:space="preserve"> (216 ч, 6 з.е.)</w:t>
      </w:r>
      <w:r w:rsidR="005B62BA" w:rsidRPr="005B62BA">
        <w:rPr>
          <w:spacing w:val="-2"/>
          <w:sz w:val="28"/>
          <w:szCs w:val="28"/>
        </w:rPr>
        <w:t>.</w:t>
      </w:r>
    </w:p>
    <w:p w:rsidR="001F7799" w:rsidRPr="000F0E1C" w:rsidRDefault="001F7799" w:rsidP="001F7799">
      <w:pPr>
        <w:tabs>
          <w:tab w:val="left" w:pos="0"/>
        </w:tabs>
        <w:ind w:right="211"/>
        <w:jc w:val="both"/>
        <w:rPr>
          <w:sz w:val="28"/>
          <w:szCs w:val="28"/>
        </w:rPr>
      </w:pP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63431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практике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D161B1">
              <w:rPr>
                <w:spacing w:val="-5"/>
                <w:sz w:val="24"/>
              </w:rPr>
              <w:t>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3431B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>В процессе прохождения практики</w:t>
      </w:r>
      <w:r w:rsidR="00601665">
        <w:t xml:space="preserve"> по профилю профессиональной деятельности,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практики.</w:t>
      </w:r>
    </w:p>
    <w:p w:rsidR="00105CC8" w:rsidRDefault="00CE4AB6" w:rsidP="00845771">
      <w:pPr>
        <w:pStyle w:val="a3"/>
        <w:ind w:left="0" w:right="354" w:firstLine="902"/>
        <w:jc w:val="both"/>
      </w:pPr>
      <w:r>
        <w:t xml:space="preserve">В период практики </w:t>
      </w:r>
      <w:r w:rsidR="000B3F9D">
        <w:t xml:space="preserve">по профилю профессиональной деятельности </w:t>
      </w:r>
      <w:r>
        <w:t>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</w:t>
      </w:r>
      <w:r w:rsidR="006D442F">
        <w:t xml:space="preserve">практики </w:t>
      </w:r>
      <w:r w:rsidR="00601665">
        <w:t xml:space="preserve">по профилю профессиональной деятельности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практики</w:t>
      </w:r>
      <w:r w:rsidR="00E1079A">
        <w:rPr>
          <w:sz w:val="28"/>
          <w:szCs w:val="28"/>
        </w:rPr>
        <w:t xml:space="preserve"> </w:t>
      </w:r>
      <w:r w:rsidR="00E1079A" w:rsidRPr="00E1079A">
        <w:rPr>
          <w:sz w:val="28"/>
          <w:szCs w:val="28"/>
        </w:rPr>
        <w:t>по профилю профессиональной деятельности</w:t>
      </w:r>
      <w:r w:rsidRPr="00E1079A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практики</w:t>
      </w:r>
      <w:r w:rsidR="006D442F">
        <w:rPr>
          <w:color w:val="000009"/>
        </w:rPr>
        <w:t xml:space="preserve"> </w:t>
      </w:r>
      <w:r w:rsidR="00E1079A">
        <w:t>по профилю профессиональной деятельности</w:t>
      </w:r>
      <w:r w:rsidR="00E1079A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 w:rsidR="00E1079A">
        <w:t>отчет о практике</w:t>
      </w:r>
      <w:r>
        <w:t xml:space="preserve"> по форме</w:t>
      </w:r>
      <w:r w:rsidR="00E1079A">
        <w:t>,</w:t>
      </w:r>
      <w:r>
        <w:t xml:space="preserve">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 xml:space="preserve">документами </w:t>
      </w:r>
      <w:r>
        <w:lastRenderedPageBreak/>
        <w:t>руководителю</w:t>
      </w:r>
      <w:r>
        <w:rPr>
          <w:spacing w:val="-11"/>
        </w:rPr>
        <w:t xml:space="preserve"> </w:t>
      </w:r>
      <w:r w:rsidR="006D442F">
        <w:t>практики</w:t>
      </w:r>
      <w:r w:rsidR="00B30C73">
        <w:t xml:space="preserve"> по профилю профессиональной деятельности</w:t>
      </w:r>
      <w:r w:rsidR="006D442F"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F03D14">
      <w:pPr>
        <w:pStyle w:val="a3"/>
        <w:ind w:left="0" w:right="349" w:firstLine="708"/>
        <w:jc w:val="both"/>
      </w:pPr>
      <w:r>
        <w:t xml:space="preserve">По результатам защиты практики </w:t>
      </w:r>
      <w:r w:rsidR="00F03D14">
        <w:t>обучающемуся выставляется зачет.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>
        <w:rPr>
          <w:sz w:val="28"/>
          <w:szCs w:val="28"/>
        </w:rPr>
        <w:t>практике</w:t>
      </w:r>
      <w:r w:rsidR="0032313E">
        <w:rPr>
          <w:sz w:val="28"/>
          <w:szCs w:val="28"/>
        </w:rPr>
        <w:t xml:space="preserve"> </w:t>
      </w:r>
      <w:r w:rsidR="0032313E" w:rsidRPr="0032313E">
        <w:rPr>
          <w:sz w:val="28"/>
          <w:szCs w:val="28"/>
        </w:rPr>
        <w:t>по профилю профессиональной деятельности</w:t>
      </w:r>
      <w:r w:rsidR="0032313E">
        <w:rPr>
          <w:sz w:val="28"/>
          <w:szCs w:val="28"/>
        </w:rPr>
        <w:t xml:space="preserve">,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практике </w:t>
      </w:r>
      <w:r w:rsidR="0032313E">
        <w:t xml:space="preserve">по профилю профессиональной деятельности </w:t>
      </w:r>
      <w:r>
        <w:t>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32313E">
      <w:pPr>
        <w:pStyle w:val="a3"/>
        <w:spacing w:line="322" w:lineRule="exact"/>
        <w:ind w:left="0" w:firstLine="708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>Анализ основных экономических показателей хозяйственно-</w:t>
      </w:r>
      <w:r>
        <w:rPr>
          <w:sz w:val="28"/>
        </w:rPr>
        <w:lastRenderedPageBreak/>
        <w:t>финансовой деятельности предприятия. В данном разделе проводится анализ экономических показателей деятельности предприятия за предшествующие 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предприятия. </w:t>
      </w:r>
    </w:p>
    <w:p w:rsidR="0032313E" w:rsidRPr="0032313E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</w:pPr>
      <w:r>
        <w:rPr>
          <w:sz w:val="28"/>
        </w:rPr>
        <w:t>Разработка методических и практических рекомендаций</w:t>
      </w:r>
      <w:r w:rsidRPr="0032313E">
        <w:rPr>
          <w:spacing w:val="-2"/>
          <w:sz w:val="28"/>
        </w:rPr>
        <w:t xml:space="preserve"> </w:t>
      </w:r>
      <w:r>
        <w:rPr>
          <w:sz w:val="28"/>
        </w:rPr>
        <w:t xml:space="preserve">по формированию стратегии изменений исследуемого предприятия </w:t>
      </w:r>
    </w:p>
    <w:p w:rsidR="00105CC8" w:rsidRPr="0032313E" w:rsidRDefault="0032313E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– </w:t>
      </w:r>
      <w:r w:rsidR="00CE4AB6" w:rsidRPr="0032313E">
        <w:rPr>
          <w:sz w:val="28"/>
          <w:szCs w:val="28"/>
        </w:rPr>
        <w:t>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полученных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результатов;</w:t>
      </w:r>
      <w:r w:rsidR="00CE4AB6" w:rsidRPr="0032313E">
        <w:rPr>
          <w:spacing w:val="-3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описание</w:t>
      </w:r>
      <w:r w:rsidR="00CE4AB6" w:rsidRPr="0032313E">
        <w:rPr>
          <w:spacing w:val="-4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навыков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и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умений,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>характеризующие специфику деятельности организации (предприятия), где обучающийся практику</w:t>
      </w:r>
      <w:r w:rsidR="004539C1">
        <w:t xml:space="preserve"> по профилю профессиональной деятельности</w:t>
      </w:r>
      <w:r>
        <w:t>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lastRenderedPageBreak/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4539C1" w:rsidRDefault="004539C1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1" w:name="_Toc451850513"/>
      <w:bookmarkStart w:id="2" w:name="_Toc477040868"/>
      <w:bookmarkStart w:id="3" w:name="_Toc501524423"/>
      <w:bookmarkStart w:id="4" w:name="_Toc501524916"/>
      <w:bookmarkStart w:id="5" w:name="_Toc501525426"/>
      <w:bookmarkStart w:id="6" w:name="_Toc501621437"/>
      <w:bookmarkStart w:id="7" w:name="_Toc501621821"/>
      <w:bookmarkStart w:id="8" w:name="_Toc509355973"/>
      <w:bookmarkStart w:id="9" w:name="_Toc142926884"/>
      <w:r w:rsidRPr="00C00CA6">
        <w:rPr>
          <w:b/>
          <w:bCs/>
          <w:i/>
          <w:iCs/>
          <w:sz w:val="28"/>
          <w:szCs w:val="28"/>
        </w:rPr>
        <w:t>Основная литература: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 xml:space="preserve"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</w:t>
      </w:r>
      <w:r w:rsidRPr="004C56D4">
        <w:lastRenderedPageBreak/>
        <w:t>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10" w:name="_Toc389145366"/>
      <w:bookmarkStart w:id="11" w:name="_Toc431332746"/>
      <w:bookmarkStart w:id="12" w:name="_Toc433034830"/>
      <w:bookmarkStart w:id="13" w:name="_Toc433034852"/>
      <w:bookmarkStart w:id="14" w:name="_Toc433034885"/>
      <w:bookmarkStart w:id="15" w:name="_Toc433034978"/>
      <w:bookmarkStart w:id="16" w:name="_Toc440797825"/>
      <w:bookmarkStart w:id="17" w:name="_Toc440798077"/>
      <w:bookmarkStart w:id="18" w:name="_Toc502600656"/>
      <w:bookmarkStart w:id="19" w:name="_Toc513041817"/>
    </w:p>
    <w:p w:rsidR="0092600F" w:rsidRPr="004C56D4" w:rsidRDefault="00352C3C" w:rsidP="00427AFA">
      <w:pPr>
        <w:pStyle w:val="a3"/>
        <w:spacing w:before="2"/>
        <w:ind w:left="284" w:right="511" w:firstLine="709"/>
        <w:jc w:val="both"/>
      </w:pPr>
      <w:bookmarkStart w:id="20" w:name="_Toc41389618"/>
      <w:bookmarkStart w:id="21" w:name="_Toc101872488"/>
      <w:r>
        <w:t xml:space="preserve">2. </w:t>
      </w:r>
      <w:r w:rsidRPr="001E268B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1E268B">
          <w:rPr>
            <w:rStyle w:val="ac"/>
          </w:rPr>
          <w:t>https://biblioclub.ru/index.php?page=book&amp;id=712620</w:t>
        </w:r>
      </w:hyperlink>
      <w:r w:rsidRPr="001E268B">
        <w:t> (дата обращения: 02.12.2025). – Библиогр. в кн. – ISBN 978-5-238-03679-3. – Текст : электронный.</w:t>
      </w: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352C3C" w:rsidRDefault="00352C3C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2" w:name="_Toc440621061"/>
      <w:r w:rsidRPr="00352C3C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352C3C">
          <w:rPr>
            <w:rStyle w:val="ac"/>
          </w:rPr>
          <w:t>https://biblioclub.ru/index.php?page=book&amp;id=700776</w:t>
        </w:r>
      </w:hyperlink>
    </w:p>
    <w:p w:rsidR="00352C3C" w:rsidRDefault="00352C3C" w:rsidP="00352C3C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1E268B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1E268B">
          <w:rPr>
            <w:rStyle w:val="ac"/>
          </w:rPr>
          <w:t>https://biblioclub.ru/index.php?page=book&amp;id=685096</w:t>
        </w:r>
      </w:hyperlink>
      <w:r w:rsidRPr="001E268B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 xml:space="preserve"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2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FD3A6A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FD3A6A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практики </w:t>
      </w:r>
      <w:r w:rsidR="00000779">
        <w:t xml:space="preserve">по профилю профессиональной деятельности </w:t>
      </w:r>
      <w:r>
        <w:t>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6E2310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lastRenderedPageBreak/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000779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  <w:r>
        <w:br w:type="page"/>
      </w:r>
    </w:p>
    <w:p w:rsidR="0092600F" w:rsidRDefault="00F441A2" w:rsidP="0092600F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01664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0" t="0" r="0" b="0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7516" id="Line 42" o:spid="_x0000_s1026" style="position:absolute;z-index:-157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" strokeweight=".78pt">
                <w10:wrap anchorx="page" anchory="page"/>
              </v:line>
            </w:pict>
          </mc:Fallback>
        </mc:AlternateConten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63431B">
        <w:trPr>
          <w:trHeight w:val="1936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000779" w:rsidP="0063431B">
            <w:pPr>
              <w:pStyle w:val="TableParagraph"/>
              <w:spacing w:before="1"/>
              <w:rPr>
                <w:sz w:val="15"/>
              </w:rPr>
            </w:pPr>
            <w:r>
              <w:t xml:space="preserve">    Практика по профилю профессиональной деятельности</w:t>
            </w:r>
          </w:p>
          <w:p w:rsidR="0092600F" w:rsidRDefault="00F441A2" w:rsidP="0063431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13970" t="10160" r="5080" b="2540"/>
                      <wp:docPr id="37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3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4CAA8" id="Group 40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">
                      <v:line id="Line 41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:rsidR="0092600F" w:rsidRDefault="0092600F" w:rsidP="0063431B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63431B">
        <w:trPr>
          <w:trHeight w:val="343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239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63431B">
        <w:trPr>
          <w:trHeight w:val="250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63431B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63431B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63431B">
        <w:trPr>
          <w:trHeight w:val="4406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rPr>
                <w:sz w:val="26"/>
              </w:rPr>
            </w:pPr>
          </w:p>
          <w:p w:rsidR="0092600F" w:rsidRDefault="0092600F" w:rsidP="0063431B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120929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92600F">
              <w:rPr>
                <w:sz w:val="24"/>
                <w:u w:val="single"/>
              </w:rPr>
              <w:t>рактика</w:t>
            </w:r>
            <w:r>
              <w:rPr>
                <w:sz w:val="24"/>
                <w:u w:val="single"/>
              </w:rPr>
              <w:t xml:space="preserve"> по профилю профессиональной деятельности</w:t>
            </w:r>
          </w:p>
          <w:p w:rsidR="0092600F" w:rsidRDefault="0092600F" w:rsidP="0063431B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63431B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392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Pr="009E379C" w:rsidRDefault="0092600F" w:rsidP="0063431B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63431B" w:rsidP="0063431B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(наименование</w:t>
            </w:r>
            <w:r w:rsidR="0092600F">
              <w:rPr>
                <w:i/>
                <w:spacing w:val="-9"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организации)</w:t>
            </w:r>
          </w:p>
        </w:tc>
      </w:tr>
      <w:tr w:rsidR="0092600F" w:rsidTr="0063431B">
        <w:trPr>
          <w:trHeight w:val="700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 w:rsidR="00CC6AA2">
        <w:rPr>
          <w:sz w:val="24"/>
        </w:rPr>
        <w:t xml:space="preserve"> практике по профилю профессиональной деятельности</w:t>
      </w:r>
      <w:r>
        <w:rPr>
          <w:sz w:val="24"/>
          <w:u w:val="single"/>
        </w:rPr>
        <w:tab/>
      </w:r>
    </w:p>
    <w:p w:rsidR="00105CC8" w:rsidRDefault="00F441A2">
      <w:pPr>
        <w:pStyle w:val="a3"/>
        <w:spacing w:before="15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257810</wp:posOffset>
                </wp:positionV>
                <wp:extent cx="6477000" cy="1270"/>
                <wp:effectExtent l="0" t="0" r="0" b="0"/>
                <wp:wrapTopAndBottom/>
                <wp:docPr id="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200"/>
                            <a:gd name="T2" fmla="+- 0 11194 994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4E35" id="docshape6" o:spid="_x0000_s1026" style="position:absolute;margin-left:49.7pt;margin-top:20.3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AA4595">
              <w:rPr>
                <w:sz w:val="28"/>
              </w:rPr>
              <w:t>Основная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часть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отчета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должна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содержать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4</w:t>
            </w:r>
            <w:r w:rsidRPr="00AA4595">
              <w:rPr>
                <w:spacing w:val="-4"/>
                <w:sz w:val="28"/>
              </w:rPr>
              <w:t xml:space="preserve"> </w:t>
            </w:r>
            <w:r w:rsidRPr="00AA4595">
              <w:rPr>
                <w:spacing w:val="-2"/>
                <w:sz w:val="28"/>
              </w:rPr>
              <w:t>раздела:</w:t>
            </w:r>
          </w:p>
          <w:p w:rsidR="00105CC8" w:rsidRPr="00AA4595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1.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Производственная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специализация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2.</w:t>
            </w:r>
            <w:r w:rsidRPr="00AA4595">
              <w:rPr>
                <w:spacing w:val="-7"/>
                <w:sz w:val="24"/>
              </w:rPr>
              <w:t xml:space="preserve"> </w:t>
            </w:r>
            <w:r w:rsidRPr="00AA4595">
              <w:rPr>
                <w:sz w:val="24"/>
              </w:rPr>
              <w:t>Анализ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основных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z w:val="24"/>
              </w:rPr>
              <w:t>экономических</w:t>
            </w:r>
            <w:r w:rsidRPr="00AA4595">
              <w:rPr>
                <w:spacing w:val="-5"/>
                <w:sz w:val="24"/>
              </w:rPr>
              <w:t xml:space="preserve"> </w:t>
            </w:r>
            <w:r w:rsidRPr="00AA4595">
              <w:rPr>
                <w:sz w:val="24"/>
              </w:rPr>
              <w:t>показателей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хозяйственно-финансовой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деятельности</w:t>
            </w:r>
          </w:p>
          <w:p w:rsidR="00105CC8" w:rsidRPr="00AA4595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Pr="0085149F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5149F">
              <w:rPr>
                <w:sz w:val="24"/>
              </w:rPr>
              <w:t>3.</w:t>
            </w:r>
            <w:r w:rsidRPr="0085149F">
              <w:rPr>
                <w:spacing w:val="-6"/>
                <w:sz w:val="24"/>
              </w:rPr>
              <w:t xml:space="preserve"> </w:t>
            </w:r>
            <w:r w:rsidR="00AA4595" w:rsidRPr="0085149F">
              <w:rPr>
                <w:sz w:val="24"/>
              </w:rPr>
              <w:t>Характеристика системы стратегического управления на предприятии</w:t>
            </w:r>
            <w:r w:rsidRPr="0085149F">
              <w:rPr>
                <w:spacing w:val="-4"/>
                <w:sz w:val="24"/>
              </w:rPr>
              <w:t>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85149F" w:rsidRDefault="00CE4AB6" w:rsidP="00AB04A8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 w:rsidRPr="0085149F">
              <w:rPr>
                <w:sz w:val="24"/>
              </w:rPr>
              <w:t>4.</w:t>
            </w:r>
            <w:r w:rsidRPr="0085149F">
              <w:rPr>
                <w:spacing w:val="8"/>
                <w:sz w:val="24"/>
              </w:rPr>
              <w:t xml:space="preserve"> </w:t>
            </w:r>
            <w:r w:rsidRPr="0085149F">
              <w:rPr>
                <w:sz w:val="24"/>
              </w:rPr>
              <w:t>Разработка</w:t>
            </w:r>
            <w:r w:rsidR="00AB04A8" w:rsidRPr="0085149F">
              <w:rPr>
                <w:sz w:val="24"/>
              </w:rPr>
              <w:t xml:space="preserve"> рекомендаций по совершенствованию системы стратегического управления на предприятии. 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F441A2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8800" cy="6350"/>
                <wp:effectExtent l="7620" t="10795" r="11430" b="1905"/>
                <wp:docPr id="3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A5BBD" id="docshapegroup7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">
                <v:line id="Line 33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CE4AB6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6350"/>
                <wp:effectExtent l="9525" t="10795" r="9525" b="1905"/>
                <wp:docPr id="3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8E749" id="docshapegroup8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">
                <v:line id="Line 31" o:spid="_x0000_s1027" style="position:absolute;visibility:visible;mso-wrap-style:squar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CE4AB6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12700" t="10795" r="6350" b="1905"/>
                <wp:docPr id="3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A6D39" id="docshapegroup9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MjAEk53AgAAgQUAAA4AAAAAAAAA&#10;AAAAAAAALgIAAGRycy9lMm9Eb2MueG1sUEsBAi0AFAAGAAgAAAAhAOJU9KXZAAAAAwEAAA8AAAAA&#10;AAAAAAAAAAAA0QQAAGRycy9kb3ducmV2LnhtbFBLBQYAAAAABAAEAPMAAADXBQAAAAA=&#10;">
                <v:line id="Line 29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8255" t="2540" r="10795" b="10160"/>
                      <wp:docPr id="2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FBA54" id="docshapegroup11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">
                      <v:line id="Line 27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12700" t="2540" r="6350" b="10160"/>
                      <wp:docPr id="26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BFF74" id="docshapegroup12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">
                      <v:line id="Line 25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9525" t="635" r="9525" b="8255"/>
                      <wp:docPr id="24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E1BBD" id="docshapegroup13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">
                      <v:line id="Line 23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8255" t="1905" r="10795" b="10795"/>
                      <wp:docPr id="22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BAE3B" id="docshapegroup14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">
                      <v:line id="Line 21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67790" cy="10160"/>
                      <wp:effectExtent l="5715" t="3810" r="7620" b="5080"/>
                      <wp:docPr id="2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7790" cy="10160"/>
                                <a:chOff x="0" y="0"/>
                                <a:chExt cx="2154" cy="16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1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831A5" id="docshapegroup15" o:spid="_x0000_s1026" style="width:107.7pt;height:.8pt;mso-position-horizontal-relative:char;mso-position-vertical-relative:line" coordsize="21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">
                      <v:line id="Line 19" o:spid="_x0000_s1027" style="position:absolute;visibility:visible;mso-wrap-style:square" from="0,8" to="21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F441A2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9525" t="3810" r="9525" b="5080"/>
                      <wp:docPr id="18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A5FE3" id="docshapegroup16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">
                      <v:line id="Line 17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</w:r>
      <w:r w:rsidR="00C86C10">
        <w:rPr>
          <w:sz w:val="24"/>
          <w:u w:val="single"/>
        </w:rPr>
        <w:t>П</w:t>
      </w:r>
      <w:r>
        <w:rPr>
          <w:sz w:val="24"/>
          <w:u w:val="single"/>
        </w:rPr>
        <w:t>рактику</w:t>
      </w:r>
      <w:r w:rsidR="00C86C10">
        <w:rPr>
          <w:sz w:val="24"/>
          <w:u w:val="single"/>
        </w:rPr>
        <w:t xml:space="preserve"> по профилю профессиональной деятельности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63431B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63431B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397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F441A2" w:rsidP="00404C50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483350" cy="6350"/>
                <wp:effectExtent l="0" t="0" r="0" b="0"/>
                <wp:wrapTopAndBottom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91D8" id="Rectangle 45" o:spid="_x0000_s1026" style="position:absolute;margin-left:49.7pt;margin-top:16.1pt;width:510.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2jdAIAAPs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F441A2" w:rsidP="00404C50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6095" id="Rectangle 46" o:spid="_x0000_s1026" style="position:absolute;margin-left:49.7pt;margin-top:12.95pt;width:510.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A5k5uXQCAAD7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F441A2" w:rsidP="00404C50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163830</wp:posOffset>
                </wp:positionV>
                <wp:extent cx="6492240" cy="6350"/>
                <wp:effectExtent l="0" t="0" r="0" b="0"/>
                <wp:wrapTopAndBottom/>
                <wp:docPr id="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31F7" id="Rectangle 47" o:spid="_x0000_s1026" style="position:absolute;margin-left:48.95pt;margin-top:12.9pt;width:51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g2dg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F441A2" w:rsidP="00404C50">
      <w:pPr>
        <w:pStyle w:val="a3"/>
        <w:spacing w:line="20" w:lineRule="exact"/>
        <w:ind w:left="19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3350" cy="6350"/>
                <wp:effectExtent l="0" t="0" r="3810" b="6350"/>
                <wp:docPr id="1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1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E638D" id="Group 43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">
                <v:rect id="Rectangle 44" o:spid="_x0000_s1027" style="position:absolute;width:102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04C50" w:rsidRDefault="00F441A2" w:rsidP="00404C50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171450</wp:posOffset>
                </wp:positionV>
                <wp:extent cx="6483350" cy="6350"/>
                <wp:effectExtent l="0" t="0" r="0" b="0"/>
                <wp:wrapTopAndBottom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66BA0" id="Rectangle 48" o:spid="_x0000_s1026" style="position:absolute;margin-left:49.7pt;margin-top:13.5pt;width:510.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a5dQIAAPs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F441A2" w:rsidP="00404C50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AEA4" id="Rectangle 49" o:spid="_x0000_s1026" style="position:absolute;margin-left:49.7pt;margin-top:12.95pt;width:510.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RCdAIAAPs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HA/EQnQCAAD7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63431B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63431B">
        <w:trPr>
          <w:trHeight w:val="1152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8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8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5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7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63431B">
        <w:trPr>
          <w:trHeight w:val="709"/>
        </w:trPr>
        <w:tc>
          <w:tcPr>
            <w:tcW w:w="4997" w:type="dxa"/>
          </w:tcPr>
          <w:p w:rsidR="00404C50" w:rsidRDefault="00404C50" w:rsidP="0063431B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63431B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63431B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63431B">
        <w:trPr>
          <w:trHeight w:val="1369"/>
        </w:trPr>
        <w:tc>
          <w:tcPr>
            <w:tcW w:w="4797" w:type="dxa"/>
          </w:tcPr>
          <w:p w:rsidR="00404C50" w:rsidRDefault="00404C50" w:rsidP="006343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63431B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F441A2" w:rsidP="0063431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13335" t="3810" r="5715" b="8890"/>
                      <wp:docPr id="9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FCA01" id="docshapegroup25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">
                      <v:line id="Line 55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404C50" w:rsidRDefault="00404C50" w:rsidP="0063431B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63431B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F441A2" w:rsidP="0063431B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15035" cy="4445"/>
                      <wp:effectExtent l="13970" t="8890" r="13970" b="5715"/>
                      <wp:docPr id="7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5035" cy="4445"/>
                                <a:chOff x="0" y="0"/>
                                <a:chExt cx="1441" cy="7"/>
                              </a:xfrm>
                            </wpg:grpSpPr>
                            <wps:wsp>
                              <wps:cNvPr id="8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4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1E729" id="docshapegroup26" o:spid="_x0000_s1026" style="width:72.05pt;height:.35pt;mso-position-horizontal-relative:char;mso-position-vertical-relative:line" coordsize="144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">
                      <v:line id="Line 53" o:spid="_x0000_s1027" style="position:absolute;visibility:visible;mso-wrap-style:square" from="0,3" to="144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" strokeweight=".1163mm"/>
                      <w10:anchorlock/>
                    </v:group>
                  </w:pict>
                </mc:Fallback>
              </mc:AlternateContent>
            </w:r>
          </w:p>
          <w:p w:rsidR="00404C50" w:rsidRDefault="00404C50" w:rsidP="0063431B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F441A2" w:rsidP="0063431B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6235" cy="4445"/>
                      <wp:effectExtent l="6985" t="8890" r="5080" b="5715"/>
                      <wp:docPr id="5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6235" cy="4445"/>
                                <a:chOff x="0" y="0"/>
                                <a:chExt cx="2561" cy="7"/>
                              </a:xfrm>
                            </wpg:grpSpPr>
                            <wps:wsp>
                              <wps:cNvPr id="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05432" id="docshapegroup27" o:spid="_x0000_s1026" style="width:128.05pt;height:.35pt;mso-position-horizontal-relative:char;mso-position-vertical-relative:line" coordsize="256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">
                      <v:line id="Line 51" o:spid="_x0000_s1027" style="position:absolute;visibility:visible;mso-wrap-style:square" from="0,3" to="256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" strokeweight=".1163mm"/>
                      <w10:anchorlock/>
                    </v:group>
                  </w:pict>
                </mc:Fallback>
              </mc:AlternateContent>
            </w:r>
          </w:p>
          <w:p w:rsidR="00404C50" w:rsidRDefault="00404C50" w:rsidP="0063431B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 w:rsidSect="0085149F">
          <w:pgSz w:w="11910" w:h="16840"/>
          <w:pgMar w:top="1134" w:right="851" w:bottom="1134" w:left="1134" w:header="0" w:footer="731" w:gutter="0"/>
          <w:cols w:space="720"/>
        </w:sectPr>
      </w:pPr>
    </w:p>
    <w:p w:rsidR="00105CC8" w:rsidRDefault="00105CC8" w:rsidP="00987E8D">
      <w:pPr>
        <w:rPr>
          <w:sz w:val="17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6A" w:rsidRDefault="00FD3A6A" w:rsidP="00105CC8">
      <w:r>
        <w:separator/>
      </w:r>
    </w:p>
  </w:endnote>
  <w:endnote w:type="continuationSeparator" w:id="0">
    <w:p w:rsidR="00FD3A6A" w:rsidRDefault="00FD3A6A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EndPr/>
    <w:sdtContent>
      <w:p w:rsidR="0063431B" w:rsidRDefault="00B848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1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31B" w:rsidRDefault="0063431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1B" w:rsidRDefault="00F441A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40288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10059670</wp:posOffset>
              </wp:positionV>
              <wp:extent cx="168910" cy="165735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1B" w:rsidRDefault="0063431B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298.35pt;margin-top:792.1pt;width:13.3pt;height:13.05pt;z-index:-167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" filled="f" stroked="f">
              <v:textbox inset="0,0,0,0">
                <w:txbxContent>
                  <w:p w:rsidR="0063431B" w:rsidRDefault="0063431B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1B" w:rsidRDefault="00F441A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40800" behindDoc="1" locked="0" layoutInCell="1" allowOverlap="1">
              <wp:simplePos x="0" y="0"/>
              <wp:positionH relativeFrom="page">
                <wp:posOffset>4250055</wp:posOffset>
              </wp:positionH>
              <wp:positionV relativeFrom="page">
                <wp:posOffset>10085070</wp:posOffset>
              </wp:positionV>
              <wp:extent cx="254000" cy="208280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1B" w:rsidRDefault="007035B0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5"/>
                              <w:sz w:val="26"/>
                            </w:rPr>
                            <w:fldChar w:fldCharType="begin"/>
                          </w:r>
                          <w:r w:rsidR="0063431B">
                            <w:rPr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6"/>
                            </w:rPr>
                            <w:fldChar w:fldCharType="separate"/>
                          </w:r>
                          <w:r w:rsidR="00F441A2">
                            <w:rPr>
                              <w:noProof/>
                              <w:spacing w:val="-5"/>
                              <w:sz w:val="26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334.65pt;margin-top:794.1pt;width:20pt;height:16.4pt;z-index:-16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" filled="f" stroked="f">
              <v:textbox inset="0,0,0,0">
                <w:txbxContent>
                  <w:p w:rsidR="0063431B" w:rsidRDefault="007035B0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5"/>
                        <w:sz w:val="26"/>
                      </w:rPr>
                      <w:fldChar w:fldCharType="begin"/>
                    </w:r>
                    <w:r w:rsidR="0063431B">
                      <w:rPr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6"/>
                      </w:rPr>
                      <w:fldChar w:fldCharType="separate"/>
                    </w:r>
                    <w:r w:rsidR="00F441A2">
                      <w:rPr>
                        <w:noProof/>
                        <w:spacing w:val="-5"/>
                        <w:sz w:val="26"/>
                      </w:rPr>
                      <w:t>24</w:t>
                    </w:r>
                    <w:r>
                      <w:rPr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6A" w:rsidRDefault="00FD3A6A" w:rsidP="00105CC8">
      <w:r>
        <w:separator/>
      </w:r>
    </w:p>
  </w:footnote>
  <w:footnote w:type="continuationSeparator" w:id="0">
    <w:p w:rsidR="00FD3A6A" w:rsidRDefault="00FD3A6A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2C0FC2"/>
    <w:multiLevelType w:val="multilevel"/>
    <w:tmpl w:val="5242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6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22"/>
  </w:num>
  <w:num w:numId="5">
    <w:abstractNumId w:val="20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9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23"/>
  </w:num>
  <w:num w:numId="17">
    <w:abstractNumId w:val="3"/>
  </w:num>
  <w:num w:numId="18">
    <w:abstractNumId w:val="14"/>
  </w:num>
  <w:num w:numId="19">
    <w:abstractNumId w:val="11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  <w:num w:numId="24">
    <w:abstractNumId w:val="9"/>
  </w:num>
  <w:num w:numId="25">
    <w:abstractNumId w:val="25"/>
  </w:num>
  <w:num w:numId="26">
    <w:abstractNumId w:val="8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2"/>
    </w:lvlOverride>
  </w:num>
  <w:num w:numId="29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C8"/>
    <w:rsid w:val="00000779"/>
    <w:rsid w:val="00052533"/>
    <w:rsid w:val="000B3F9D"/>
    <w:rsid w:val="000C5BB2"/>
    <w:rsid w:val="000F0E1C"/>
    <w:rsid w:val="00105CC8"/>
    <w:rsid w:val="00120929"/>
    <w:rsid w:val="00122992"/>
    <w:rsid w:val="001278D3"/>
    <w:rsid w:val="001379C4"/>
    <w:rsid w:val="0017136C"/>
    <w:rsid w:val="001F7799"/>
    <w:rsid w:val="00210717"/>
    <w:rsid w:val="00292CC9"/>
    <w:rsid w:val="002944FF"/>
    <w:rsid w:val="003078E8"/>
    <w:rsid w:val="003146DC"/>
    <w:rsid w:val="0032313E"/>
    <w:rsid w:val="003452C8"/>
    <w:rsid w:val="00352C3C"/>
    <w:rsid w:val="003600B5"/>
    <w:rsid w:val="0038507E"/>
    <w:rsid w:val="003C6068"/>
    <w:rsid w:val="003F620D"/>
    <w:rsid w:val="004005AC"/>
    <w:rsid w:val="00404C50"/>
    <w:rsid w:val="00427AFA"/>
    <w:rsid w:val="004517FF"/>
    <w:rsid w:val="004539C1"/>
    <w:rsid w:val="00530AF9"/>
    <w:rsid w:val="00531F76"/>
    <w:rsid w:val="00540F22"/>
    <w:rsid w:val="005B62BA"/>
    <w:rsid w:val="00601665"/>
    <w:rsid w:val="00607694"/>
    <w:rsid w:val="006117ED"/>
    <w:rsid w:val="0063431B"/>
    <w:rsid w:val="00666B3D"/>
    <w:rsid w:val="006815FA"/>
    <w:rsid w:val="006D442F"/>
    <w:rsid w:val="006E2310"/>
    <w:rsid w:val="007035B0"/>
    <w:rsid w:val="00765493"/>
    <w:rsid w:val="007A21E0"/>
    <w:rsid w:val="007A34C5"/>
    <w:rsid w:val="007E149F"/>
    <w:rsid w:val="007F3F07"/>
    <w:rsid w:val="007F400F"/>
    <w:rsid w:val="00845771"/>
    <w:rsid w:val="0085149F"/>
    <w:rsid w:val="00852FD0"/>
    <w:rsid w:val="008A1759"/>
    <w:rsid w:val="008A2FA4"/>
    <w:rsid w:val="008B22A9"/>
    <w:rsid w:val="008E7CF3"/>
    <w:rsid w:val="008F43DE"/>
    <w:rsid w:val="0092600F"/>
    <w:rsid w:val="0096159F"/>
    <w:rsid w:val="00987E8D"/>
    <w:rsid w:val="009A794C"/>
    <w:rsid w:val="009E379C"/>
    <w:rsid w:val="00A43BE3"/>
    <w:rsid w:val="00AA4595"/>
    <w:rsid w:val="00AB04A8"/>
    <w:rsid w:val="00AB7487"/>
    <w:rsid w:val="00AC5CC8"/>
    <w:rsid w:val="00AD627E"/>
    <w:rsid w:val="00B2110B"/>
    <w:rsid w:val="00B30C73"/>
    <w:rsid w:val="00B36DD7"/>
    <w:rsid w:val="00B8369E"/>
    <w:rsid w:val="00B848B8"/>
    <w:rsid w:val="00BB3543"/>
    <w:rsid w:val="00C1780F"/>
    <w:rsid w:val="00C3720E"/>
    <w:rsid w:val="00C86C10"/>
    <w:rsid w:val="00CA35DA"/>
    <w:rsid w:val="00CC6AA2"/>
    <w:rsid w:val="00CE4AB6"/>
    <w:rsid w:val="00CF5C1B"/>
    <w:rsid w:val="00D11CEB"/>
    <w:rsid w:val="00D161B1"/>
    <w:rsid w:val="00D75297"/>
    <w:rsid w:val="00D75959"/>
    <w:rsid w:val="00D865E3"/>
    <w:rsid w:val="00DD1559"/>
    <w:rsid w:val="00E1079A"/>
    <w:rsid w:val="00EA3343"/>
    <w:rsid w:val="00ED29AE"/>
    <w:rsid w:val="00ED4700"/>
    <w:rsid w:val="00ED5623"/>
    <w:rsid w:val="00F03D14"/>
    <w:rsid w:val="00F441A2"/>
    <w:rsid w:val="00F71324"/>
    <w:rsid w:val="00FD3A6A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54D79"/>
  <w15:docId w15:val="{C053B6C9-AD04-4A49-A770-107FCE23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paragraph" w:customStyle="1" w:styleId="richfactdown-paragraph">
    <w:name w:val="richfactdown-paragraph"/>
    <w:basedOn w:val="a"/>
    <w:rsid w:val="000C5B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52C3C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b"/>
    <w:uiPriority w:val="39"/>
    <w:rsid w:val="00F441A2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70024-DB9C-40E0-A984-EB4C3A5D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Магомедрасулова Эмилия Закировна</dc:creator>
  <cp:lastModifiedBy>Магомедрасулова Эмилия Закировна</cp:lastModifiedBy>
  <cp:revision>3</cp:revision>
  <dcterms:created xsi:type="dcterms:W3CDTF">2026-05-15T11:19:00Z</dcterms:created>
  <dcterms:modified xsi:type="dcterms:W3CDTF">2026-05-15T11:19:00Z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